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BDD" w:rsidRPr="005A0957" w:rsidRDefault="00E70BDD">
      <w:pPr>
        <w:rPr>
          <w:rFonts w:cs="B Nazanin"/>
        </w:rPr>
      </w:pPr>
      <w:bookmarkStart w:id="0" w:name="_GoBack"/>
      <w:bookmarkEnd w:id="0"/>
    </w:p>
    <w:p w:rsidR="000F1F0C" w:rsidRPr="005A0957" w:rsidRDefault="000F1F0C" w:rsidP="00D9410C">
      <w:pPr>
        <w:framePr w:hSpace="180" w:wrap="around" w:vAnchor="text" w:hAnchor="text" w:xAlign="right" w:y="1"/>
        <w:pBdr>
          <w:top w:val="single" w:sz="6" w:space="1" w:color="FFFFFF"/>
          <w:left w:val="single" w:sz="6" w:space="1" w:color="FFFFFF"/>
          <w:bottom w:val="single" w:sz="6" w:space="1" w:color="FFFFFF"/>
          <w:right w:val="single" w:sz="6" w:space="1" w:color="FFFFFF"/>
        </w:pBdr>
        <w:rPr>
          <w:rFonts w:ascii="F_mitra" w:hAnsi="F_mitra" w:cs="B Nazanin"/>
          <w:b w:val="0"/>
          <w:bCs w:val="0"/>
          <w:rtl/>
        </w:rPr>
      </w:pPr>
    </w:p>
    <w:p w:rsidR="000F1F0C" w:rsidRPr="005A0957" w:rsidRDefault="000F1F0C" w:rsidP="000F1F0C">
      <w:pPr>
        <w:jc w:val="center"/>
        <w:rPr>
          <w:rFonts w:ascii="Albertus ExtraBold" w:hAnsi="Albertus ExtraBold" w:cs="B Nazanin"/>
          <w:b w:val="0"/>
          <w:bCs w:val="0"/>
          <w:rtl/>
        </w:rPr>
      </w:pPr>
    </w:p>
    <w:p w:rsidR="000F1F0C" w:rsidRPr="005A0957" w:rsidRDefault="000F1F0C" w:rsidP="000F1F0C">
      <w:pPr>
        <w:jc w:val="center"/>
        <w:rPr>
          <w:rFonts w:ascii="F_mitra" w:hAnsi="F_mitra" w:cs="B Nazanin"/>
          <w:b w:val="0"/>
          <w:bCs w:val="0"/>
          <w:rtl/>
        </w:rPr>
      </w:pPr>
    </w:p>
    <w:p w:rsidR="000F1F0C" w:rsidRPr="005A0957" w:rsidRDefault="00136286" w:rsidP="000F1F0C">
      <w:pPr>
        <w:rPr>
          <w:rFonts w:cs="B Nazanin"/>
        </w:rPr>
      </w:pPr>
      <w:r w:rsidRPr="005A0957">
        <w:rPr>
          <w:rFonts w:cs="B Nazanin"/>
          <w:noProof/>
          <w:lang w:eastAsia="en-US" w:bidi="ar-SA"/>
        </w:rPr>
        <w:drawing>
          <wp:anchor distT="0" distB="0" distL="114300" distR="114300" simplePos="0" relativeHeight="251654656" behindDoc="1" locked="0" layoutInCell="1" allowOverlap="1">
            <wp:simplePos x="0" y="0"/>
            <wp:positionH relativeFrom="column">
              <wp:posOffset>2286000</wp:posOffset>
            </wp:positionH>
            <wp:positionV relativeFrom="paragraph">
              <wp:posOffset>-114300</wp:posOffset>
            </wp:positionV>
            <wp:extent cx="1503680" cy="1002665"/>
            <wp:effectExtent l="19050" t="0" r="1270" b="0"/>
            <wp:wrapNone/>
            <wp:docPr id="5" name="Picture 5" descr="Untitled-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titled-12"/>
                    <pic:cNvPicPr>
                      <a:picLocks noChangeAspect="1" noChangeArrowheads="1"/>
                    </pic:cNvPicPr>
                  </pic:nvPicPr>
                  <pic:blipFill>
                    <a:blip r:embed="rId7" cstate="print"/>
                    <a:srcRect/>
                    <a:stretch>
                      <a:fillRect/>
                    </a:stretch>
                  </pic:blipFill>
                  <pic:spPr bwMode="auto">
                    <a:xfrm>
                      <a:off x="0" y="0"/>
                      <a:ext cx="1503680" cy="1002665"/>
                    </a:xfrm>
                    <a:prstGeom prst="rect">
                      <a:avLst/>
                    </a:prstGeom>
                    <a:noFill/>
                    <a:ln w="9525">
                      <a:noFill/>
                      <a:miter lim="800000"/>
                      <a:headEnd/>
                      <a:tailEnd/>
                    </a:ln>
                  </pic:spPr>
                </pic:pic>
              </a:graphicData>
            </a:graphic>
          </wp:anchor>
        </w:drawing>
      </w:r>
      <w:r w:rsidR="00342176">
        <w:rPr>
          <w:rFonts w:cs="B Nazanin"/>
          <w:noProof/>
          <w:lang w:eastAsia="en-US" w:bidi="ar-SA"/>
        </w:rPr>
        <mc:AlternateContent>
          <mc:Choice Requires="wps">
            <w:drawing>
              <wp:anchor distT="0" distB="0" distL="114300" distR="114300" simplePos="0" relativeHeight="251655680" behindDoc="0" locked="0" layoutInCell="1" allowOverlap="1">
                <wp:simplePos x="0" y="0"/>
                <wp:positionH relativeFrom="column">
                  <wp:posOffset>4181475</wp:posOffset>
                </wp:positionH>
                <wp:positionV relativeFrom="paragraph">
                  <wp:posOffset>20320</wp:posOffset>
                </wp:positionV>
                <wp:extent cx="1485900" cy="457200"/>
                <wp:effectExtent l="0" t="127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97BA1" w:rsidRDefault="00797BA1" w:rsidP="000F1F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329.25pt;margin-top:1.6pt;width:117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" filled="f" stroked="f" strokecolor="white">
                <v:textbox>
                  <w:txbxContent>
                    <w:p w:rsidR="00797BA1" w:rsidRDefault="00797BA1" w:rsidP="000F1F0C"/>
                  </w:txbxContent>
                </v:textbox>
              </v:shape>
            </w:pict>
          </mc:Fallback>
        </mc:AlternateContent>
      </w:r>
    </w:p>
    <w:p w:rsidR="000F1F0C" w:rsidRPr="005A0957" w:rsidRDefault="000F1F0C" w:rsidP="000F1F0C">
      <w:pPr>
        <w:rPr>
          <w:rFonts w:cs="B Nazanin"/>
          <w:rtl/>
        </w:rPr>
      </w:pPr>
    </w:p>
    <w:p w:rsidR="000F1F0C" w:rsidRPr="005A0957" w:rsidRDefault="000F1F0C" w:rsidP="000F1F0C">
      <w:pPr>
        <w:rPr>
          <w:rFonts w:cs="B Nazanin"/>
          <w:rtl/>
        </w:rPr>
      </w:pPr>
    </w:p>
    <w:p w:rsidR="000F1F0C" w:rsidRPr="005A0957" w:rsidRDefault="00136286" w:rsidP="000F1F0C">
      <w:pPr>
        <w:rPr>
          <w:rFonts w:cs="B Nazanin"/>
          <w:rtl/>
        </w:rPr>
      </w:pPr>
      <w:r w:rsidRPr="005A0957">
        <w:rPr>
          <w:rFonts w:cs="B Nazanin"/>
          <w:noProof/>
          <w:lang w:eastAsia="en-US" w:bidi="ar-SA"/>
        </w:rPr>
        <w:drawing>
          <wp:anchor distT="0" distB="0" distL="114300" distR="114300" simplePos="0" relativeHeight="251653632" behindDoc="1" locked="0" layoutInCell="1" allowOverlap="1">
            <wp:simplePos x="0" y="0"/>
            <wp:positionH relativeFrom="column">
              <wp:posOffset>2057400</wp:posOffset>
            </wp:positionH>
            <wp:positionV relativeFrom="paragraph">
              <wp:posOffset>14605</wp:posOffset>
            </wp:positionV>
            <wp:extent cx="2181225" cy="1363345"/>
            <wp:effectExtent l="19050" t="0" r="9525" b="0"/>
            <wp:wrapNone/>
            <wp:docPr id="4" name="Picture 4" descr="Labl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able3"/>
                    <pic:cNvPicPr>
                      <a:picLocks noChangeAspect="1" noChangeArrowheads="1"/>
                    </pic:cNvPicPr>
                  </pic:nvPicPr>
                  <pic:blipFill>
                    <a:blip r:embed="rId8" cstate="print"/>
                    <a:srcRect/>
                    <a:stretch>
                      <a:fillRect/>
                    </a:stretch>
                  </pic:blipFill>
                  <pic:spPr bwMode="auto">
                    <a:xfrm>
                      <a:off x="0" y="0"/>
                      <a:ext cx="2181225" cy="1363345"/>
                    </a:xfrm>
                    <a:prstGeom prst="rect">
                      <a:avLst/>
                    </a:prstGeom>
                    <a:noFill/>
                    <a:ln w="9525">
                      <a:noFill/>
                      <a:miter lim="800000"/>
                      <a:headEnd/>
                      <a:tailEnd/>
                    </a:ln>
                  </pic:spPr>
                </pic:pic>
              </a:graphicData>
            </a:graphic>
          </wp:anchor>
        </w:drawing>
      </w:r>
      <w:r w:rsidR="000F1F0C" w:rsidRPr="005A0957">
        <w:rPr>
          <w:rFonts w:cs="B Nazanin" w:hint="cs"/>
          <w:rtl/>
        </w:rPr>
        <w:t xml:space="preserve"> </w:t>
      </w:r>
    </w:p>
    <w:p w:rsidR="000F1F0C" w:rsidRPr="005A0957" w:rsidRDefault="000F1F0C" w:rsidP="000F1F0C">
      <w:pPr>
        <w:jc w:val="center"/>
        <w:rPr>
          <w:rFonts w:cs="B Nazanin"/>
          <w:rtl/>
        </w:rPr>
      </w:pPr>
    </w:p>
    <w:p w:rsidR="000F1F0C" w:rsidRPr="005A0957" w:rsidRDefault="000F1F0C" w:rsidP="000F1F0C">
      <w:pPr>
        <w:jc w:val="center"/>
        <w:rPr>
          <w:rFonts w:cs="B Nazanin"/>
          <w:rtl/>
        </w:rPr>
      </w:pPr>
      <w:r w:rsidRPr="005A0957">
        <w:rPr>
          <w:rFonts w:cs="B Nazanin" w:hint="cs"/>
          <w:rtl/>
        </w:rPr>
        <w:t xml:space="preserve">                                                    </w:t>
      </w:r>
      <w:r w:rsidRPr="005A0957">
        <w:rPr>
          <w:rFonts w:cs="B Nazanin" w:hint="cs"/>
          <w:rtl/>
        </w:rPr>
        <w:tab/>
      </w:r>
      <w:r w:rsidRPr="005A0957">
        <w:rPr>
          <w:rFonts w:cs="B Nazanin" w:hint="cs"/>
          <w:rtl/>
        </w:rPr>
        <w:tab/>
      </w:r>
      <w:r w:rsidRPr="005A0957">
        <w:rPr>
          <w:rFonts w:cs="B Nazanin" w:hint="cs"/>
          <w:rtl/>
        </w:rPr>
        <w:tab/>
      </w:r>
      <w:r w:rsidRPr="005A0957">
        <w:rPr>
          <w:rFonts w:cs="B Nazanin" w:hint="cs"/>
          <w:rtl/>
        </w:rPr>
        <w:tab/>
      </w:r>
      <w:r w:rsidRPr="005A0957">
        <w:rPr>
          <w:rFonts w:cs="B Nazanin" w:hint="cs"/>
          <w:rtl/>
        </w:rPr>
        <w:tab/>
      </w:r>
    </w:p>
    <w:p w:rsidR="000F1F0C" w:rsidRPr="005A0957" w:rsidRDefault="000F1F0C" w:rsidP="000F1F0C">
      <w:pPr>
        <w:jc w:val="center"/>
        <w:rPr>
          <w:rFonts w:cs="B Nazanin"/>
          <w:rtl/>
        </w:rPr>
      </w:pPr>
    </w:p>
    <w:p w:rsidR="009837E1" w:rsidRPr="005A0957" w:rsidRDefault="009837E1" w:rsidP="000F1F0C">
      <w:pPr>
        <w:jc w:val="center"/>
        <w:rPr>
          <w:rFonts w:cs="B Nazanin"/>
          <w:rtl/>
        </w:rPr>
      </w:pPr>
      <w:r w:rsidRPr="005A0957">
        <w:rPr>
          <w:rFonts w:cs="B Nazanin" w:hint="cs"/>
          <w:rtl/>
        </w:rPr>
        <w:t xml:space="preserve">اداره كل بيمه خدمات درماني استان اردبيل </w:t>
      </w:r>
    </w:p>
    <w:p w:rsidR="009837E1" w:rsidRPr="005A0957" w:rsidRDefault="009837E1" w:rsidP="000F1F0C">
      <w:pPr>
        <w:jc w:val="center"/>
        <w:rPr>
          <w:rFonts w:cs="B Nazanin"/>
          <w:rtl/>
        </w:rPr>
      </w:pPr>
    </w:p>
    <w:p w:rsidR="000F1F0C" w:rsidRPr="005A0957" w:rsidRDefault="000F1F0C" w:rsidP="000F1F0C">
      <w:pPr>
        <w:jc w:val="center"/>
        <w:rPr>
          <w:rFonts w:cs="B Nazanin"/>
          <w:sz w:val="24"/>
          <w:szCs w:val="24"/>
          <w:rtl/>
        </w:rPr>
      </w:pPr>
    </w:p>
    <w:p w:rsidR="000F1F0C" w:rsidRPr="005A0957" w:rsidRDefault="000F1F0C" w:rsidP="000F1F0C">
      <w:pPr>
        <w:jc w:val="center"/>
        <w:rPr>
          <w:rFonts w:cs="B Nazanin"/>
          <w:sz w:val="24"/>
          <w:szCs w:val="24"/>
          <w:rtl/>
        </w:rPr>
      </w:pPr>
    </w:p>
    <w:p w:rsidR="000F1F0C" w:rsidRPr="005A0957" w:rsidRDefault="000F1F0C" w:rsidP="000F1F0C">
      <w:pPr>
        <w:rPr>
          <w:rFonts w:ascii="Arial" w:hAnsi="Arial" w:cs="B Nazanin"/>
          <w:sz w:val="44"/>
          <w:szCs w:val="44"/>
          <w:rtl/>
        </w:rPr>
      </w:pPr>
    </w:p>
    <w:p w:rsidR="000F1F0C" w:rsidRPr="005A0957" w:rsidRDefault="009837E1" w:rsidP="005160A5">
      <w:pPr>
        <w:rPr>
          <w:rFonts w:cs="B Nazanin"/>
          <w:sz w:val="36"/>
          <w:szCs w:val="36"/>
          <w:rtl/>
          <w:lang w:bidi="ar-SA"/>
        </w:rPr>
      </w:pPr>
      <w:r w:rsidRPr="005A0957">
        <w:rPr>
          <w:rFonts w:ascii="Arial" w:hAnsi="Arial" w:cs="B Nazanin" w:hint="cs"/>
          <w:sz w:val="44"/>
          <w:szCs w:val="44"/>
          <w:rtl/>
        </w:rPr>
        <w:t xml:space="preserve">عنوان </w:t>
      </w:r>
      <w:r w:rsidR="005160A5" w:rsidRPr="005A0957">
        <w:rPr>
          <w:rFonts w:ascii="Arial" w:hAnsi="Arial" w:cs="B Nazanin" w:hint="cs"/>
          <w:sz w:val="44"/>
          <w:szCs w:val="44"/>
          <w:rtl/>
        </w:rPr>
        <w:t xml:space="preserve">درسنامه </w:t>
      </w:r>
      <w:r w:rsidR="0028695A" w:rsidRPr="005A0957">
        <w:rPr>
          <w:rFonts w:ascii="Arial" w:hAnsi="Arial" w:cs="B Nazanin" w:hint="cs"/>
          <w:sz w:val="44"/>
          <w:szCs w:val="44"/>
          <w:rtl/>
        </w:rPr>
        <w:t xml:space="preserve"> </w:t>
      </w:r>
      <w:r w:rsidR="00573E23" w:rsidRPr="005A0957">
        <w:rPr>
          <w:rFonts w:ascii="Arial" w:hAnsi="Arial" w:cs="B Nazanin" w:hint="cs"/>
          <w:sz w:val="44"/>
          <w:szCs w:val="44"/>
          <w:rtl/>
        </w:rPr>
        <w:t xml:space="preserve"> </w:t>
      </w:r>
      <w:r w:rsidRPr="005A0957">
        <w:rPr>
          <w:rFonts w:ascii="Arial" w:hAnsi="Arial" w:cs="B Nazanin" w:hint="cs"/>
          <w:sz w:val="44"/>
          <w:szCs w:val="44"/>
          <w:rtl/>
        </w:rPr>
        <w:t xml:space="preserve"> </w:t>
      </w:r>
    </w:p>
    <w:p w:rsidR="000F1F0C" w:rsidRPr="005A0957" w:rsidRDefault="00342176" w:rsidP="000F1F0C">
      <w:pPr>
        <w:rPr>
          <w:rFonts w:cs="B Nazanin"/>
          <w:rtl/>
        </w:rPr>
      </w:pPr>
      <w:r>
        <w:rPr>
          <w:rFonts w:cs="B Nazanin"/>
          <w:noProof/>
          <w:sz w:val="36"/>
          <w:szCs w:val="36"/>
          <w:rtl/>
          <w:lang w:eastAsia="en-US" w:bidi="ar-SA"/>
        </w:rPr>
        <mc:AlternateContent>
          <mc:Choice Requires="wps">
            <w:drawing>
              <wp:anchor distT="0" distB="0" distL="114300" distR="114300" simplePos="0" relativeHeight="251656704" behindDoc="0" locked="0" layoutInCell="1" allowOverlap="1">
                <wp:simplePos x="0" y="0"/>
                <wp:positionH relativeFrom="column">
                  <wp:posOffset>57150</wp:posOffset>
                </wp:positionH>
                <wp:positionV relativeFrom="paragraph">
                  <wp:posOffset>123825</wp:posOffset>
                </wp:positionV>
                <wp:extent cx="6480175" cy="0"/>
                <wp:effectExtent l="38100" t="38100" r="44450" b="3810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762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2788B"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514.7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" strokecolor="gray" strokeweight="6pt"/>
            </w:pict>
          </mc:Fallback>
        </mc:AlternateContent>
      </w:r>
    </w:p>
    <w:p w:rsidR="000F1F0C" w:rsidRPr="005A0957" w:rsidRDefault="005160A5" w:rsidP="00812907">
      <w:pPr>
        <w:spacing w:before="240"/>
        <w:jc w:val="center"/>
        <w:rPr>
          <w:rFonts w:cs="B Nazanin"/>
          <w:sz w:val="52"/>
          <w:szCs w:val="52"/>
          <w:rtl/>
        </w:rPr>
      </w:pPr>
      <w:r w:rsidRPr="005A0957">
        <w:rPr>
          <w:rFonts w:cs="B Nazanin" w:hint="cs"/>
          <w:sz w:val="52"/>
          <w:szCs w:val="52"/>
          <w:rtl/>
        </w:rPr>
        <w:t xml:space="preserve">آشنايي با </w:t>
      </w:r>
      <w:r w:rsidR="00812907" w:rsidRPr="005A0957">
        <w:rPr>
          <w:rFonts w:cs="B Nazanin" w:hint="cs"/>
          <w:sz w:val="52"/>
          <w:szCs w:val="52"/>
          <w:rtl/>
        </w:rPr>
        <w:t>روشهاي</w:t>
      </w:r>
      <w:r w:rsidR="00573E23" w:rsidRPr="005A0957">
        <w:rPr>
          <w:rFonts w:cs="B Nazanin" w:hint="cs"/>
          <w:sz w:val="52"/>
          <w:szCs w:val="52"/>
          <w:rtl/>
        </w:rPr>
        <w:t xml:space="preserve"> پرداخت به ارائه دهندگان </w:t>
      </w:r>
      <w:r w:rsidR="00812907" w:rsidRPr="005A0957">
        <w:rPr>
          <w:rFonts w:cs="B Nazanin" w:hint="cs"/>
          <w:sz w:val="52"/>
          <w:szCs w:val="52"/>
          <w:rtl/>
        </w:rPr>
        <w:t xml:space="preserve">خدمات </w:t>
      </w:r>
      <w:r w:rsidR="009343DF" w:rsidRPr="005A0957">
        <w:rPr>
          <w:rFonts w:cs="B Nazanin" w:hint="cs"/>
          <w:sz w:val="52"/>
          <w:szCs w:val="52"/>
          <w:rtl/>
        </w:rPr>
        <w:t xml:space="preserve">در نظام </w:t>
      </w:r>
      <w:r w:rsidR="00812907" w:rsidRPr="005A0957">
        <w:rPr>
          <w:rFonts w:cs="B Nazanin" w:hint="cs"/>
          <w:sz w:val="52"/>
          <w:szCs w:val="52"/>
          <w:rtl/>
        </w:rPr>
        <w:t xml:space="preserve">سلامت </w:t>
      </w:r>
    </w:p>
    <w:p w:rsidR="008572DF" w:rsidRPr="005A0957" w:rsidRDefault="008572DF" w:rsidP="00AB5E45">
      <w:pPr>
        <w:spacing w:before="240"/>
        <w:jc w:val="center"/>
        <w:rPr>
          <w:rFonts w:cs="B Nazanin"/>
          <w:sz w:val="48"/>
          <w:szCs w:val="48"/>
          <w:rtl/>
        </w:rPr>
      </w:pPr>
    </w:p>
    <w:p w:rsidR="00B7134C" w:rsidRPr="005A0957" w:rsidRDefault="00B7134C" w:rsidP="00AB5E45">
      <w:pPr>
        <w:spacing w:before="240"/>
        <w:jc w:val="center"/>
        <w:rPr>
          <w:rFonts w:cs="B Nazanin"/>
          <w:sz w:val="48"/>
          <w:szCs w:val="48"/>
          <w:rtl/>
        </w:rPr>
      </w:pPr>
    </w:p>
    <w:p w:rsidR="00B7134C" w:rsidRPr="005A0957" w:rsidRDefault="00B7134C" w:rsidP="00AB5E45">
      <w:pPr>
        <w:spacing w:before="240"/>
        <w:jc w:val="center"/>
        <w:rPr>
          <w:rFonts w:cs="B Nazanin"/>
          <w:sz w:val="48"/>
          <w:szCs w:val="48"/>
          <w:rtl/>
        </w:rPr>
      </w:pPr>
    </w:p>
    <w:p w:rsidR="000F1F0C" w:rsidRPr="005A0957" w:rsidRDefault="000F1F0C" w:rsidP="00B479B9">
      <w:pPr>
        <w:spacing w:before="240" w:line="216" w:lineRule="auto"/>
        <w:rPr>
          <w:rFonts w:cs="B Nazanin"/>
          <w:sz w:val="24"/>
          <w:szCs w:val="24"/>
          <w:rtl/>
        </w:rPr>
      </w:pPr>
    </w:p>
    <w:p w:rsidR="00652C6C" w:rsidRPr="005A0957" w:rsidRDefault="00652C6C" w:rsidP="00B479B9">
      <w:pPr>
        <w:spacing w:before="240" w:line="216" w:lineRule="auto"/>
        <w:rPr>
          <w:rFonts w:cs="B Nazanin"/>
          <w:sz w:val="24"/>
          <w:szCs w:val="24"/>
          <w:rtl/>
        </w:rPr>
      </w:pPr>
    </w:p>
    <w:p w:rsidR="00652C6C" w:rsidRPr="005A0957" w:rsidRDefault="00652C6C" w:rsidP="00B479B9">
      <w:pPr>
        <w:spacing w:before="240" w:line="216" w:lineRule="auto"/>
        <w:rPr>
          <w:rFonts w:cs="B Nazanin"/>
          <w:sz w:val="24"/>
          <w:szCs w:val="24"/>
          <w:rtl/>
        </w:rPr>
      </w:pPr>
    </w:p>
    <w:p w:rsidR="00652C6C" w:rsidRPr="005A0957" w:rsidRDefault="00652C6C" w:rsidP="00B479B9">
      <w:pPr>
        <w:spacing w:before="240" w:line="216" w:lineRule="auto"/>
        <w:rPr>
          <w:rFonts w:cs="B Nazanin"/>
          <w:sz w:val="24"/>
          <w:szCs w:val="24"/>
          <w:rtl/>
        </w:rPr>
      </w:pPr>
    </w:p>
    <w:p w:rsidR="00B638D8" w:rsidRPr="005A0957" w:rsidRDefault="00B638D8" w:rsidP="00C74477">
      <w:pPr>
        <w:spacing w:line="360" w:lineRule="auto"/>
        <w:jc w:val="center"/>
        <w:rPr>
          <w:rFonts w:cs="B Nazanin"/>
          <w:b w:val="0"/>
          <w:bCs w:val="0"/>
          <w:rtl/>
        </w:rPr>
      </w:pPr>
      <w:r w:rsidRPr="005A0957">
        <w:rPr>
          <w:rFonts w:cs="B Nazanin" w:hint="cs"/>
          <w:b w:val="0"/>
          <w:bCs w:val="0"/>
          <w:rtl/>
        </w:rPr>
        <w:lastRenderedPageBreak/>
        <w:t xml:space="preserve">فهرست </w:t>
      </w:r>
    </w:p>
    <w:p w:rsidR="00B638D8" w:rsidRPr="005A0957" w:rsidRDefault="00D403B5" w:rsidP="005A0957">
      <w:pPr>
        <w:spacing w:line="360" w:lineRule="auto"/>
        <w:rPr>
          <w:rFonts w:cs="B Nazanin"/>
          <w:b w:val="0"/>
          <w:bCs w:val="0"/>
          <w:rtl/>
        </w:rPr>
      </w:pPr>
      <w:r w:rsidRPr="005A0957">
        <w:rPr>
          <w:rFonts w:cs="B Nazanin" w:hint="cs"/>
          <w:b w:val="0"/>
          <w:bCs w:val="0"/>
          <w:rtl/>
        </w:rPr>
        <w:t>اهداف آموزشي دوره آشنايي با روش هاي پرداخت به ارائه دهندگان خدمات در نظام سلامت ................................................................5</w:t>
      </w:r>
    </w:p>
    <w:p w:rsidR="005E278B" w:rsidRPr="005A0957" w:rsidRDefault="007935DF" w:rsidP="005A0957">
      <w:pPr>
        <w:spacing w:line="360" w:lineRule="auto"/>
        <w:rPr>
          <w:rFonts w:cs="B Nazanin"/>
          <w:b w:val="0"/>
          <w:bCs w:val="0"/>
          <w:rtl/>
        </w:rPr>
      </w:pPr>
      <w:r w:rsidRPr="005A0957">
        <w:rPr>
          <w:rFonts w:cs="B Nazanin" w:hint="cs"/>
          <w:b w:val="0"/>
          <w:bCs w:val="0"/>
          <w:rtl/>
        </w:rPr>
        <w:t>مقدمه .......................................................................</w:t>
      </w:r>
      <w:r w:rsidR="005E278B" w:rsidRPr="005A0957">
        <w:rPr>
          <w:rFonts w:cs="B Nazanin" w:hint="cs"/>
          <w:b w:val="0"/>
          <w:bCs w:val="0"/>
          <w:rtl/>
        </w:rPr>
        <w:t xml:space="preserve"> ....................................</w:t>
      </w:r>
      <w:r w:rsidR="005A0957">
        <w:rPr>
          <w:rFonts w:cs="B Nazanin" w:hint="cs"/>
          <w:b w:val="0"/>
          <w:bCs w:val="0"/>
          <w:rtl/>
        </w:rPr>
        <w:t>.........................</w:t>
      </w:r>
      <w:r w:rsidR="005E278B" w:rsidRPr="005A0957">
        <w:rPr>
          <w:rFonts w:cs="B Nazanin" w:hint="cs"/>
          <w:b w:val="0"/>
          <w:bCs w:val="0"/>
          <w:rtl/>
        </w:rPr>
        <w:t>......................</w:t>
      </w:r>
      <w:r w:rsidR="00A56C83" w:rsidRPr="005A0957">
        <w:rPr>
          <w:rFonts w:cs="B Nazanin" w:hint="cs"/>
          <w:b w:val="0"/>
          <w:bCs w:val="0"/>
          <w:rtl/>
        </w:rPr>
        <w:t>..........</w:t>
      </w:r>
      <w:r w:rsidR="005E278B" w:rsidRPr="005A0957">
        <w:rPr>
          <w:rFonts w:cs="B Nazanin" w:hint="cs"/>
          <w:b w:val="0"/>
          <w:bCs w:val="0"/>
          <w:rtl/>
        </w:rPr>
        <w:t>...</w:t>
      </w:r>
      <w:r w:rsidR="00A9649D" w:rsidRPr="005A0957">
        <w:rPr>
          <w:rFonts w:cs="B Nazanin" w:hint="cs"/>
          <w:b w:val="0"/>
          <w:bCs w:val="0"/>
          <w:rtl/>
        </w:rPr>
        <w:t>....</w:t>
      </w:r>
      <w:r w:rsidR="005E278B" w:rsidRPr="005A0957">
        <w:rPr>
          <w:rFonts w:cs="B Nazanin" w:hint="cs"/>
          <w:b w:val="0"/>
          <w:bCs w:val="0"/>
          <w:rtl/>
        </w:rPr>
        <w:t>....</w:t>
      </w:r>
      <w:r w:rsidR="00A9649D" w:rsidRPr="005A0957">
        <w:rPr>
          <w:rFonts w:cs="B Nazanin" w:hint="cs"/>
          <w:b w:val="0"/>
          <w:bCs w:val="0"/>
          <w:rtl/>
        </w:rPr>
        <w:t>............6</w:t>
      </w:r>
    </w:p>
    <w:p w:rsidR="005E278B" w:rsidRPr="005A0957" w:rsidRDefault="001C34CB" w:rsidP="005A0957">
      <w:pPr>
        <w:spacing w:line="360" w:lineRule="auto"/>
        <w:rPr>
          <w:rFonts w:cs="B Nazanin"/>
          <w:b w:val="0"/>
          <w:bCs w:val="0"/>
          <w:rtl/>
        </w:rPr>
      </w:pPr>
      <w:r w:rsidRPr="005A0957">
        <w:rPr>
          <w:rFonts w:cs="B Nazanin" w:hint="cs"/>
          <w:b w:val="0"/>
          <w:bCs w:val="0"/>
          <w:rtl/>
        </w:rPr>
        <w:t>سازمانهاي بيمه گر و نظام هاي پرداخت..</w:t>
      </w:r>
      <w:r w:rsidR="00A9649D" w:rsidRPr="005A0957">
        <w:rPr>
          <w:rFonts w:cs="B Nazanin" w:hint="cs"/>
          <w:b w:val="0"/>
          <w:bCs w:val="0"/>
          <w:rtl/>
        </w:rPr>
        <w:t>.....</w:t>
      </w:r>
      <w:r w:rsidR="00A56C83" w:rsidRPr="005A0957">
        <w:rPr>
          <w:rFonts w:cs="B Nazanin" w:hint="cs"/>
          <w:b w:val="0"/>
          <w:bCs w:val="0"/>
          <w:rtl/>
        </w:rPr>
        <w:t>.........................................................</w:t>
      </w:r>
      <w:r w:rsidR="005A0957">
        <w:rPr>
          <w:rFonts w:cs="B Nazanin" w:hint="cs"/>
          <w:b w:val="0"/>
          <w:bCs w:val="0"/>
          <w:rtl/>
        </w:rPr>
        <w:t>..........................</w:t>
      </w:r>
      <w:r w:rsidR="00A56C83" w:rsidRPr="005A0957">
        <w:rPr>
          <w:rFonts w:cs="B Nazanin" w:hint="cs"/>
          <w:b w:val="0"/>
          <w:bCs w:val="0"/>
          <w:rtl/>
        </w:rPr>
        <w:t>.....</w:t>
      </w:r>
      <w:r w:rsidRPr="005A0957">
        <w:rPr>
          <w:rFonts w:cs="B Nazanin" w:hint="cs"/>
          <w:b w:val="0"/>
          <w:bCs w:val="0"/>
          <w:rtl/>
        </w:rPr>
        <w:t>........................</w:t>
      </w:r>
      <w:r w:rsidR="00DD01D1" w:rsidRPr="005A0957">
        <w:rPr>
          <w:rFonts w:cs="B Nazanin" w:hint="cs"/>
          <w:b w:val="0"/>
          <w:bCs w:val="0"/>
          <w:rtl/>
        </w:rPr>
        <w:t>..........11</w:t>
      </w:r>
    </w:p>
    <w:p w:rsidR="00A56C83" w:rsidRPr="005A0957" w:rsidRDefault="001C34CB" w:rsidP="005A0957">
      <w:pPr>
        <w:spacing w:line="360" w:lineRule="auto"/>
        <w:rPr>
          <w:rFonts w:cs="B Nazanin"/>
          <w:b w:val="0"/>
          <w:bCs w:val="0"/>
          <w:rtl/>
        </w:rPr>
      </w:pPr>
      <w:r w:rsidRPr="005A0957">
        <w:rPr>
          <w:rFonts w:cs="B Nazanin" w:hint="cs"/>
          <w:b w:val="0"/>
          <w:bCs w:val="0"/>
          <w:rtl/>
        </w:rPr>
        <w:t xml:space="preserve">ويژگي هاي نظام پراخت </w:t>
      </w:r>
      <w:r w:rsidR="00A56C83" w:rsidRPr="005A0957">
        <w:rPr>
          <w:rFonts w:cs="B Nazanin" w:hint="cs"/>
          <w:b w:val="0"/>
          <w:bCs w:val="0"/>
          <w:rtl/>
        </w:rPr>
        <w:t>........................................................................</w:t>
      </w:r>
      <w:r w:rsidR="006B4495" w:rsidRPr="005A0957">
        <w:rPr>
          <w:rFonts w:cs="B Nazanin" w:hint="cs"/>
          <w:b w:val="0"/>
          <w:bCs w:val="0"/>
          <w:rtl/>
        </w:rPr>
        <w:t>....</w:t>
      </w:r>
      <w:r w:rsidR="005A0957">
        <w:rPr>
          <w:rFonts w:cs="B Nazanin" w:hint="cs"/>
          <w:b w:val="0"/>
          <w:bCs w:val="0"/>
          <w:rtl/>
        </w:rPr>
        <w:t>................</w:t>
      </w:r>
      <w:r w:rsidR="006B4495" w:rsidRPr="005A0957">
        <w:rPr>
          <w:rFonts w:cs="B Nazanin" w:hint="cs"/>
          <w:b w:val="0"/>
          <w:bCs w:val="0"/>
          <w:rtl/>
        </w:rPr>
        <w:t>..................................................</w:t>
      </w:r>
      <w:r w:rsidR="00A9649D" w:rsidRPr="005A0957">
        <w:rPr>
          <w:rFonts w:cs="B Nazanin" w:hint="cs"/>
          <w:b w:val="0"/>
          <w:bCs w:val="0"/>
          <w:rtl/>
        </w:rPr>
        <w:t>............</w:t>
      </w:r>
      <w:r w:rsidR="00DD01D1" w:rsidRPr="005A0957">
        <w:rPr>
          <w:rFonts w:cs="B Nazanin" w:hint="cs"/>
          <w:b w:val="0"/>
          <w:bCs w:val="0"/>
          <w:rtl/>
        </w:rPr>
        <w:t>.12</w:t>
      </w:r>
    </w:p>
    <w:p w:rsidR="005E23A3" w:rsidRPr="005A0957" w:rsidRDefault="006B4495" w:rsidP="005A0957">
      <w:pPr>
        <w:spacing w:line="360" w:lineRule="auto"/>
        <w:rPr>
          <w:rFonts w:cs="B Nazanin"/>
          <w:b w:val="0"/>
          <w:bCs w:val="0"/>
          <w:rtl/>
        </w:rPr>
      </w:pPr>
      <w:r w:rsidRPr="005A0957">
        <w:rPr>
          <w:rFonts w:cs="B Nazanin" w:hint="cs"/>
          <w:b w:val="0"/>
          <w:bCs w:val="0"/>
          <w:rtl/>
        </w:rPr>
        <w:t xml:space="preserve">طبقه بندي كلي نظام هاي پرداخت </w:t>
      </w:r>
      <w:r w:rsidR="005E23A3" w:rsidRPr="005A0957">
        <w:rPr>
          <w:rFonts w:cs="B Nazanin" w:hint="cs"/>
          <w:b w:val="0"/>
          <w:bCs w:val="0"/>
          <w:rtl/>
        </w:rPr>
        <w:t>....................................................................................</w:t>
      </w:r>
      <w:r w:rsidR="005A0957">
        <w:rPr>
          <w:rFonts w:cs="B Nazanin" w:hint="cs"/>
          <w:b w:val="0"/>
          <w:bCs w:val="0"/>
          <w:rtl/>
        </w:rPr>
        <w:t>.......................</w:t>
      </w:r>
      <w:r w:rsidRPr="005A0957">
        <w:rPr>
          <w:rFonts w:cs="B Nazanin" w:hint="cs"/>
          <w:b w:val="0"/>
          <w:bCs w:val="0"/>
          <w:rtl/>
        </w:rPr>
        <w:t>...................</w:t>
      </w:r>
      <w:r w:rsidR="00A9649D" w:rsidRPr="005A0957">
        <w:rPr>
          <w:rFonts w:cs="B Nazanin" w:hint="cs"/>
          <w:b w:val="0"/>
          <w:bCs w:val="0"/>
          <w:rtl/>
        </w:rPr>
        <w:t>...........13</w:t>
      </w:r>
    </w:p>
    <w:p w:rsidR="00B638D8" w:rsidRPr="005A0957" w:rsidRDefault="006B4495" w:rsidP="005A0957">
      <w:pPr>
        <w:spacing w:line="360" w:lineRule="auto"/>
        <w:rPr>
          <w:rFonts w:cs="B Nazanin"/>
          <w:b w:val="0"/>
          <w:bCs w:val="0"/>
          <w:rtl/>
        </w:rPr>
      </w:pPr>
      <w:r w:rsidRPr="005A0957">
        <w:rPr>
          <w:rFonts w:cs="B Nazanin" w:hint="cs"/>
          <w:b w:val="0"/>
          <w:bCs w:val="0"/>
          <w:rtl/>
        </w:rPr>
        <w:t xml:space="preserve">نظام پرداخت به ازاي خدمت (كارانه ) </w:t>
      </w:r>
      <w:r w:rsidR="00A56C83" w:rsidRPr="005A0957">
        <w:rPr>
          <w:rFonts w:cs="B Nazanin" w:hint="cs"/>
          <w:b w:val="0"/>
          <w:bCs w:val="0"/>
          <w:rtl/>
        </w:rPr>
        <w:t>..............................................................................</w:t>
      </w:r>
      <w:r w:rsidR="00E35B28" w:rsidRPr="005A0957">
        <w:rPr>
          <w:rFonts w:cs="B Nazanin" w:hint="cs"/>
          <w:b w:val="0"/>
          <w:bCs w:val="0"/>
          <w:rtl/>
        </w:rPr>
        <w:t>......................</w:t>
      </w:r>
      <w:r w:rsidR="00A56C83" w:rsidRPr="005A0957">
        <w:rPr>
          <w:rFonts w:cs="B Nazanin" w:hint="cs"/>
          <w:b w:val="0"/>
          <w:bCs w:val="0"/>
          <w:rtl/>
        </w:rPr>
        <w:t>..........</w:t>
      </w:r>
      <w:r w:rsidR="00E35B28" w:rsidRPr="005A0957">
        <w:rPr>
          <w:rFonts w:cs="B Nazanin" w:hint="cs"/>
          <w:b w:val="0"/>
          <w:bCs w:val="0"/>
          <w:rtl/>
        </w:rPr>
        <w:t>.</w:t>
      </w:r>
      <w:r w:rsidR="005A0957">
        <w:rPr>
          <w:rFonts w:cs="B Nazanin" w:hint="cs"/>
          <w:b w:val="0"/>
          <w:bCs w:val="0"/>
          <w:rtl/>
        </w:rPr>
        <w:t>...</w:t>
      </w:r>
      <w:r w:rsidRPr="005A0957">
        <w:rPr>
          <w:rFonts w:cs="B Nazanin" w:hint="cs"/>
          <w:b w:val="0"/>
          <w:bCs w:val="0"/>
          <w:rtl/>
        </w:rPr>
        <w:t>.........</w:t>
      </w:r>
      <w:r w:rsidR="00A9649D" w:rsidRPr="005A0957">
        <w:rPr>
          <w:rFonts w:cs="B Nazanin" w:hint="cs"/>
          <w:b w:val="0"/>
          <w:bCs w:val="0"/>
          <w:rtl/>
        </w:rPr>
        <w:t>...........14</w:t>
      </w:r>
    </w:p>
    <w:p w:rsidR="000376AA" w:rsidRPr="005A0957" w:rsidRDefault="006B4495" w:rsidP="005A0957">
      <w:pPr>
        <w:spacing w:line="360" w:lineRule="auto"/>
        <w:rPr>
          <w:rFonts w:cs="B Nazanin"/>
          <w:b w:val="0"/>
          <w:bCs w:val="0"/>
          <w:rtl/>
        </w:rPr>
      </w:pPr>
      <w:r w:rsidRPr="005A0957">
        <w:rPr>
          <w:rFonts w:cs="B Nazanin" w:hint="cs"/>
          <w:b w:val="0"/>
          <w:bCs w:val="0"/>
          <w:rtl/>
        </w:rPr>
        <w:t xml:space="preserve">تجارب جهاني از الگوي پرداخت كارانه </w:t>
      </w:r>
      <w:r w:rsidR="000376AA" w:rsidRPr="005A0957">
        <w:rPr>
          <w:rFonts w:cs="B Nazanin" w:hint="cs"/>
          <w:b w:val="0"/>
          <w:bCs w:val="0"/>
          <w:rtl/>
        </w:rPr>
        <w:t>.............................................................................................................</w:t>
      </w:r>
      <w:r w:rsidR="005A0957">
        <w:rPr>
          <w:rFonts w:cs="B Nazanin" w:hint="cs"/>
          <w:b w:val="0"/>
          <w:bCs w:val="0"/>
          <w:rtl/>
        </w:rPr>
        <w:t>....</w:t>
      </w:r>
      <w:r w:rsidRPr="005A0957">
        <w:rPr>
          <w:rFonts w:cs="B Nazanin" w:hint="cs"/>
          <w:b w:val="0"/>
          <w:bCs w:val="0"/>
          <w:rtl/>
        </w:rPr>
        <w:t>.........</w:t>
      </w:r>
      <w:r w:rsidR="00A9649D" w:rsidRPr="005A0957">
        <w:rPr>
          <w:rFonts w:cs="B Nazanin" w:hint="cs"/>
          <w:b w:val="0"/>
          <w:bCs w:val="0"/>
          <w:rtl/>
        </w:rPr>
        <w:t>............1</w:t>
      </w:r>
      <w:r w:rsidR="00855B96" w:rsidRPr="005A0957">
        <w:rPr>
          <w:rFonts w:cs="B Nazanin" w:hint="cs"/>
          <w:b w:val="0"/>
          <w:bCs w:val="0"/>
          <w:rtl/>
        </w:rPr>
        <w:t>9</w:t>
      </w:r>
    </w:p>
    <w:p w:rsidR="00A56C83" w:rsidRPr="005A0957" w:rsidRDefault="006B4495" w:rsidP="005A0957">
      <w:pPr>
        <w:spacing w:line="360" w:lineRule="auto"/>
        <w:rPr>
          <w:rFonts w:cs="B Nazanin"/>
          <w:b w:val="0"/>
          <w:bCs w:val="0"/>
          <w:rtl/>
        </w:rPr>
      </w:pPr>
      <w:r w:rsidRPr="005A0957">
        <w:rPr>
          <w:rFonts w:cs="B Nazanin" w:hint="cs"/>
          <w:b w:val="0"/>
          <w:bCs w:val="0"/>
          <w:rtl/>
        </w:rPr>
        <w:t xml:space="preserve">نظام پرداخت حقوق </w:t>
      </w:r>
      <w:r w:rsidR="00A56C83" w:rsidRPr="005A0957">
        <w:rPr>
          <w:rFonts w:cs="B Nazanin" w:hint="cs"/>
          <w:b w:val="0"/>
          <w:bCs w:val="0"/>
          <w:rtl/>
        </w:rPr>
        <w:t>................................................................................................</w:t>
      </w:r>
      <w:r w:rsidR="005A0957">
        <w:rPr>
          <w:rFonts w:cs="B Nazanin" w:hint="cs"/>
          <w:b w:val="0"/>
          <w:bCs w:val="0"/>
          <w:rtl/>
        </w:rPr>
        <w:t>..................</w:t>
      </w:r>
      <w:r w:rsidR="00A56C83" w:rsidRPr="005A0957">
        <w:rPr>
          <w:rFonts w:cs="B Nazanin" w:hint="cs"/>
          <w:b w:val="0"/>
          <w:bCs w:val="0"/>
          <w:rtl/>
        </w:rPr>
        <w:t>....................</w:t>
      </w:r>
      <w:r w:rsidRPr="005A0957">
        <w:rPr>
          <w:rFonts w:cs="B Nazanin" w:hint="cs"/>
          <w:b w:val="0"/>
          <w:bCs w:val="0"/>
          <w:rtl/>
        </w:rPr>
        <w:t>...................</w:t>
      </w:r>
      <w:r w:rsidR="00A9649D" w:rsidRPr="005A0957">
        <w:rPr>
          <w:rFonts w:cs="B Nazanin" w:hint="cs"/>
          <w:b w:val="0"/>
          <w:bCs w:val="0"/>
          <w:rtl/>
        </w:rPr>
        <w:t>...........</w:t>
      </w:r>
      <w:r w:rsidR="00855B96" w:rsidRPr="005A0957">
        <w:rPr>
          <w:rFonts w:cs="B Nazanin" w:hint="cs"/>
          <w:b w:val="0"/>
          <w:bCs w:val="0"/>
          <w:rtl/>
        </w:rPr>
        <w:t>20</w:t>
      </w:r>
    </w:p>
    <w:p w:rsidR="00A56C83" w:rsidRPr="005A0957" w:rsidRDefault="006B4495" w:rsidP="005A0957">
      <w:pPr>
        <w:spacing w:line="360" w:lineRule="auto"/>
        <w:rPr>
          <w:rFonts w:cs="B Nazanin"/>
          <w:b w:val="0"/>
          <w:bCs w:val="0"/>
          <w:rtl/>
        </w:rPr>
      </w:pPr>
      <w:r w:rsidRPr="005A0957">
        <w:rPr>
          <w:rFonts w:cs="B Nazanin" w:hint="cs"/>
          <w:b w:val="0"/>
          <w:bCs w:val="0"/>
          <w:rtl/>
        </w:rPr>
        <w:t xml:space="preserve">نظام پرداخت پاداش </w:t>
      </w:r>
      <w:r w:rsidR="00A56C83" w:rsidRPr="005A0957">
        <w:rPr>
          <w:rFonts w:cs="B Nazanin" w:hint="cs"/>
          <w:b w:val="0"/>
          <w:bCs w:val="0"/>
          <w:rtl/>
        </w:rPr>
        <w:t>..................................................................................................</w:t>
      </w:r>
      <w:r w:rsidR="005A0957">
        <w:rPr>
          <w:rFonts w:cs="B Nazanin" w:hint="cs"/>
          <w:b w:val="0"/>
          <w:bCs w:val="0"/>
          <w:rtl/>
        </w:rPr>
        <w:t>..</w:t>
      </w:r>
      <w:r w:rsidRPr="005A0957">
        <w:rPr>
          <w:rFonts w:cs="B Nazanin" w:hint="cs"/>
          <w:b w:val="0"/>
          <w:bCs w:val="0"/>
          <w:rtl/>
        </w:rPr>
        <w:t>...................................................</w:t>
      </w:r>
      <w:r w:rsidR="00A9649D" w:rsidRPr="005A0957">
        <w:rPr>
          <w:rFonts w:cs="B Nazanin" w:hint="cs"/>
          <w:b w:val="0"/>
          <w:bCs w:val="0"/>
          <w:rtl/>
        </w:rPr>
        <w:t>.............22</w:t>
      </w:r>
    </w:p>
    <w:p w:rsidR="00A56C83" w:rsidRPr="005A0957" w:rsidRDefault="006B4495" w:rsidP="005A0957">
      <w:pPr>
        <w:spacing w:line="360" w:lineRule="auto"/>
        <w:rPr>
          <w:rFonts w:cs="B Nazanin"/>
          <w:b w:val="0"/>
          <w:bCs w:val="0"/>
          <w:rtl/>
        </w:rPr>
      </w:pPr>
      <w:r w:rsidRPr="005A0957">
        <w:rPr>
          <w:rFonts w:cs="B Nazanin" w:hint="cs"/>
          <w:b w:val="0"/>
          <w:bCs w:val="0"/>
          <w:rtl/>
        </w:rPr>
        <w:t xml:space="preserve">نظام پرداخت بودجه كلي </w:t>
      </w:r>
      <w:r w:rsidR="005E23A3" w:rsidRPr="005A0957">
        <w:rPr>
          <w:rFonts w:cs="B Nazanin" w:hint="cs"/>
          <w:b w:val="0"/>
          <w:bCs w:val="0"/>
          <w:rtl/>
        </w:rPr>
        <w:t>..........................................................................</w:t>
      </w:r>
      <w:r w:rsidRPr="005A0957">
        <w:rPr>
          <w:rFonts w:cs="B Nazanin" w:hint="cs"/>
          <w:b w:val="0"/>
          <w:bCs w:val="0"/>
          <w:rtl/>
        </w:rPr>
        <w:t>....</w:t>
      </w:r>
      <w:r w:rsidR="005A0957">
        <w:rPr>
          <w:rFonts w:cs="B Nazanin" w:hint="cs"/>
          <w:b w:val="0"/>
          <w:bCs w:val="0"/>
          <w:rtl/>
        </w:rPr>
        <w:t>.......................</w:t>
      </w:r>
      <w:r w:rsidRPr="005A0957">
        <w:rPr>
          <w:rFonts w:cs="B Nazanin" w:hint="cs"/>
          <w:b w:val="0"/>
          <w:bCs w:val="0"/>
          <w:rtl/>
        </w:rPr>
        <w:t>.........................................</w:t>
      </w:r>
      <w:r w:rsidR="00A9649D" w:rsidRPr="005A0957">
        <w:rPr>
          <w:rFonts w:cs="B Nazanin" w:hint="cs"/>
          <w:b w:val="0"/>
          <w:bCs w:val="0"/>
          <w:rtl/>
        </w:rPr>
        <w:t>............2</w:t>
      </w:r>
      <w:r w:rsidR="00855B96" w:rsidRPr="005A0957">
        <w:rPr>
          <w:rFonts w:cs="B Nazanin" w:hint="cs"/>
          <w:b w:val="0"/>
          <w:bCs w:val="0"/>
          <w:rtl/>
        </w:rPr>
        <w:t>5</w:t>
      </w:r>
    </w:p>
    <w:p w:rsidR="005E23A3" w:rsidRPr="005A0957" w:rsidRDefault="006B4495" w:rsidP="005A0957">
      <w:pPr>
        <w:spacing w:line="360" w:lineRule="auto"/>
        <w:rPr>
          <w:rFonts w:cs="B Nazanin"/>
          <w:b w:val="0"/>
          <w:bCs w:val="0"/>
          <w:rtl/>
        </w:rPr>
      </w:pPr>
      <w:r w:rsidRPr="005A0957">
        <w:rPr>
          <w:rFonts w:cs="B Nazanin" w:hint="cs"/>
          <w:b w:val="0"/>
          <w:bCs w:val="0"/>
          <w:rtl/>
        </w:rPr>
        <w:t xml:space="preserve">نظام پرداخت روزانه </w:t>
      </w:r>
      <w:r w:rsidR="005E23A3" w:rsidRPr="005A0957">
        <w:rPr>
          <w:rFonts w:cs="B Nazanin" w:hint="cs"/>
          <w:b w:val="0"/>
          <w:bCs w:val="0"/>
          <w:rtl/>
        </w:rPr>
        <w:t>.......................................................</w:t>
      </w:r>
      <w:r w:rsidR="00BC3CD3" w:rsidRPr="005A0957">
        <w:rPr>
          <w:rFonts w:cs="B Nazanin" w:hint="cs"/>
          <w:b w:val="0"/>
          <w:bCs w:val="0"/>
          <w:rtl/>
        </w:rPr>
        <w:t>.............................</w:t>
      </w:r>
      <w:r w:rsidR="005A0957">
        <w:rPr>
          <w:rFonts w:cs="B Nazanin" w:hint="cs"/>
          <w:b w:val="0"/>
          <w:bCs w:val="0"/>
          <w:rtl/>
        </w:rPr>
        <w:t>......................</w:t>
      </w:r>
      <w:r w:rsidR="00BC3CD3" w:rsidRPr="005A0957">
        <w:rPr>
          <w:rFonts w:cs="B Nazanin" w:hint="cs"/>
          <w:b w:val="0"/>
          <w:bCs w:val="0"/>
          <w:rtl/>
        </w:rPr>
        <w:t>.................................................</w:t>
      </w:r>
      <w:r w:rsidRPr="005A0957">
        <w:rPr>
          <w:rFonts w:cs="B Nazanin" w:hint="cs"/>
          <w:b w:val="0"/>
          <w:bCs w:val="0"/>
          <w:rtl/>
        </w:rPr>
        <w:t>.</w:t>
      </w:r>
      <w:r w:rsidR="00DD01D1" w:rsidRPr="005A0957">
        <w:rPr>
          <w:rFonts w:cs="B Nazanin" w:hint="cs"/>
          <w:b w:val="0"/>
          <w:bCs w:val="0"/>
          <w:rtl/>
        </w:rPr>
        <w:t>............26</w:t>
      </w:r>
    </w:p>
    <w:p w:rsidR="005E23A3" w:rsidRPr="005A0957" w:rsidRDefault="006B4495" w:rsidP="005A0957">
      <w:pPr>
        <w:spacing w:line="360" w:lineRule="auto"/>
        <w:rPr>
          <w:rFonts w:cs="B Nazanin"/>
          <w:b w:val="0"/>
          <w:bCs w:val="0"/>
          <w:rtl/>
        </w:rPr>
      </w:pPr>
      <w:r w:rsidRPr="005A0957">
        <w:rPr>
          <w:rFonts w:cs="B Nazanin" w:hint="cs"/>
          <w:b w:val="0"/>
          <w:bCs w:val="0"/>
          <w:rtl/>
        </w:rPr>
        <w:t xml:space="preserve">نظام پرداخت به ازاي بستري يا پرداخت ثابت </w:t>
      </w:r>
      <w:r w:rsidR="005E23A3" w:rsidRPr="005A0957">
        <w:rPr>
          <w:rFonts w:cs="B Nazanin" w:hint="cs"/>
          <w:b w:val="0"/>
          <w:bCs w:val="0"/>
          <w:rtl/>
        </w:rPr>
        <w:t>.............................................................</w:t>
      </w:r>
      <w:r w:rsidRPr="005A0957">
        <w:rPr>
          <w:rFonts w:cs="B Nazanin" w:hint="cs"/>
          <w:b w:val="0"/>
          <w:bCs w:val="0"/>
          <w:rtl/>
        </w:rPr>
        <w:t>......................</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...........28</w:t>
      </w:r>
    </w:p>
    <w:p w:rsidR="00AF3463" w:rsidRPr="005A0957" w:rsidRDefault="00AF3463" w:rsidP="005A0957">
      <w:pPr>
        <w:spacing w:line="360" w:lineRule="auto"/>
        <w:rPr>
          <w:rFonts w:cs="B Nazanin"/>
          <w:b w:val="0"/>
          <w:bCs w:val="0"/>
          <w:rtl/>
        </w:rPr>
      </w:pPr>
      <w:r w:rsidRPr="005A0957">
        <w:rPr>
          <w:rFonts w:cs="B Nazanin" w:hint="cs"/>
          <w:b w:val="0"/>
          <w:bCs w:val="0"/>
          <w:rtl/>
        </w:rPr>
        <w:t xml:space="preserve"> </w:t>
      </w:r>
      <w:r w:rsidR="006B4495" w:rsidRPr="005A0957">
        <w:rPr>
          <w:rFonts w:cs="B Nazanin" w:hint="cs"/>
          <w:b w:val="0"/>
          <w:bCs w:val="0"/>
          <w:rtl/>
        </w:rPr>
        <w:t xml:space="preserve">نظام پرداخت سرانه </w:t>
      </w:r>
      <w:r w:rsidRPr="005A0957">
        <w:rPr>
          <w:rFonts w:cs="B Nazanin" w:hint="cs"/>
          <w:b w:val="0"/>
          <w:bCs w:val="0"/>
          <w:rtl/>
        </w:rPr>
        <w:t>.................................................................................................</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.............29</w:t>
      </w:r>
    </w:p>
    <w:p w:rsidR="00B638D8" w:rsidRPr="005A0957" w:rsidRDefault="006B4495" w:rsidP="005A0957">
      <w:pPr>
        <w:spacing w:line="360" w:lineRule="auto"/>
        <w:rPr>
          <w:rFonts w:cs="B Nazanin"/>
          <w:b w:val="0"/>
          <w:bCs w:val="0"/>
          <w:rtl/>
        </w:rPr>
      </w:pPr>
      <w:r w:rsidRPr="005A0957">
        <w:rPr>
          <w:rFonts w:cs="B Nazanin" w:hint="cs"/>
          <w:b w:val="0"/>
          <w:bCs w:val="0"/>
          <w:rtl/>
        </w:rPr>
        <w:t>تجارب جهاني از الگوي پرداخت سرانه .................................................................................................</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............3</w:t>
      </w:r>
      <w:r w:rsidR="00855B96" w:rsidRPr="005A0957">
        <w:rPr>
          <w:rFonts w:cs="B Nazanin" w:hint="cs"/>
          <w:b w:val="0"/>
          <w:bCs w:val="0"/>
          <w:rtl/>
        </w:rPr>
        <w:t>4</w:t>
      </w:r>
    </w:p>
    <w:p w:rsidR="006B4495" w:rsidRPr="005A0957" w:rsidRDefault="006B4495" w:rsidP="005A0957">
      <w:pPr>
        <w:spacing w:line="360" w:lineRule="auto"/>
        <w:rPr>
          <w:rFonts w:cs="B Nazanin"/>
          <w:b w:val="0"/>
          <w:bCs w:val="0"/>
          <w:rtl/>
        </w:rPr>
      </w:pPr>
      <w:r w:rsidRPr="005A0957">
        <w:rPr>
          <w:rFonts w:cs="B Nazanin" w:hint="cs"/>
          <w:b w:val="0"/>
          <w:bCs w:val="0"/>
          <w:rtl/>
        </w:rPr>
        <w:t>نظام پرداخت موردي ...................................................................................</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..........3</w:t>
      </w:r>
      <w:r w:rsidR="00855B96" w:rsidRPr="005A0957">
        <w:rPr>
          <w:rFonts w:cs="B Nazanin" w:hint="cs"/>
          <w:b w:val="0"/>
          <w:bCs w:val="0"/>
          <w:rtl/>
        </w:rPr>
        <w:t>5</w:t>
      </w:r>
    </w:p>
    <w:p w:rsidR="006B4495" w:rsidRPr="005A0957" w:rsidRDefault="006B4495" w:rsidP="005A0957">
      <w:pPr>
        <w:spacing w:line="360" w:lineRule="auto"/>
        <w:rPr>
          <w:rFonts w:cs="B Nazanin"/>
          <w:b w:val="0"/>
          <w:bCs w:val="0"/>
          <w:rtl/>
        </w:rPr>
      </w:pPr>
      <w:r w:rsidRPr="005A0957">
        <w:rPr>
          <w:rFonts w:cs="B Nazanin" w:hint="cs"/>
          <w:b w:val="0"/>
          <w:bCs w:val="0"/>
          <w:rtl/>
        </w:rPr>
        <w:t>تجارب جهاني از الگوي پرداخت موردي ..................................................................................</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..........4</w:t>
      </w:r>
      <w:r w:rsidR="00855B96" w:rsidRPr="005A0957">
        <w:rPr>
          <w:rFonts w:cs="B Nazanin" w:hint="cs"/>
          <w:b w:val="0"/>
          <w:bCs w:val="0"/>
          <w:rtl/>
        </w:rPr>
        <w:t>5</w:t>
      </w:r>
    </w:p>
    <w:p w:rsidR="00A9649D" w:rsidRPr="005A0957" w:rsidRDefault="00A9649D" w:rsidP="005A0957">
      <w:pPr>
        <w:spacing w:line="360" w:lineRule="auto"/>
        <w:rPr>
          <w:rFonts w:cs="B Nazanin"/>
          <w:b w:val="0"/>
          <w:bCs w:val="0"/>
          <w:rtl/>
        </w:rPr>
      </w:pPr>
      <w:r w:rsidRPr="005A0957">
        <w:rPr>
          <w:rFonts w:cs="B Nazanin" w:hint="cs"/>
          <w:b w:val="0"/>
          <w:bCs w:val="0"/>
          <w:rtl/>
        </w:rPr>
        <w:t>مقايسه تطبيقي از روشهاي پرداخت و ملاحظاتي در باب نحوه انتخاب نظام پرداخت .................................</w:t>
      </w:r>
      <w:r w:rsidR="005A0957">
        <w:rPr>
          <w:rFonts w:cs="B Nazanin" w:hint="cs"/>
          <w:b w:val="0"/>
          <w:bCs w:val="0"/>
          <w:rtl/>
        </w:rPr>
        <w:t>....................</w:t>
      </w:r>
      <w:r w:rsidR="00DD01D1" w:rsidRPr="005A0957">
        <w:rPr>
          <w:rFonts w:cs="B Nazanin" w:hint="cs"/>
          <w:b w:val="0"/>
          <w:bCs w:val="0"/>
          <w:rtl/>
        </w:rPr>
        <w:t>....46</w:t>
      </w:r>
    </w:p>
    <w:p w:rsidR="00A9649D" w:rsidRPr="005A0957" w:rsidRDefault="00A9649D" w:rsidP="005A0957">
      <w:pPr>
        <w:spacing w:line="360" w:lineRule="auto"/>
        <w:rPr>
          <w:rFonts w:cs="B Nazanin"/>
          <w:b w:val="0"/>
          <w:bCs w:val="0"/>
          <w:rtl/>
        </w:rPr>
      </w:pPr>
      <w:r w:rsidRPr="005A0957">
        <w:rPr>
          <w:rFonts w:cs="B Nazanin" w:hint="cs"/>
          <w:b w:val="0"/>
          <w:bCs w:val="0"/>
          <w:rtl/>
        </w:rPr>
        <w:t>تجربه نظام پرداخت سرانه در تايلند .............................................................</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.........49</w:t>
      </w:r>
    </w:p>
    <w:p w:rsidR="00A9649D" w:rsidRPr="005A0957" w:rsidRDefault="00A9649D" w:rsidP="005A0957">
      <w:pPr>
        <w:spacing w:line="360" w:lineRule="auto"/>
        <w:rPr>
          <w:rFonts w:cs="B Nazanin"/>
          <w:b w:val="0"/>
          <w:bCs w:val="0"/>
          <w:rtl/>
        </w:rPr>
      </w:pPr>
      <w:r w:rsidRPr="005A0957">
        <w:rPr>
          <w:rFonts w:cs="B Nazanin" w:hint="cs"/>
          <w:b w:val="0"/>
          <w:bCs w:val="0"/>
          <w:rtl/>
        </w:rPr>
        <w:t>تحليل نظام پرداخت سرانه در بريتانيا .......................................................................</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..........51</w:t>
      </w:r>
    </w:p>
    <w:p w:rsidR="00A9649D" w:rsidRPr="005A0957" w:rsidRDefault="00A9649D" w:rsidP="005A0957">
      <w:pPr>
        <w:spacing w:line="360" w:lineRule="auto"/>
        <w:rPr>
          <w:rFonts w:cs="B Nazanin"/>
          <w:b w:val="0"/>
          <w:bCs w:val="0"/>
          <w:rtl/>
        </w:rPr>
      </w:pPr>
      <w:r w:rsidRPr="005A0957">
        <w:rPr>
          <w:rFonts w:cs="B Nazanin" w:hint="cs"/>
          <w:b w:val="0"/>
          <w:bCs w:val="0"/>
          <w:rtl/>
        </w:rPr>
        <w:t>نظام پرداخت به عرضه كنندگان خدمات سلامت در آمريكا ..............................................................</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........54</w:t>
      </w:r>
    </w:p>
    <w:p w:rsidR="00A9649D" w:rsidRPr="005A0957" w:rsidRDefault="00A9649D" w:rsidP="005A0957">
      <w:pPr>
        <w:spacing w:line="360" w:lineRule="auto"/>
        <w:rPr>
          <w:rFonts w:cs="B Nazanin"/>
          <w:b w:val="0"/>
          <w:bCs w:val="0"/>
          <w:rtl/>
        </w:rPr>
      </w:pPr>
      <w:r w:rsidRPr="005A0957">
        <w:rPr>
          <w:rFonts w:cs="B Nazanin" w:hint="cs"/>
          <w:b w:val="0"/>
          <w:bCs w:val="0"/>
          <w:rtl/>
        </w:rPr>
        <w:t>نظام پرداخت به ارائه كنندگان خدمات سلامت در ايران ................................................................</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....58</w:t>
      </w:r>
    </w:p>
    <w:p w:rsidR="00B638D8" w:rsidRPr="005A0957" w:rsidRDefault="00A9649D" w:rsidP="00DD01D1">
      <w:pPr>
        <w:spacing w:line="360" w:lineRule="auto"/>
        <w:rPr>
          <w:rFonts w:cs="B Nazanin"/>
          <w:sz w:val="24"/>
          <w:szCs w:val="24"/>
          <w:rtl/>
        </w:rPr>
      </w:pPr>
      <w:r w:rsidRPr="005A0957">
        <w:rPr>
          <w:rFonts w:cs="B Nazanin" w:hint="cs"/>
          <w:b w:val="0"/>
          <w:bCs w:val="0"/>
          <w:rtl/>
        </w:rPr>
        <w:lastRenderedPageBreak/>
        <w:t>منابع ..........................................................................................</w:t>
      </w:r>
      <w:r w:rsidR="005A0957">
        <w:rPr>
          <w:rFonts w:cs="B Nazanin" w:hint="cs"/>
          <w:b w:val="0"/>
          <w:bCs w:val="0"/>
          <w:rtl/>
        </w:rPr>
        <w:t>.............................</w:t>
      </w:r>
      <w:r w:rsidRPr="005A0957">
        <w:rPr>
          <w:rFonts w:cs="B Nazanin" w:hint="cs"/>
          <w:b w:val="0"/>
          <w:bCs w:val="0"/>
          <w:rtl/>
        </w:rPr>
        <w:t>...........................................................................</w:t>
      </w:r>
      <w:r w:rsidR="00DD01D1" w:rsidRPr="005A0957">
        <w:rPr>
          <w:rFonts w:cs="B Nazanin" w:hint="cs"/>
          <w:b w:val="0"/>
          <w:bCs w:val="0"/>
          <w:rtl/>
        </w:rPr>
        <w:t>....64</w:t>
      </w:r>
    </w:p>
    <w:p w:rsidR="00B638D8" w:rsidRPr="005A0957" w:rsidRDefault="00B638D8" w:rsidP="000C63D8">
      <w:pPr>
        <w:spacing w:before="120" w:after="120" w:line="360" w:lineRule="auto"/>
        <w:rPr>
          <w:rFonts w:cs="B Nazanin"/>
          <w:sz w:val="24"/>
          <w:szCs w:val="24"/>
          <w:rtl/>
        </w:rPr>
      </w:pPr>
    </w:p>
    <w:p w:rsidR="0083324D" w:rsidRPr="005A0957" w:rsidRDefault="0083324D" w:rsidP="002A46A7">
      <w:pPr>
        <w:spacing w:line="336" w:lineRule="auto"/>
        <w:ind w:left="124"/>
        <w:jc w:val="lowKashida"/>
        <w:rPr>
          <w:rFonts w:cs="B Nazanin"/>
          <w:rtl/>
        </w:rPr>
      </w:pPr>
    </w:p>
    <w:p w:rsidR="0083324D" w:rsidRPr="005A0957" w:rsidRDefault="00C74477" w:rsidP="002A46A7">
      <w:pPr>
        <w:spacing w:line="336" w:lineRule="auto"/>
        <w:ind w:left="124"/>
        <w:jc w:val="lowKashida"/>
        <w:rPr>
          <w:rFonts w:cs="B Nazanin"/>
          <w:rtl/>
        </w:rPr>
      </w:pPr>
      <w:r w:rsidRPr="005A0957">
        <w:rPr>
          <w:rFonts w:cs="B Nazanin" w:hint="cs"/>
          <w:rtl/>
        </w:rPr>
        <w:t>اهداف دوره آموزشي آشنايي با روشهاي پرداخت به ارائه دهندگان خدمات در نظام سلامت</w:t>
      </w:r>
    </w:p>
    <w:p w:rsidR="00C74477" w:rsidRPr="005A0957" w:rsidRDefault="00C74477" w:rsidP="002A46A7">
      <w:pPr>
        <w:spacing w:line="336" w:lineRule="auto"/>
        <w:ind w:left="124"/>
        <w:jc w:val="lowKashida"/>
        <w:rPr>
          <w:rFonts w:cs="B Nazanin"/>
          <w:rtl/>
        </w:rPr>
      </w:pPr>
      <w:r w:rsidRPr="005A0957">
        <w:rPr>
          <w:rFonts w:cs="B Nazanin" w:hint="cs"/>
          <w:rtl/>
        </w:rPr>
        <w:t xml:space="preserve"> </w:t>
      </w:r>
    </w:p>
    <w:p w:rsidR="00C74477" w:rsidRPr="005A0957" w:rsidRDefault="00C74477" w:rsidP="002A46A7">
      <w:pPr>
        <w:spacing w:line="336" w:lineRule="auto"/>
        <w:ind w:left="124"/>
        <w:jc w:val="lowKashida"/>
        <w:rPr>
          <w:rFonts w:cs="B Nazanin"/>
          <w:b w:val="0"/>
          <w:bCs w:val="0"/>
          <w:rtl/>
        </w:rPr>
      </w:pPr>
      <w:r w:rsidRPr="005A0957">
        <w:rPr>
          <w:rFonts w:cs="B Nazanin" w:hint="cs"/>
          <w:b w:val="0"/>
          <w:bCs w:val="0"/>
          <w:rtl/>
        </w:rPr>
        <w:t xml:space="preserve">1 </w:t>
      </w:r>
      <w:r w:rsidRPr="005A0957">
        <w:rPr>
          <w:rFonts w:cs="Times New Roman" w:hint="cs"/>
          <w:b w:val="0"/>
          <w:bCs w:val="0"/>
          <w:rtl/>
        </w:rPr>
        <w:t>–</w:t>
      </w:r>
      <w:r w:rsidRPr="005A0957">
        <w:rPr>
          <w:rFonts w:cs="B Nazanin" w:hint="cs"/>
          <w:b w:val="0"/>
          <w:bCs w:val="0"/>
          <w:rtl/>
        </w:rPr>
        <w:t xml:space="preserve"> تعريف روش هاي پرداخت به ارائه دهندگان خدمات در نظام سلامت </w:t>
      </w:r>
    </w:p>
    <w:p w:rsidR="00C74477" w:rsidRPr="005A0957" w:rsidRDefault="00C74477" w:rsidP="002A46A7">
      <w:pPr>
        <w:spacing w:line="336" w:lineRule="auto"/>
        <w:ind w:left="124"/>
        <w:jc w:val="lowKashida"/>
        <w:rPr>
          <w:rFonts w:cs="B Nazanin"/>
          <w:b w:val="0"/>
          <w:bCs w:val="0"/>
          <w:rtl/>
        </w:rPr>
      </w:pPr>
      <w:r w:rsidRPr="005A0957">
        <w:rPr>
          <w:rFonts w:cs="B Nazanin" w:hint="cs"/>
          <w:b w:val="0"/>
          <w:bCs w:val="0"/>
          <w:rtl/>
        </w:rPr>
        <w:t xml:space="preserve">2 </w:t>
      </w:r>
      <w:r w:rsidRPr="005A0957">
        <w:rPr>
          <w:rFonts w:cs="Times New Roman" w:hint="cs"/>
          <w:b w:val="0"/>
          <w:bCs w:val="0"/>
          <w:rtl/>
        </w:rPr>
        <w:t>–</w:t>
      </w:r>
      <w:r w:rsidRPr="005A0957">
        <w:rPr>
          <w:rFonts w:cs="B Nazanin" w:hint="cs"/>
          <w:b w:val="0"/>
          <w:bCs w:val="0"/>
          <w:rtl/>
        </w:rPr>
        <w:t xml:space="preserve"> تبيين تفاوت شيوه هاي پراخت در مورد سايرخدمات و كالاها با خدمات سلامت </w:t>
      </w:r>
    </w:p>
    <w:p w:rsidR="00C74477" w:rsidRPr="005A0957" w:rsidRDefault="00C74477" w:rsidP="002A46A7">
      <w:pPr>
        <w:spacing w:line="336" w:lineRule="auto"/>
        <w:ind w:left="124"/>
        <w:jc w:val="lowKashida"/>
        <w:rPr>
          <w:rFonts w:cs="B Nazanin"/>
          <w:b w:val="0"/>
          <w:bCs w:val="0"/>
          <w:rtl/>
        </w:rPr>
      </w:pPr>
      <w:r w:rsidRPr="005A0957">
        <w:rPr>
          <w:rFonts w:cs="B Nazanin" w:hint="cs"/>
          <w:b w:val="0"/>
          <w:bCs w:val="0"/>
          <w:rtl/>
        </w:rPr>
        <w:t xml:space="preserve">3 </w:t>
      </w:r>
      <w:r w:rsidRPr="005A0957">
        <w:rPr>
          <w:rFonts w:cs="Times New Roman" w:hint="cs"/>
          <w:b w:val="0"/>
          <w:bCs w:val="0"/>
          <w:rtl/>
        </w:rPr>
        <w:t>–</w:t>
      </w:r>
      <w:r w:rsidRPr="005A0957">
        <w:rPr>
          <w:rFonts w:cs="B Nazanin" w:hint="cs"/>
          <w:b w:val="0"/>
          <w:bCs w:val="0"/>
          <w:rtl/>
        </w:rPr>
        <w:t xml:space="preserve"> بازشناسي جايگاه روش پرداخت و تاثير آن در اهداف نظام سلامت </w:t>
      </w:r>
    </w:p>
    <w:p w:rsidR="00C74477" w:rsidRPr="005A0957" w:rsidRDefault="00C74477" w:rsidP="00C74477">
      <w:pPr>
        <w:spacing w:line="336" w:lineRule="auto"/>
        <w:ind w:left="124"/>
        <w:jc w:val="lowKashida"/>
        <w:rPr>
          <w:rFonts w:cs="B Nazanin"/>
          <w:b w:val="0"/>
          <w:bCs w:val="0"/>
          <w:rtl/>
        </w:rPr>
      </w:pPr>
      <w:r w:rsidRPr="005A0957">
        <w:rPr>
          <w:rFonts w:cs="B Nazanin" w:hint="cs"/>
          <w:b w:val="0"/>
          <w:bCs w:val="0"/>
          <w:rtl/>
        </w:rPr>
        <w:t xml:space="preserve">4 </w:t>
      </w:r>
      <w:r w:rsidRPr="005A0957">
        <w:rPr>
          <w:rFonts w:cs="Times New Roman" w:hint="cs"/>
          <w:b w:val="0"/>
          <w:bCs w:val="0"/>
          <w:rtl/>
        </w:rPr>
        <w:t>–</w:t>
      </w:r>
      <w:r w:rsidRPr="005A0957">
        <w:rPr>
          <w:rFonts w:cs="B Nazanin" w:hint="cs"/>
          <w:b w:val="0"/>
          <w:bCs w:val="0"/>
          <w:rtl/>
        </w:rPr>
        <w:t xml:space="preserve"> تعيين ارزش و اهميت روشهاي پرداخت به ارائه دهندگان</w:t>
      </w:r>
      <w:r w:rsidR="00E95518" w:rsidRPr="005A0957">
        <w:rPr>
          <w:rFonts w:cs="B Nazanin" w:hint="cs"/>
          <w:b w:val="0"/>
          <w:bCs w:val="0"/>
          <w:rtl/>
        </w:rPr>
        <w:t xml:space="preserve"> خدمات سلامت</w:t>
      </w:r>
      <w:r w:rsidRPr="005A0957">
        <w:rPr>
          <w:rFonts w:cs="B Nazanin" w:hint="cs"/>
          <w:b w:val="0"/>
          <w:bCs w:val="0"/>
          <w:rtl/>
        </w:rPr>
        <w:t xml:space="preserve"> از ديدگاه سازمانهاي بيمه گر </w:t>
      </w:r>
    </w:p>
    <w:p w:rsidR="00E73FCE" w:rsidRPr="005A0957" w:rsidRDefault="00C74477" w:rsidP="00E73FCE">
      <w:pPr>
        <w:spacing w:line="336" w:lineRule="auto"/>
        <w:ind w:left="124"/>
        <w:jc w:val="lowKashida"/>
        <w:rPr>
          <w:rFonts w:cs="B Nazanin"/>
          <w:b w:val="0"/>
          <w:bCs w:val="0"/>
          <w:rtl/>
        </w:rPr>
      </w:pPr>
      <w:r w:rsidRPr="005A0957">
        <w:rPr>
          <w:rFonts w:cs="B Nazanin" w:hint="cs"/>
          <w:b w:val="0"/>
          <w:bCs w:val="0"/>
          <w:rtl/>
        </w:rPr>
        <w:t xml:space="preserve">5 </w:t>
      </w:r>
      <w:r w:rsidR="00E73FCE" w:rsidRPr="005A0957">
        <w:rPr>
          <w:rFonts w:cs="Times New Roman" w:hint="cs"/>
          <w:b w:val="0"/>
          <w:bCs w:val="0"/>
          <w:rtl/>
        </w:rPr>
        <w:t>–</w:t>
      </w:r>
      <w:r w:rsidRPr="005A0957">
        <w:rPr>
          <w:rFonts w:cs="B Nazanin" w:hint="cs"/>
          <w:b w:val="0"/>
          <w:bCs w:val="0"/>
          <w:rtl/>
        </w:rPr>
        <w:t xml:space="preserve"> </w:t>
      </w:r>
      <w:r w:rsidR="00BB2960" w:rsidRPr="005A0957">
        <w:rPr>
          <w:rFonts w:cs="B Nazanin" w:hint="cs"/>
          <w:b w:val="0"/>
          <w:bCs w:val="0"/>
          <w:rtl/>
        </w:rPr>
        <w:t xml:space="preserve"> معرفي و </w:t>
      </w:r>
      <w:r w:rsidR="00E73FCE" w:rsidRPr="005A0957">
        <w:rPr>
          <w:rFonts w:cs="B Nazanin" w:hint="cs"/>
          <w:b w:val="0"/>
          <w:bCs w:val="0"/>
          <w:rtl/>
        </w:rPr>
        <w:t>ارائه ويژگيها، نحوه اسقرار و مديريت و محاسن و معايب هر يك از</w:t>
      </w:r>
      <w:r w:rsidR="00BB2960" w:rsidRPr="005A0957">
        <w:rPr>
          <w:rFonts w:cs="B Nazanin" w:hint="cs"/>
          <w:b w:val="0"/>
          <w:bCs w:val="0"/>
          <w:rtl/>
        </w:rPr>
        <w:t>انواع</w:t>
      </w:r>
      <w:r w:rsidR="00E73FCE" w:rsidRPr="005A0957">
        <w:rPr>
          <w:rFonts w:cs="B Nazanin" w:hint="cs"/>
          <w:b w:val="0"/>
          <w:bCs w:val="0"/>
          <w:rtl/>
        </w:rPr>
        <w:t xml:space="preserve"> نظام هاي پرداخت </w:t>
      </w:r>
    </w:p>
    <w:p w:rsidR="00BB2960" w:rsidRPr="005A0957" w:rsidRDefault="00E73FCE" w:rsidP="00E73FCE">
      <w:pPr>
        <w:spacing w:line="336" w:lineRule="auto"/>
        <w:ind w:left="124"/>
        <w:jc w:val="lowKashida"/>
        <w:rPr>
          <w:rFonts w:cs="B Nazanin"/>
          <w:b w:val="0"/>
          <w:bCs w:val="0"/>
          <w:rtl/>
        </w:rPr>
      </w:pPr>
      <w:r w:rsidRPr="005A0957">
        <w:rPr>
          <w:rFonts w:cs="B Nazanin" w:hint="cs"/>
          <w:b w:val="0"/>
          <w:bCs w:val="0"/>
          <w:rtl/>
        </w:rPr>
        <w:t xml:space="preserve">6 </w:t>
      </w:r>
      <w:r w:rsidR="00BB2960" w:rsidRPr="005A0957">
        <w:rPr>
          <w:rFonts w:cs="Times New Roman" w:hint="cs"/>
          <w:b w:val="0"/>
          <w:bCs w:val="0"/>
          <w:rtl/>
        </w:rPr>
        <w:t>–</w:t>
      </w:r>
      <w:r w:rsidRPr="005A0957">
        <w:rPr>
          <w:rFonts w:cs="B Nazanin" w:hint="cs"/>
          <w:b w:val="0"/>
          <w:bCs w:val="0"/>
          <w:rtl/>
        </w:rPr>
        <w:t xml:space="preserve"> </w:t>
      </w:r>
      <w:r w:rsidR="00BB2960" w:rsidRPr="005A0957">
        <w:rPr>
          <w:rFonts w:cs="B Nazanin" w:hint="cs"/>
          <w:b w:val="0"/>
          <w:bCs w:val="0"/>
          <w:rtl/>
        </w:rPr>
        <w:t xml:space="preserve">ارائه تجاربي از الگوهاي مختلف نظام پرداخت در برخي از كشورهاي جهان </w:t>
      </w:r>
    </w:p>
    <w:p w:rsidR="00E95518" w:rsidRPr="005A0957" w:rsidRDefault="00E95518" w:rsidP="00E73FCE">
      <w:pPr>
        <w:spacing w:line="336" w:lineRule="auto"/>
        <w:ind w:left="124"/>
        <w:jc w:val="lowKashida"/>
        <w:rPr>
          <w:rFonts w:cs="B Nazanin"/>
          <w:b w:val="0"/>
          <w:bCs w:val="0"/>
          <w:rtl/>
        </w:rPr>
      </w:pPr>
      <w:r w:rsidRPr="005A0957">
        <w:rPr>
          <w:rFonts w:cs="B Nazanin" w:hint="cs"/>
          <w:b w:val="0"/>
          <w:bCs w:val="0"/>
          <w:rtl/>
        </w:rPr>
        <w:t xml:space="preserve">7 </w:t>
      </w:r>
      <w:r w:rsidRPr="005A0957">
        <w:rPr>
          <w:rFonts w:cs="Times New Roman" w:hint="cs"/>
          <w:b w:val="0"/>
          <w:bCs w:val="0"/>
          <w:rtl/>
        </w:rPr>
        <w:t>–</w:t>
      </w:r>
      <w:r w:rsidRPr="005A0957">
        <w:rPr>
          <w:rFonts w:cs="B Nazanin" w:hint="cs"/>
          <w:b w:val="0"/>
          <w:bCs w:val="0"/>
          <w:rtl/>
        </w:rPr>
        <w:t xml:space="preserve"> تحليلي بر نظام هاي پرداخت به ارائه دهندگان خدمات سلامت در 3 كشور منتخب </w:t>
      </w:r>
    </w:p>
    <w:p w:rsidR="0083324D" w:rsidRPr="005A0957" w:rsidRDefault="00E95518" w:rsidP="00E95518">
      <w:pPr>
        <w:spacing w:line="336" w:lineRule="auto"/>
        <w:ind w:left="124"/>
        <w:jc w:val="lowKashida"/>
        <w:rPr>
          <w:rFonts w:cs="B Nazanin"/>
          <w:b w:val="0"/>
          <w:bCs w:val="0"/>
          <w:rtl/>
        </w:rPr>
      </w:pPr>
      <w:r w:rsidRPr="005A0957">
        <w:rPr>
          <w:rFonts w:cs="B Nazanin" w:hint="cs"/>
          <w:b w:val="0"/>
          <w:bCs w:val="0"/>
          <w:rtl/>
        </w:rPr>
        <w:t xml:space="preserve">8 </w:t>
      </w:r>
      <w:r w:rsidRPr="005A0957">
        <w:rPr>
          <w:rFonts w:cs="Times New Roman" w:hint="cs"/>
          <w:b w:val="0"/>
          <w:bCs w:val="0"/>
          <w:rtl/>
        </w:rPr>
        <w:t>–</w:t>
      </w:r>
      <w:r w:rsidRPr="005A0957">
        <w:rPr>
          <w:rFonts w:cs="B Nazanin" w:hint="cs"/>
          <w:b w:val="0"/>
          <w:bCs w:val="0"/>
          <w:rtl/>
        </w:rPr>
        <w:t xml:space="preserve"> مروري بر نحوه محاسبه وعوامل موثر در روش پرداخت به تيم سلامت در طرح بيمه درمان روستائيان </w:t>
      </w:r>
    </w:p>
    <w:p w:rsidR="00C74477" w:rsidRPr="005A0957" w:rsidRDefault="00BB2960" w:rsidP="00E73FCE">
      <w:pPr>
        <w:spacing w:line="336" w:lineRule="auto"/>
        <w:ind w:left="124"/>
        <w:jc w:val="lowKashida"/>
        <w:rPr>
          <w:rFonts w:cs="B Nazanin"/>
          <w:rtl/>
        </w:rPr>
      </w:pPr>
      <w:r w:rsidRPr="005A0957">
        <w:rPr>
          <w:rFonts w:cs="B Nazanin" w:hint="cs"/>
          <w:b w:val="0"/>
          <w:bCs w:val="0"/>
          <w:rtl/>
        </w:rPr>
        <w:t xml:space="preserve"> </w:t>
      </w:r>
      <w:r w:rsidR="00C74477" w:rsidRPr="005A0957">
        <w:rPr>
          <w:rFonts w:cs="B Nazanin" w:hint="cs"/>
          <w:rtl/>
        </w:rPr>
        <w:t xml:space="preserve"> </w:t>
      </w:r>
    </w:p>
    <w:p w:rsidR="00C74477" w:rsidRPr="005A0957" w:rsidRDefault="00C74477" w:rsidP="002A46A7">
      <w:pPr>
        <w:spacing w:line="336" w:lineRule="auto"/>
        <w:ind w:left="124"/>
        <w:jc w:val="lowKashida"/>
        <w:rPr>
          <w:rFonts w:cs="B Nazanin"/>
          <w:rtl/>
        </w:rPr>
      </w:pPr>
    </w:p>
    <w:p w:rsidR="00C74477" w:rsidRPr="005A0957" w:rsidRDefault="00C74477" w:rsidP="002A46A7">
      <w:pPr>
        <w:spacing w:line="336" w:lineRule="auto"/>
        <w:ind w:left="124"/>
        <w:jc w:val="lowKashida"/>
        <w:rPr>
          <w:rFonts w:cs="B Nazanin"/>
          <w:b w:val="0"/>
          <w:bCs w:val="0"/>
          <w:rtl/>
        </w:rPr>
      </w:pPr>
    </w:p>
    <w:p w:rsidR="00E3134F" w:rsidRPr="005A0957" w:rsidRDefault="002A46A7" w:rsidP="002A46A7">
      <w:pPr>
        <w:spacing w:line="336" w:lineRule="auto"/>
        <w:ind w:left="124"/>
        <w:jc w:val="lowKashida"/>
        <w:rPr>
          <w:rFonts w:cs="B Nazanin"/>
          <w:b w:val="0"/>
          <w:bCs w:val="0"/>
          <w:rtl/>
        </w:rPr>
      </w:pPr>
      <w:r w:rsidRPr="005A0957">
        <w:rPr>
          <w:rFonts w:cs="B Nazanin" w:hint="cs"/>
          <w:b w:val="0"/>
          <w:bCs w:val="0"/>
          <w:rtl/>
        </w:rPr>
        <w:t xml:space="preserve"> </w:t>
      </w:r>
    </w:p>
    <w:p w:rsidR="00E95518" w:rsidRPr="005A0957" w:rsidRDefault="00E95518" w:rsidP="002A46A7">
      <w:pPr>
        <w:spacing w:line="336" w:lineRule="auto"/>
        <w:ind w:left="124"/>
        <w:jc w:val="lowKashida"/>
        <w:rPr>
          <w:rFonts w:cs="B Nazanin"/>
          <w:b w:val="0"/>
          <w:bCs w:val="0"/>
          <w:rtl/>
        </w:rPr>
      </w:pPr>
    </w:p>
    <w:p w:rsidR="00E95518" w:rsidRPr="005A0957" w:rsidRDefault="00E95518" w:rsidP="002A46A7">
      <w:pPr>
        <w:spacing w:line="336" w:lineRule="auto"/>
        <w:ind w:left="124"/>
        <w:jc w:val="lowKashida"/>
        <w:rPr>
          <w:rFonts w:cs="B Nazanin"/>
          <w:b w:val="0"/>
          <w:bCs w:val="0"/>
          <w:rtl/>
        </w:rPr>
      </w:pPr>
    </w:p>
    <w:p w:rsidR="00E95518" w:rsidRPr="005A0957" w:rsidRDefault="00E95518" w:rsidP="002A46A7">
      <w:pPr>
        <w:spacing w:line="336" w:lineRule="auto"/>
        <w:ind w:left="124"/>
        <w:jc w:val="lowKashida"/>
        <w:rPr>
          <w:rFonts w:cs="B Nazanin"/>
          <w:b w:val="0"/>
          <w:bCs w:val="0"/>
          <w:rtl/>
        </w:rPr>
      </w:pPr>
    </w:p>
    <w:p w:rsidR="00637932" w:rsidRPr="005A0957" w:rsidRDefault="00637932" w:rsidP="00E3134F">
      <w:pPr>
        <w:spacing w:line="336" w:lineRule="auto"/>
        <w:jc w:val="lowKashida"/>
        <w:rPr>
          <w:rFonts w:cs="B Nazanin"/>
          <w:sz w:val="24"/>
          <w:szCs w:val="24"/>
          <w:rtl/>
        </w:rPr>
      </w:pPr>
    </w:p>
    <w:p w:rsidR="00E95518" w:rsidRPr="005A0957" w:rsidRDefault="00E95518" w:rsidP="00E3134F">
      <w:pPr>
        <w:spacing w:line="336" w:lineRule="auto"/>
        <w:jc w:val="lowKashida"/>
        <w:rPr>
          <w:rFonts w:cs="B Nazanin"/>
          <w:sz w:val="24"/>
          <w:szCs w:val="24"/>
          <w:rtl/>
        </w:rPr>
      </w:pPr>
    </w:p>
    <w:p w:rsidR="00E95518" w:rsidRPr="005A0957" w:rsidRDefault="00E95518" w:rsidP="00E3134F">
      <w:pPr>
        <w:spacing w:line="336" w:lineRule="auto"/>
        <w:jc w:val="lowKashida"/>
        <w:rPr>
          <w:rFonts w:cs="B Nazanin"/>
          <w:sz w:val="24"/>
          <w:szCs w:val="24"/>
          <w:rtl/>
        </w:rPr>
      </w:pPr>
    </w:p>
    <w:p w:rsidR="00E95518" w:rsidRPr="005A0957" w:rsidRDefault="00E95518" w:rsidP="00E3134F">
      <w:pPr>
        <w:spacing w:line="336" w:lineRule="auto"/>
        <w:jc w:val="lowKashida"/>
        <w:rPr>
          <w:rFonts w:cs="B Nazanin"/>
          <w:sz w:val="24"/>
          <w:szCs w:val="24"/>
          <w:rtl/>
        </w:rPr>
      </w:pPr>
    </w:p>
    <w:p w:rsidR="00E95518" w:rsidRDefault="00E95518" w:rsidP="00E3134F">
      <w:pPr>
        <w:spacing w:line="336" w:lineRule="auto"/>
        <w:jc w:val="lowKashida"/>
        <w:rPr>
          <w:rFonts w:cs="B Nazanin"/>
          <w:sz w:val="24"/>
          <w:szCs w:val="24"/>
        </w:rPr>
      </w:pPr>
    </w:p>
    <w:p w:rsidR="005A0957" w:rsidRDefault="005A0957" w:rsidP="00E3134F">
      <w:pPr>
        <w:spacing w:line="336" w:lineRule="auto"/>
        <w:jc w:val="lowKashida"/>
        <w:rPr>
          <w:rFonts w:cs="B Nazanin"/>
          <w:sz w:val="24"/>
          <w:szCs w:val="24"/>
        </w:rPr>
      </w:pPr>
    </w:p>
    <w:p w:rsidR="005A0957" w:rsidRPr="005A0957" w:rsidRDefault="005A0957" w:rsidP="00E3134F">
      <w:pPr>
        <w:spacing w:line="336" w:lineRule="auto"/>
        <w:jc w:val="lowKashida"/>
        <w:rPr>
          <w:rFonts w:cs="B Nazanin"/>
          <w:sz w:val="24"/>
          <w:szCs w:val="24"/>
          <w:rtl/>
        </w:rPr>
      </w:pPr>
    </w:p>
    <w:p w:rsidR="000B1860" w:rsidRPr="005A0957" w:rsidRDefault="0042351A" w:rsidP="00051AA6">
      <w:pPr>
        <w:spacing w:line="336" w:lineRule="auto"/>
        <w:jc w:val="lowKashida"/>
        <w:rPr>
          <w:rFonts w:cs="B Nazanin"/>
          <w:rtl/>
        </w:rPr>
      </w:pPr>
      <w:r w:rsidRPr="005A0957">
        <w:rPr>
          <w:rFonts w:cs="B Nazanin" w:hint="cs"/>
          <w:rtl/>
        </w:rPr>
        <w:t>مقدمه</w:t>
      </w:r>
      <w:r w:rsidR="00B131D4" w:rsidRPr="005A0957">
        <w:rPr>
          <w:rFonts w:cs="B Nazanin" w:hint="cs"/>
          <w:rtl/>
        </w:rPr>
        <w:t xml:space="preserve"> (اهميت مكانيزم هاي پرداخت )</w:t>
      </w:r>
    </w:p>
    <w:p w:rsidR="00520495" w:rsidRPr="005A0957" w:rsidRDefault="00520495" w:rsidP="00520495">
      <w:pPr>
        <w:spacing w:line="336" w:lineRule="auto"/>
        <w:jc w:val="lowKashida"/>
        <w:rPr>
          <w:rFonts w:cs="B Nazanin"/>
          <w:b w:val="0"/>
          <w:bCs w:val="0"/>
          <w:rtl/>
        </w:rPr>
      </w:pPr>
      <w:r w:rsidRPr="005A0957">
        <w:rPr>
          <w:rFonts w:cs="B Nazanin" w:hint="cs"/>
          <w:b w:val="0"/>
          <w:bCs w:val="0"/>
          <w:rtl/>
        </w:rPr>
        <w:t xml:space="preserve">چرا مكانيسم هاي پرداخت درمورد خدمات سلامت اهميت دارد؟ فرق شيوه هاي پرداخت درمورد كالاها وخدمات ديگر با خدمات سلامت چيست ؟ </w:t>
      </w:r>
    </w:p>
    <w:p w:rsidR="000B1860" w:rsidRPr="005A0957" w:rsidRDefault="000B1860" w:rsidP="00CF1135">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مر</w:t>
      </w:r>
      <w:r w:rsidRPr="005A0957">
        <w:rPr>
          <w:rFonts w:ascii="Tahoma" w:hAnsi="Tahoma" w:cs="B Nazanin"/>
          <w:b w:val="0"/>
          <w:bCs w:val="0"/>
          <w:color w:val="000000"/>
          <w:rtl/>
        </w:rPr>
        <w:t>دم بيشتر اقلام مصرفي خود، از</w:t>
      </w:r>
      <w:r w:rsidR="00953DBC" w:rsidRPr="005A0957">
        <w:rPr>
          <w:rFonts w:ascii="Tahoma" w:hAnsi="Tahoma" w:cs="B Nazanin" w:hint="cs"/>
          <w:b w:val="0"/>
          <w:bCs w:val="0"/>
          <w:color w:val="000000"/>
          <w:rtl/>
        </w:rPr>
        <w:t>لباس و</w:t>
      </w:r>
      <w:r w:rsidR="00520495" w:rsidRPr="005A0957">
        <w:rPr>
          <w:rFonts w:ascii="Tahoma" w:hAnsi="Tahoma" w:cs="B Nazanin" w:hint="cs"/>
          <w:b w:val="0"/>
          <w:bCs w:val="0"/>
          <w:color w:val="000000"/>
          <w:rtl/>
        </w:rPr>
        <w:t>كتاب و روزنامه ورايانه</w:t>
      </w:r>
      <w:r w:rsidRPr="005A0957">
        <w:rPr>
          <w:rFonts w:ascii="Tahoma" w:hAnsi="Tahoma" w:cs="B Nazanin"/>
          <w:b w:val="0"/>
          <w:bCs w:val="0"/>
          <w:color w:val="000000"/>
          <w:rtl/>
        </w:rPr>
        <w:t xml:space="preserve"> گرفته تا</w:t>
      </w:r>
      <w:r w:rsidR="00881F48" w:rsidRPr="005A0957">
        <w:rPr>
          <w:rFonts w:ascii="Tahoma" w:hAnsi="Tahoma" w:cs="B Nazanin" w:hint="cs"/>
          <w:b w:val="0"/>
          <w:bCs w:val="0"/>
          <w:color w:val="000000"/>
          <w:rtl/>
        </w:rPr>
        <w:t xml:space="preserve"> انواع مواد غذايي را از طريق </w:t>
      </w:r>
      <w:r w:rsidRPr="005A0957">
        <w:rPr>
          <w:rFonts w:ascii="Tahoma" w:hAnsi="Tahoma" w:cs="B Nazanin"/>
          <w:b w:val="0"/>
          <w:bCs w:val="0"/>
          <w:color w:val="000000"/>
          <w:rtl/>
        </w:rPr>
        <w:t>پرداخت هاي نقدي خريداري مي کنند. اما اين امردر مورد مراقبت</w:t>
      </w:r>
      <w:r w:rsidR="005E3FE3" w:rsidRPr="005A0957">
        <w:rPr>
          <w:rFonts w:ascii="Tahoma" w:hAnsi="Tahoma" w:cs="B Nazanin" w:hint="cs"/>
          <w:b w:val="0"/>
          <w:bCs w:val="0"/>
          <w:color w:val="000000"/>
          <w:rtl/>
        </w:rPr>
        <w:t xml:space="preserve"> </w:t>
      </w:r>
      <w:r w:rsidRPr="005A0957">
        <w:rPr>
          <w:rFonts w:ascii="Tahoma" w:hAnsi="Tahoma" w:cs="B Nazanin"/>
          <w:b w:val="0"/>
          <w:bCs w:val="0"/>
          <w:color w:val="000000"/>
          <w:rtl/>
        </w:rPr>
        <w:t xml:space="preserve">هاي بهداشتي و درماني صادق نيست، شايد پرسيده شود که چرا در مورد مراقبتهاي بهداشتي ودرماني چنين نيست ؟ </w:t>
      </w:r>
    </w:p>
    <w:p w:rsidR="000B1860" w:rsidRPr="005A0957" w:rsidRDefault="000B1860" w:rsidP="000B1860">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اقتصاد داناني از قبيل رابرت اوانز ( 1984) و کنت ارو( 1963) برخي دلايل که چرا مراقبتهاي بهداشتي درماني نبايد همانند ديگر اقلام مصرفي محسوب شوند، را مورد بحث قرار مي دهند.</w:t>
      </w:r>
    </w:p>
    <w:p w:rsidR="000B1860" w:rsidRPr="005A0957" w:rsidRDefault="000B1860" w:rsidP="00E87321">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1- نياز</w:t>
      </w:r>
      <w:r w:rsidR="00E87321" w:rsidRPr="005A0957">
        <w:rPr>
          <w:rFonts w:ascii="Tahoma" w:hAnsi="Tahoma" w:cs="B Nazanin" w:hint="cs"/>
          <w:b w:val="0"/>
          <w:bCs w:val="0"/>
          <w:color w:val="000000"/>
          <w:rtl/>
        </w:rPr>
        <w:t>غير قابل جايگزين</w:t>
      </w:r>
      <w:r w:rsidRPr="005A0957">
        <w:rPr>
          <w:rFonts w:ascii="Tahoma" w:hAnsi="Tahoma" w:cs="B Nazanin"/>
          <w:b w:val="0"/>
          <w:bCs w:val="0"/>
          <w:color w:val="000000"/>
          <w:rtl/>
        </w:rPr>
        <w:t xml:space="preserve"> در برابر</w:t>
      </w:r>
      <w:r w:rsidR="00E87321" w:rsidRPr="005A0957">
        <w:rPr>
          <w:rFonts w:ascii="Tahoma" w:hAnsi="Tahoma" w:cs="B Nazanin" w:hint="cs"/>
          <w:b w:val="0"/>
          <w:bCs w:val="0"/>
          <w:color w:val="000000"/>
          <w:rtl/>
        </w:rPr>
        <w:t xml:space="preserve">نيازهاي </w:t>
      </w:r>
      <w:r w:rsidRPr="005A0957">
        <w:rPr>
          <w:rFonts w:ascii="Tahoma" w:hAnsi="Tahoma" w:cs="B Nazanin"/>
          <w:b w:val="0"/>
          <w:bCs w:val="0"/>
          <w:color w:val="000000"/>
          <w:rtl/>
        </w:rPr>
        <w:t>تجملات</w:t>
      </w:r>
      <w:r w:rsidR="00E87321" w:rsidRPr="005A0957">
        <w:rPr>
          <w:rFonts w:ascii="Tahoma" w:hAnsi="Tahoma" w:cs="B Nazanin" w:hint="cs"/>
          <w:b w:val="0"/>
          <w:bCs w:val="0"/>
          <w:color w:val="000000"/>
          <w:rtl/>
        </w:rPr>
        <w:t>ي</w:t>
      </w:r>
      <w:r w:rsidRPr="005A0957">
        <w:rPr>
          <w:rFonts w:ascii="Tahoma" w:hAnsi="Tahoma" w:cs="B Nazanin"/>
          <w:b w:val="0"/>
          <w:bCs w:val="0"/>
          <w:color w:val="000000"/>
          <w:rtl/>
        </w:rPr>
        <w:t xml:space="preserve"> ( کالاي لوکس)</w:t>
      </w:r>
      <w:r w:rsidR="00873D52" w:rsidRPr="005A0957">
        <w:rPr>
          <w:rFonts w:ascii="Tahoma" w:hAnsi="Tahoma" w:cs="B Nazanin" w:hint="cs"/>
          <w:b w:val="0"/>
          <w:bCs w:val="0"/>
          <w:color w:val="000000"/>
          <w:rtl/>
        </w:rPr>
        <w:t xml:space="preserve"> يا كشش ناپذيري در عرصه خدمات سلامت </w:t>
      </w:r>
    </w:p>
    <w:p w:rsidR="000B1860" w:rsidRPr="005A0957" w:rsidRDefault="00520495" w:rsidP="00E87321">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درحالي</w:t>
      </w:r>
      <w:r w:rsidRPr="005A0957">
        <w:rPr>
          <w:rFonts w:ascii="Tahoma" w:hAnsi="Tahoma" w:cs="B Nazanin" w:hint="cs"/>
          <w:b w:val="0"/>
          <w:bCs w:val="0"/>
          <w:color w:val="000000"/>
          <w:rtl/>
        </w:rPr>
        <w:t xml:space="preserve"> كتاب و روزنامه ورايانه </w:t>
      </w:r>
      <w:r w:rsidR="000B1860" w:rsidRPr="005A0957">
        <w:rPr>
          <w:rFonts w:ascii="Tahoma" w:hAnsi="Tahoma" w:cs="B Nazanin"/>
          <w:b w:val="0"/>
          <w:bCs w:val="0"/>
          <w:color w:val="000000"/>
          <w:rtl/>
        </w:rPr>
        <w:t>به عنوان کالاي لوکس محسوب مي شود، مراقبتهاي بهداشتي و درماني از نظر مردم به عنوان يک نياز اصلي انسان محسوب مي</w:t>
      </w:r>
      <w:r w:rsidRPr="005A0957">
        <w:rPr>
          <w:rFonts w:ascii="Tahoma" w:hAnsi="Tahoma" w:cs="B Nazanin" w:hint="cs"/>
          <w:b w:val="0"/>
          <w:bCs w:val="0"/>
          <w:color w:val="000000"/>
          <w:rtl/>
        </w:rPr>
        <w:t xml:space="preserve"> </w:t>
      </w:r>
      <w:r w:rsidR="000B1860" w:rsidRPr="005A0957">
        <w:rPr>
          <w:rFonts w:ascii="Tahoma" w:hAnsi="Tahoma" w:cs="B Nazanin"/>
          <w:b w:val="0"/>
          <w:bCs w:val="0"/>
          <w:color w:val="000000"/>
          <w:rtl/>
        </w:rPr>
        <w:t>شود.</w:t>
      </w:r>
      <w:r w:rsidR="00B90383" w:rsidRPr="005A0957">
        <w:rPr>
          <w:rFonts w:ascii="Tahoma" w:hAnsi="Tahoma" w:cs="B Nazanin" w:hint="cs"/>
          <w:b w:val="0"/>
          <w:bCs w:val="0"/>
          <w:color w:val="000000"/>
          <w:rtl/>
        </w:rPr>
        <w:t xml:space="preserve"> </w:t>
      </w:r>
      <w:r w:rsidR="00E87321" w:rsidRPr="005A0957">
        <w:rPr>
          <w:rFonts w:ascii="Tahoma" w:hAnsi="Tahoma" w:cs="B Nazanin" w:hint="cs"/>
          <w:b w:val="0"/>
          <w:bCs w:val="0"/>
          <w:color w:val="000000"/>
          <w:rtl/>
        </w:rPr>
        <w:t>چون هيچ جايگزين ديگري براي سلامتي متصور نيست.</w:t>
      </w:r>
      <w:r w:rsidR="000B1860" w:rsidRPr="005A0957">
        <w:rPr>
          <w:rFonts w:ascii="Tahoma" w:hAnsi="Tahoma" w:cs="B Nazanin"/>
          <w:b w:val="0"/>
          <w:bCs w:val="0"/>
          <w:color w:val="000000"/>
          <w:rtl/>
        </w:rPr>
        <w:t xml:space="preserve"> اگر مراقبتهاي بهداشتي و درماني يک حق اساسي انسان است، پس بايد براي مردمي که توانايي پرداخت بابت مراقبتهاي </w:t>
      </w:r>
      <w:r w:rsidRPr="005A0957">
        <w:rPr>
          <w:rFonts w:ascii="Tahoma" w:hAnsi="Tahoma" w:cs="B Nazanin" w:hint="cs"/>
          <w:b w:val="0"/>
          <w:bCs w:val="0"/>
          <w:color w:val="000000"/>
          <w:rtl/>
        </w:rPr>
        <w:t>سلامت</w:t>
      </w:r>
      <w:r w:rsidR="000B1860" w:rsidRPr="005A0957">
        <w:rPr>
          <w:rFonts w:ascii="Tahoma" w:hAnsi="Tahoma" w:cs="B Nazanin"/>
          <w:b w:val="0"/>
          <w:bCs w:val="0"/>
          <w:color w:val="000000"/>
          <w:rtl/>
        </w:rPr>
        <w:t xml:space="preserve"> را ندارند، يک مکانيسم پرداختي که متکي به پرداخت هاي مستقيم</w:t>
      </w:r>
      <w:r w:rsidRPr="005A0957">
        <w:rPr>
          <w:rFonts w:ascii="Tahoma" w:hAnsi="Tahoma" w:cs="B Nazanin" w:hint="cs"/>
          <w:b w:val="0"/>
          <w:bCs w:val="0"/>
          <w:color w:val="000000"/>
          <w:rtl/>
        </w:rPr>
        <w:t xml:space="preserve"> </w:t>
      </w:r>
      <w:r w:rsidR="000B1860" w:rsidRPr="005A0957">
        <w:rPr>
          <w:rFonts w:ascii="Tahoma" w:hAnsi="Tahoma" w:cs="B Nazanin"/>
          <w:b w:val="0"/>
          <w:bCs w:val="0"/>
          <w:color w:val="000000"/>
          <w:rtl/>
        </w:rPr>
        <w:t>نباشد، طراحي شود.</w:t>
      </w:r>
    </w:p>
    <w:p w:rsidR="000B1860" w:rsidRPr="005A0957" w:rsidRDefault="000B1860" w:rsidP="000B1860">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 xml:space="preserve">2- غيرقابل پيش بيني بودن نياز و هزينه </w:t>
      </w:r>
    </w:p>
    <w:p w:rsidR="000B1860" w:rsidRPr="005A0957" w:rsidRDefault="000B1860" w:rsidP="00873D52">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 xml:space="preserve">درحاليکه خريدار براي خريد يک </w:t>
      </w:r>
      <w:r w:rsidR="00520495" w:rsidRPr="005A0957">
        <w:rPr>
          <w:rFonts w:ascii="Tahoma" w:hAnsi="Tahoma" w:cs="B Nazanin" w:hint="cs"/>
          <w:b w:val="0"/>
          <w:bCs w:val="0"/>
          <w:color w:val="000000"/>
          <w:rtl/>
        </w:rPr>
        <w:t>رايانه</w:t>
      </w:r>
      <w:r w:rsidRPr="005A0957">
        <w:rPr>
          <w:rFonts w:ascii="Tahoma" w:hAnsi="Tahoma" w:cs="B Nazanin"/>
          <w:b w:val="0"/>
          <w:bCs w:val="0"/>
          <w:color w:val="000000"/>
          <w:rtl/>
        </w:rPr>
        <w:t xml:space="preserve"> داراي حق انتخاب</w:t>
      </w:r>
      <w:r w:rsidR="00873D52" w:rsidRPr="005A0957">
        <w:rPr>
          <w:rFonts w:ascii="Tahoma" w:hAnsi="Tahoma" w:cs="B Nazanin" w:hint="cs"/>
          <w:b w:val="0"/>
          <w:bCs w:val="0"/>
          <w:color w:val="000000"/>
          <w:rtl/>
        </w:rPr>
        <w:t xml:space="preserve"> بوده</w:t>
      </w:r>
      <w:r w:rsidRPr="005A0957">
        <w:rPr>
          <w:rFonts w:ascii="Tahoma" w:hAnsi="Tahoma" w:cs="B Nazanin"/>
          <w:b w:val="0"/>
          <w:bCs w:val="0"/>
          <w:color w:val="000000"/>
          <w:rtl/>
        </w:rPr>
        <w:t xml:space="preserve"> و قيمت مشخص</w:t>
      </w:r>
      <w:r w:rsidR="00873D52" w:rsidRPr="005A0957">
        <w:rPr>
          <w:rFonts w:ascii="Tahoma" w:hAnsi="Tahoma" w:cs="B Nazanin" w:hint="cs"/>
          <w:b w:val="0"/>
          <w:bCs w:val="0"/>
          <w:color w:val="000000"/>
          <w:rtl/>
        </w:rPr>
        <w:t>ي را از قبل براي اينكار در نظر گرفته است</w:t>
      </w:r>
      <w:r w:rsidRPr="005A0957">
        <w:rPr>
          <w:rFonts w:ascii="Tahoma" w:hAnsi="Tahoma" w:cs="B Nazanin"/>
          <w:b w:val="0"/>
          <w:bCs w:val="0"/>
          <w:color w:val="000000"/>
          <w:rtl/>
        </w:rPr>
        <w:t>، نياز براي مراقبتهاي بهداشتي و درماني و هزينه آنها براي خريداران غير قابل پيش بيني است.</w:t>
      </w:r>
      <w:r w:rsidR="00873D52" w:rsidRPr="005A0957">
        <w:rPr>
          <w:rFonts w:ascii="Tahoma" w:hAnsi="Tahoma" w:cs="B Nazanin" w:hint="cs"/>
          <w:b w:val="0"/>
          <w:bCs w:val="0"/>
          <w:color w:val="000000"/>
          <w:rtl/>
        </w:rPr>
        <w:t xml:space="preserve"> به بيان ديگر درحيطه خدمات سلامت، گيرنده خدمت تقريبا حق انتخابي نداشته و هيچ پيش بيني در مورد ميزان هزينه هاي ايجاد شده بابت خدمات سلامت نمي توان به عمل آورد. </w:t>
      </w:r>
    </w:p>
    <w:p w:rsidR="000B1860" w:rsidRPr="005A0957" w:rsidRDefault="000B1860" w:rsidP="00384641">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بيشتر مردم نمي دانند که چه موقع بيمار خواهند شد و اين بيماري چقدر هزينه براي آنها خواهد داشت.</w:t>
      </w:r>
      <w:r w:rsidRPr="005A0957">
        <w:rPr>
          <w:rFonts w:ascii="Tahoma" w:hAnsi="Tahoma" w:cs="B Nazanin"/>
          <w:b w:val="0"/>
          <w:bCs w:val="0"/>
          <w:color w:val="000000"/>
          <w:rtl/>
        </w:rPr>
        <w:br/>
      </w:r>
      <w:r w:rsidR="00520495" w:rsidRPr="005A0957">
        <w:rPr>
          <w:rFonts w:ascii="Tahoma" w:hAnsi="Tahoma" w:cs="B Nazanin" w:hint="cs"/>
          <w:b w:val="0"/>
          <w:bCs w:val="0"/>
          <w:color w:val="000000"/>
          <w:rtl/>
        </w:rPr>
        <w:t>درنظر بگيريد فردي چند هفته است كه سردردهاي مداوم دارد</w:t>
      </w:r>
      <w:r w:rsidRPr="005A0957">
        <w:rPr>
          <w:rFonts w:ascii="Tahoma" w:hAnsi="Tahoma" w:cs="B Nazanin"/>
          <w:b w:val="0"/>
          <w:bCs w:val="0"/>
          <w:color w:val="000000"/>
          <w:rtl/>
        </w:rPr>
        <w:t xml:space="preserve"> </w:t>
      </w:r>
      <w:r w:rsidR="00520495" w:rsidRPr="005A0957">
        <w:rPr>
          <w:rFonts w:ascii="Tahoma" w:hAnsi="Tahoma" w:cs="B Nazanin" w:hint="cs"/>
          <w:b w:val="0"/>
          <w:bCs w:val="0"/>
          <w:color w:val="000000"/>
          <w:rtl/>
        </w:rPr>
        <w:t xml:space="preserve">و </w:t>
      </w:r>
      <w:r w:rsidRPr="005A0957">
        <w:rPr>
          <w:rFonts w:ascii="Tahoma" w:hAnsi="Tahoma" w:cs="B Nazanin"/>
          <w:b w:val="0"/>
          <w:bCs w:val="0"/>
          <w:color w:val="000000"/>
          <w:rtl/>
        </w:rPr>
        <w:t>نزد پزشک مي رود، اما او نمي داند که اين سردرد چقدر برايش هزينه خواهد داشت. آيا</w:t>
      </w:r>
      <w:r w:rsidR="00582287" w:rsidRPr="005A0957">
        <w:rPr>
          <w:rFonts w:ascii="Tahoma" w:hAnsi="Tahoma" w:cs="B Nazanin" w:hint="cs"/>
          <w:b w:val="0"/>
          <w:bCs w:val="0"/>
          <w:color w:val="000000"/>
          <w:rtl/>
        </w:rPr>
        <w:t xml:space="preserve"> فقط</w:t>
      </w:r>
      <w:r w:rsidRPr="005A0957">
        <w:rPr>
          <w:rFonts w:ascii="Tahoma" w:hAnsi="Tahoma" w:cs="B Nazanin"/>
          <w:b w:val="0"/>
          <w:bCs w:val="0"/>
          <w:color w:val="000000"/>
          <w:rtl/>
        </w:rPr>
        <w:t xml:space="preserve"> </w:t>
      </w:r>
      <w:r w:rsidR="00582287" w:rsidRPr="005A0957">
        <w:rPr>
          <w:rFonts w:ascii="Tahoma" w:hAnsi="Tahoma" w:cs="B Nazanin" w:hint="cs"/>
          <w:b w:val="0"/>
          <w:bCs w:val="0"/>
          <w:color w:val="000000"/>
          <w:rtl/>
        </w:rPr>
        <w:t>هزينه ي</w:t>
      </w:r>
      <w:r w:rsidRPr="005A0957">
        <w:rPr>
          <w:rFonts w:ascii="Tahoma" w:hAnsi="Tahoma" w:cs="B Nazanin"/>
          <w:b w:val="0"/>
          <w:bCs w:val="0"/>
          <w:color w:val="000000"/>
          <w:rtl/>
        </w:rPr>
        <w:t xml:space="preserve"> ويزيت پزشک</w:t>
      </w:r>
      <w:r w:rsidR="00582287" w:rsidRPr="005A0957">
        <w:rPr>
          <w:rFonts w:ascii="Tahoma" w:hAnsi="Tahoma" w:cs="B Nazanin" w:hint="cs"/>
          <w:b w:val="0"/>
          <w:bCs w:val="0"/>
          <w:color w:val="000000"/>
          <w:rtl/>
        </w:rPr>
        <w:t xml:space="preserve"> عمومي</w:t>
      </w:r>
      <w:r w:rsidRPr="005A0957">
        <w:rPr>
          <w:rFonts w:ascii="Tahoma" w:hAnsi="Tahoma" w:cs="B Nazanin"/>
          <w:b w:val="0"/>
          <w:bCs w:val="0"/>
          <w:color w:val="000000"/>
          <w:rtl/>
        </w:rPr>
        <w:t xml:space="preserve"> به اضافه </w:t>
      </w:r>
      <w:r w:rsidR="00582287" w:rsidRPr="005A0957">
        <w:rPr>
          <w:rFonts w:ascii="Tahoma" w:hAnsi="Tahoma" w:cs="B Nazanin" w:hint="cs"/>
          <w:b w:val="0"/>
          <w:bCs w:val="0"/>
          <w:color w:val="000000"/>
          <w:rtl/>
        </w:rPr>
        <w:t>هزينه چند عدد قرص</w:t>
      </w:r>
      <w:r w:rsidR="00384641" w:rsidRPr="005A0957">
        <w:rPr>
          <w:rFonts w:ascii="Tahoma" w:hAnsi="Tahoma" w:cs="B Nazanin" w:hint="cs"/>
          <w:b w:val="0"/>
          <w:bCs w:val="0"/>
          <w:color w:val="000000"/>
          <w:rtl/>
        </w:rPr>
        <w:t xml:space="preserve"> مسكن</w:t>
      </w:r>
      <w:r w:rsidR="00582287" w:rsidRPr="005A0957">
        <w:rPr>
          <w:rFonts w:ascii="Tahoma" w:hAnsi="Tahoma" w:cs="B Nazanin" w:hint="cs"/>
          <w:b w:val="0"/>
          <w:bCs w:val="0"/>
          <w:color w:val="000000"/>
          <w:rtl/>
        </w:rPr>
        <w:t xml:space="preserve"> ؟و يا هزينه</w:t>
      </w:r>
      <w:r w:rsidR="00E87321" w:rsidRPr="005A0957">
        <w:rPr>
          <w:rFonts w:ascii="Tahoma" w:hAnsi="Tahoma" w:cs="B Nazanin" w:hint="cs"/>
          <w:b w:val="0"/>
          <w:bCs w:val="0"/>
          <w:color w:val="000000"/>
          <w:rtl/>
        </w:rPr>
        <w:t xml:space="preserve"> ويزيت</w:t>
      </w:r>
      <w:r w:rsidR="00582287" w:rsidRPr="005A0957">
        <w:rPr>
          <w:rFonts w:ascii="Tahoma" w:hAnsi="Tahoma" w:cs="B Nazanin" w:hint="cs"/>
          <w:b w:val="0"/>
          <w:bCs w:val="0"/>
          <w:color w:val="000000"/>
          <w:rtl/>
        </w:rPr>
        <w:t xml:space="preserve"> پزشك متخصص وهزينه </w:t>
      </w:r>
      <w:r w:rsidR="00582287" w:rsidRPr="005A0957">
        <w:rPr>
          <w:rFonts w:cs="B Nazanin"/>
          <w:b w:val="0"/>
          <w:bCs w:val="0"/>
          <w:color w:val="000000"/>
          <w:sz w:val="22"/>
          <w:szCs w:val="22"/>
        </w:rPr>
        <w:t>CT.Scan</w:t>
      </w:r>
      <w:r w:rsidR="00582287" w:rsidRPr="005A0957">
        <w:rPr>
          <w:rFonts w:ascii="Tahoma" w:hAnsi="Tahoma" w:cs="B Nazanin" w:hint="cs"/>
          <w:b w:val="0"/>
          <w:bCs w:val="0"/>
          <w:color w:val="000000"/>
          <w:rtl/>
        </w:rPr>
        <w:t xml:space="preserve"> و يا </w:t>
      </w:r>
      <w:r w:rsidR="00582287" w:rsidRPr="005A0957">
        <w:rPr>
          <w:rFonts w:cs="B Nazanin"/>
          <w:b w:val="0"/>
          <w:bCs w:val="0"/>
          <w:color w:val="000000"/>
          <w:sz w:val="22"/>
          <w:szCs w:val="22"/>
        </w:rPr>
        <w:t>MRI</w:t>
      </w:r>
      <w:r w:rsidR="00582287" w:rsidRPr="005A0957">
        <w:rPr>
          <w:rFonts w:cs="B Nazanin"/>
          <w:b w:val="0"/>
          <w:bCs w:val="0"/>
          <w:color w:val="000000"/>
          <w:sz w:val="24"/>
          <w:szCs w:val="24"/>
          <w:rtl/>
        </w:rPr>
        <w:t xml:space="preserve"> </w:t>
      </w:r>
      <w:r w:rsidR="00582287" w:rsidRPr="005A0957">
        <w:rPr>
          <w:rFonts w:ascii="Tahoma" w:hAnsi="Tahoma" w:cs="B Nazanin" w:hint="cs"/>
          <w:b w:val="0"/>
          <w:bCs w:val="0"/>
          <w:color w:val="000000"/>
          <w:rtl/>
        </w:rPr>
        <w:t>ويا احتمالا هزينه جراحي براي برداشتن يك تومورمغزي و هزينه هاي شيمي درماني بعدي و...؟</w:t>
      </w:r>
      <w:r w:rsidR="006561FC" w:rsidRPr="005A0957">
        <w:rPr>
          <w:rFonts w:ascii="Tahoma" w:hAnsi="Tahoma" w:cs="B Nazanin" w:hint="cs"/>
          <w:b w:val="0"/>
          <w:bCs w:val="0"/>
          <w:color w:val="000000"/>
          <w:rtl/>
        </w:rPr>
        <w:t xml:space="preserve"> </w:t>
      </w:r>
      <w:r w:rsidR="00582287" w:rsidRPr="005A0957">
        <w:rPr>
          <w:rFonts w:ascii="Tahoma" w:hAnsi="Tahoma" w:cs="B Nazanin" w:hint="cs"/>
          <w:b w:val="0"/>
          <w:bCs w:val="0"/>
          <w:color w:val="000000"/>
          <w:rtl/>
        </w:rPr>
        <w:t xml:space="preserve"> </w:t>
      </w:r>
    </w:p>
    <w:p w:rsidR="00953DBC" w:rsidRPr="005A0957" w:rsidRDefault="000B1860" w:rsidP="00CE1A3E">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lastRenderedPageBreak/>
        <w:t>غيرقابل پيش بيني بودن نياز به مراقبتهاي بهداشتي و درماني، برنامه ريزي براي اين هزينه ها را مشکل مي سازد. هزينه هاي درماني مربوط به بيماري ها يا جراحت هاي جدي</w:t>
      </w:r>
      <w:r w:rsidR="00E87321" w:rsidRPr="005A0957">
        <w:rPr>
          <w:rFonts w:ascii="Tahoma" w:hAnsi="Tahoma" w:cs="B Nazanin" w:hint="cs"/>
          <w:b w:val="0"/>
          <w:bCs w:val="0"/>
          <w:color w:val="000000"/>
          <w:rtl/>
        </w:rPr>
        <w:t xml:space="preserve"> گاهي</w:t>
      </w:r>
      <w:r w:rsidRPr="005A0957">
        <w:rPr>
          <w:rFonts w:ascii="Tahoma" w:hAnsi="Tahoma" w:cs="B Nazanin"/>
          <w:b w:val="0"/>
          <w:bCs w:val="0"/>
          <w:color w:val="000000"/>
          <w:rtl/>
        </w:rPr>
        <w:t xml:space="preserve"> از پس انداز خانواده هاي سطح متوسط فراتر مي رود.</w:t>
      </w:r>
      <w:r w:rsidR="006561FC" w:rsidRPr="005A0957">
        <w:rPr>
          <w:rFonts w:ascii="Tahoma" w:hAnsi="Tahoma" w:cs="B Nazanin" w:hint="cs"/>
          <w:b w:val="0"/>
          <w:bCs w:val="0"/>
          <w:color w:val="000000"/>
          <w:rtl/>
        </w:rPr>
        <w:t xml:space="preserve"> </w:t>
      </w:r>
      <w:r w:rsidR="00E87321" w:rsidRPr="005A0957">
        <w:rPr>
          <w:rFonts w:ascii="Tahoma" w:hAnsi="Tahoma" w:cs="B Nazanin" w:hint="cs"/>
          <w:b w:val="0"/>
          <w:bCs w:val="0"/>
          <w:color w:val="000000"/>
          <w:rtl/>
        </w:rPr>
        <w:t>لذا همه افراد جامعه قادر به پردا</w:t>
      </w:r>
      <w:r w:rsidR="00873D52" w:rsidRPr="005A0957">
        <w:rPr>
          <w:rFonts w:ascii="Tahoma" w:hAnsi="Tahoma" w:cs="B Nazanin" w:hint="cs"/>
          <w:b w:val="0"/>
          <w:bCs w:val="0"/>
          <w:color w:val="000000"/>
          <w:rtl/>
        </w:rPr>
        <w:t>خ</w:t>
      </w:r>
      <w:r w:rsidR="00E87321" w:rsidRPr="005A0957">
        <w:rPr>
          <w:rFonts w:ascii="Tahoma" w:hAnsi="Tahoma" w:cs="B Nazanin" w:hint="cs"/>
          <w:b w:val="0"/>
          <w:bCs w:val="0"/>
          <w:color w:val="000000"/>
          <w:rtl/>
        </w:rPr>
        <w:t xml:space="preserve">ت مستقيم اين هزينه ها نيستند. </w:t>
      </w:r>
      <w:r w:rsidR="00F824E7" w:rsidRPr="005A0957">
        <w:rPr>
          <w:rFonts w:ascii="Tahoma" w:hAnsi="Tahoma" w:cs="B Nazanin" w:hint="cs"/>
          <w:b w:val="0"/>
          <w:bCs w:val="0"/>
          <w:color w:val="000000"/>
          <w:rtl/>
        </w:rPr>
        <w:t>بنابراين</w:t>
      </w:r>
      <w:r w:rsidR="00E87321" w:rsidRPr="005A0957">
        <w:rPr>
          <w:rFonts w:ascii="Tahoma" w:hAnsi="Tahoma" w:cs="B Nazanin" w:hint="cs"/>
          <w:b w:val="0"/>
          <w:bCs w:val="0"/>
          <w:color w:val="000000"/>
          <w:rtl/>
        </w:rPr>
        <w:t xml:space="preserve"> مكانيزم هاي پرداخت بايد</w:t>
      </w:r>
      <w:r w:rsidR="006561FC" w:rsidRPr="005A0957">
        <w:rPr>
          <w:rFonts w:ascii="Tahoma" w:hAnsi="Tahoma" w:cs="B Nazanin" w:hint="cs"/>
          <w:b w:val="0"/>
          <w:bCs w:val="0"/>
          <w:color w:val="000000"/>
          <w:rtl/>
        </w:rPr>
        <w:t xml:space="preserve"> </w:t>
      </w:r>
      <w:r w:rsidR="00E87321" w:rsidRPr="005A0957">
        <w:rPr>
          <w:rFonts w:ascii="Tahoma" w:hAnsi="Tahoma" w:cs="B Nazanin" w:hint="cs"/>
          <w:b w:val="0"/>
          <w:bCs w:val="0"/>
          <w:color w:val="000000"/>
          <w:rtl/>
        </w:rPr>
        <w:t xml:space="preserve">با سازوكارهاي مناسب به كمك مردم بشتابند. </w:t>
      </w:r>
    </w:p>
    <w:p w:rsidR="000B1860" w:rsidRPr="005A0957" w:rsidRDefault="000B1860" w:rsidP="000B1860">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 xml:space="preserve">3- نياز بيمار به اعتماد به توصيه هاي پزشک </w:t>
      </w:r>
    </w:p>
    <w:p w:rsidR="000B1860" w:rsidRPr="005A0957" w:rsidRDefault="000B1860" w:rsidP="006561FC">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 xml:space="preserve">برخلاف خريد يک </w:t>
      </w:r>
      <w:r w:rsidR="00582287" w:rsidRPr="005A0957">
        <w:rPr>
          <w:rFonts w:ascii="Tahoma" w:hAnsi="Tahoma" w:cs="B Nazanin" w:hint="cs"/>
          <w:b w:val="0"/>
          <w:bCs w:val="0"/>
          <w:color w:val="000000"/>
          <w:rtl/>
        </w:rPr>
        <w:t>رايانه</w:t>
      </w:r>
      <w:r w:rsidR="00E87321" w:rsidRPr="005A0957">
        <w:rPr>
          <w:rFonts w:ascii="Tahoma" w:hAnsi="Tahoma" w:cs="B Nazanin" w:hint="cs"/>
          <w:b w:val="0"/>
          <w:bCs w:val="0"/>
          <w:color w:val="000000"/>
          <w:rtl/>
        </w:rPr>
        <w:t>،</w:t>
      </w:r>
      <w:r w:rsidRPr="005A0957">
        <w:rPr>
          <w:rFonts w:ascii="Tahoma" w:hAnsi="Tahoma" w:cs="B Nazanin"/>
          <w:b w:val="0"/>
          <w:bCs w:val="0"/>
          <w:color w:val="000000"/>
          <w:rtl/>
        </w:rPr>
        <w:t xml:space="preserve"> يک شخص نيازمند مراقبتهاي </w:t>
      </w:r>
      <w:r w:rsidR="00582287" w:rsidRPr="005A0957">
        <w:rPr>
          <w:rFonts w:ascii="Tahoma" w:hAnsi="Tahoma" w:cs="B Nazanin" w:hint="cs"/>
          <w:b w:val="0"/>
          <w:bCs w:val="0"/>
          <w:color w:val="000000"/>
          <w:rtl/>
        </w:rPr>
        <w:t>سلامتي</w:t>
      </w:r>
      <w:r w:rsidRPr="005A0957">
        <w:rPr>
          <w:rFonts w:ascii="Tahoma" w:hAnsi="Tahoma" w:cs="B Nazanin"/>
          <w:b w:val="0"/>
          <w:bCs w:val="0"/>
          <w:color w:val="000000"/>
          <w:rtl/>
        </w:rPr>
        <w:t xml:space="preserve"> ممکن است دانش کمي در</w:t>
      </w:r>
      <w:r w:rsidR="006561FC" w:rsidRPr="005A0957">
        <w:rPr>
          <w:rFonts w:ascii="Tahoma" w:hAnsi="Tahoma" w:cs="B Nazanin" w:hint="cs"/>
          <w:b w:val="0"/>
          <w:bCs w:val="0"/>
          <w:color w:val="000000"/>
          <w:rtl/>
        </w:rPr>
        <w:t xml:space="preserve"> </w:t>
      </w:r>
      <w:r w:rsidRPr="005A0957">
        <w:rPr>
          <w:rFonts w:ascii="Tahoma" w:hAnsi="Tahoma" w:cs="B Nazanin"/>
          <w:b w:val="0"/>
          <w:bCs w:val="0"/>
          <w:color w:val="000000"/>
          <w:rtl/>
        </w:rPr>
        <w:t xml:space="preserve">مورد آنچه مي خرد داشته باشد. مراقبتهاي </w:t>
      </w:r>
      <w:r w:rsidR="00582287" w:rsidRPr="005A0957">
        <w:rPr>
          <w:rFonts w:ascii="Tahoma" w:hAnsi="Tahoma" w:cs="B Nazanin" w:hint="cs"/>
          <w:b w:val="0"/>
          <w:bCs w:val="0"/>
          <w:color w:val="000000"/>
          <w:rtl/>
        </w:rPr>
        <w:t>سلامت</w:t>
      </w:r>
      <w:r w:rsidRPr="005A0957">
        <w:rPr>
          <w:rFonts w:ascii="Tahoma" w:hAnsi="Tahoma" w:cs="B Nazanin"/>
          <w:b w:val="0"/>
          <w:bCs w:val="0"/>
          <w:color w:val="000000"/>
          <w:rtl/>
        </w:rPr>
        <w:t xml:space="preserve"> مشهورترين نمونه عدم تقارن اطلاعات بين ارائه کننده و مصرف کننده مي باشند</w:t>
      </w:r>
      <w:r w:rsidR="008109AC" w:rsidRPr="005A0957">
        <w:rPr>
          <w:rFonts w:ascii="Tahoma" w:hAnsi="Tahoma" w:cs="B Nazanin" w:hint="cs"/>
          <w:b w:val="0"/>
          <w:bCs w:val="0"/>
          <w:color w:val="000000"/>
          <w:rtl/>
        </w:rPr>
        <w:t>.</w:t>
      </w:r>
      <w:r w:rsidRPr="005A0957">
        <w:rPr>
          <w:rFonts w:ascii="Tahoma" w:hAnsi="Tahoma" w:cs="B Nazanin"/>
          <w:b w:val="0"/>
          <w:bCs w:val="0"/>
          <w:color w:val="000000"/>
          <w:rtl/>
        </w:rPr>
        <w:t xml:space="preserve">يک بيمار با شکم </w:t>
      </w:r>
      <w:r w:rsidR="00582287" w:rsidRPr="005A0957">
        <w:rPr>
          <w:rFonts w:ascii="Tahoma" w:hAnsi="Tahoma" w:cs="B Nazanin" w:hint="cs"/>
          <w:b w:val="0"/>
          <w:bCs w:val="0"/>
          <w:color w:val="000000"/>
          <w:rtl/>
        </w:rPr>
        <w:t>حاد</w:t>
      </w:r>
      <w:r w:rsidRPr="005A0957">
        <w:rPr>
          <w:rFonts w:ascii="Tahoma" w:hAnsi="Tahoma" w:cs="B Nazanin"/>
          <w:b w:val="0"/>
          <w:bCs w:val="0"/>
          <w:color w:val="000000"/>
          <w:rtl/>
        </w:rPr>
        <w:t xml:space="preserve">، درموقعيت ضعيفي قرار دارد تا در مورد دستورات پزشک درخصوص انجام تست آزمايشگاهي، راديولوژي و يا عمل جراحي سوال کند. </w:t>
      </w:r>
    </w:p>
    <w:p w:rsidR="000B1860" w:rsidRPr="005A0957" w:rsidRDefault="000B1860" w:rsidP="009204EB">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 xml:space="preserve">موقعي که مراقبتهاي </w:t>
      </w:r>
      <w:r w:rsidR="00582287" w:rsidRPr="005A0957">
        <w:rPr>
          <w:rFonts w:ascii="Tahoma" w:hAnsi="Tahoma" w:cs="B Nazanin" w:hint="cs"/>
          <w:b w:val="0"/>
          <w:bCs w:val="0"/>
          <w:color w:val="000000"/>
          <w:rtl/>
        </w:rPr>
        <w:t>سلامت</w:t>
      </w:r>
      <w:r w:rsidRPr="005A0957">
        <w:rPr>
          <w:rFonts w:ascii="Tahoma" w:hAnsi="Tahoma" w:cs="B Nazanin"/>
          <w:b w:val="0"/>
          <w:bCs w:val="0"/>
          <w:color w:val="000000"/>
          <w:rtl/>
        </w:rPr>
        <w:t xml:space="preserve"> انتخابي هستند، بيماران مي توانند، نقاط ضعف و نقاط قوت روشهاي مختلف</w:t>
      </w:r>
      <w:r w:rsidR="00582287" w:rsidRPr="005A0957">
        <w:rPr>
          <w:rFonts w:ascii="Tahoma" w:hAnsi="Tahoma" w:cs="B Nazanin" w:hint="cs"/>
          <w:b w:val="0"/>
          <w:bCs w:val="0"/>
          <w:color w:val="000000"/>
          <w:rtl/>
        </w:rPr>
        <w:t xml:space="preserve"> </w:t>
      </w:r>
      <w:r w:rsidRPr="005A0957">
        <w:rPr>
          <w:rFonts w:ascii="Tahoma" w:hAnsi="Tahoma" w:cs="B Nazanin"/>
          <w:b w:val="0"/>
          <w:bCs w:val="0"/>
          <w:color w:val="000000"/>
          <w:rtl/>
        </w:rPr>
        <w:t>درماني را بسنجند و درانتخاب خود لحاظ کنند، اما درحقيقت</w:t>
      </w:r>
      <w:r w:rsidR="00582287" w:rsidRPr="005A0957">
        <w:rPr>
          <w:rFonts w:ascii="Tahoma" w:hAnsi="Tahoma" w:cs="B Nazanin" w:hint="cs"/>
          <w:b w:val="0"/>
          <w:bCs w:val="0"/>
          <w:color w:val="000000"/>
          <w:rtl/>
        </w:rPr>
        <w:t xml:space="preserve"> </w:t>
      </w:r>
      <w:r w:rsidRPr="005A0957">
        <w:rPr>
          <w:rFonts w:ascii="Tahoma" w:hAnsi="Tahoma" w:cs="B Nazanin"/>
          <w:b w:val="0"/>
          <w:bCs w:val="0"/>
          <w:color w:val="000000"/>
          <w:rtl/>
        </w:rPr>
        <w:t>توصيه ها و دستورات ممکن است وابسته به سوگيري ها و روشها و تمايلات پزشک معالج باشد.</w:t>
      </w:r>
    </w:p>
    <w:p w:rsidR="000B1860" w:rsidRPr="005A0957" w:rsidRDefault="000B1860" w:rsidP="00626B21">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 xml:space="preserve">تقاضا براي خدمات </w:t>
      </w:r>
      <w:r w:rsidR="00582287" w:rsidRPr="005A0957">
        <w:rPr>
          <w:rFonts w:ascii="Tahoma" w:hAnsi="Tahoma" w:cs="B Nazanin" w:hint="cs"/>
          <w:b w:val="0"/>
          <w:bCs w:val="0"/>
          <w:color w:val="000000"/>
          <w:rtl/>
        </w:rPr>
        <w:t>سلامت</w:t>
      </w:r>
      <w:r w:rsidRPr="005A0957">
        <w:rPr>
          <w:rFonts w:ascii="Tahoma" w:hAnsi="Tahoma" w:cs="B Nazanin"/>
          <w:b w:val="0"/>
          <w:bCs w:val="0"/>
          <w:color w:val="000000"/>
          <w:rtl/>
        </w:rPr>
        <w:t xml:space="preserve"> در مقايسه با تقاضاي داوطلبانه براي</w:t>
      </w:r>
      <w:r w:rsidR="00F45272" w:rsidRPr="005A0957">
        <w:rPr>
          <w:rFonts w:ascii="Tahoma" w:hAnsi="Tahoma" w:cs="B Nazanin" w:hint="cs"/>
          <w:b w:val="0"/>
          <w:bCs w:val="0"/>
          <w:color w:val="000000"/>
          <w:rtl/>
        </w:rPr>
        <w:t xml:space="preserve"> خريد</w:t>
      </w:r>
      <w:r w:rsidRPr="005A0957">
        <w:rPr>
          <w:rFonts w:ascii="Tahoma" w:hAnsi="Tahoma" w:cs="B Nazanin"/>
          <w:b w:val="0"/>
          <w:bCs w:val="0"/>
          <w:color w:val="000000"/>
          <w:rtl/>
        </w:rPr>
        <w:t xml:space="preserve"> </w:t>
      </w:r>
      <w:r w:rsidR="00582287" w:rsidRPr="005A0957">
        <w:rPr>
          <w:rFonts w:ascii="Tahoma" w:hAnsi="Tahoma" w:cs="B Nazanin" w:hint="cs"/>
          <w:b w:val="0"/>
          <w:bCs w:val="0"/>
          <w:color w:val="000000"/>
          <w:rtl/>
        </w:rPr>
        <w:t>رايانه</w:t>
      </w:r>
      <w:r w:rsidR="00626B21" w:rsidRPr="005A0957">
        <w:rPr>
          <w:rFonts w:ascii="Tahoma" w:hAnsi="Tahoma" w:cs="B Nazanin" w:hint="cs"/>
          <w:b w:val="0"/>
          <w:bCs w:val="0"/>
          <w:color w:val="000000"/>
          <w:rtl/>
        </w:rPr>
        <w:t xml:space="preserve"> </w:t>
      </w:r>
      <w:r w:rsidRPr="005A0957">
        <w:rPr>
          <w:rFonts w:ascii="Tahoma" w:hAnsi="Tahoma" w:cs="B Nazanin"/>
          <w:b w:val="0"/>
          <w:bCs w:val="0"/>
          <w:color w:val="000000"/>
          <w:rtl/>
        </w:rPr>
        <w:t>(با وجود تاثيرتبليغات) غالبا اجباري</w:t>
      </w:r>
      <w:r w:rsidR="00582287" w:rsidRPr="005A0957">
        <w:rPr>
          <w:rFonts w:ascii="Tahoma" w:hAnsi="Tahoma" w:cs="B Nazanin" w:hint="cs"/>
          <w:b w:val="0"/>
          <w:bCs w:val="0"/>
          <w:color w:val="000000"/>
          <w:rtl/>
        </w:rPr>
        <w:t xml:space="preserve"> </w:t>
      </w:r>
      <w:r w:rsidRPr="005A0957">
        <w:rPr>
          <w:rFonts w:ascii="Tahoma" w:hAnsi="Tahoma" w:cs="B Nazanin"/>
          <w:b w:val="0"/>
          <w:bCs w:val="0"/>
          <w:color w:val="000000"/>
          <w:rtl/>
        </w:rPr>
        <w:t>و غير داوطلبانه مي باشد</w:t>
      </w:r>
      <w:r w:rsidR="00626B21" w:rsidRPr="005A0957">
        <w:rPr>
          <w:rFonts w:ascii="Tahoma" w:hAnsi="Tahoma" w:cs="B Nazanin" w:hint="cs"/>
          <w:b w:val="0"/>
          <w:bCs w:val="0"/>
          <w:color w:val="000000"/>
          <w:rtl/>
        </w:rPr>
        <w:t xml:space="preserve"> </w:t>
      </w:r>
      <w:r w:rsidRPr="005A0957">
        <w:rPr>
          <w:rFonts w:ascii="Tahoma" w:hAnsi="Tahoma" w:cs="B Nazanin"/>
          <w:b w:val="0"/>
          <w:bCs w:val="0"/>
          <w:color w:val="000000"/>
          <w:rtl/>
        </w:rPr>
        <w:t>و اغلب بوسيله پزشک</w:t>
      </w:r>
      <w:r w:rsidR="00E707B3" w:rsidRPr="005A0957">
        <w:rPr>
          <w:rFonts w:ascii="Tahoma" w:hAnsi="Tahoma" w:cs="B Nazanin" w:hint="cs"/>
          <w:b w:val="0"/>
          <w:bCs w:val="0"/>
          <w:color w:val="000000"/>
          <w:rtl/>
        </w:rPr>
        <w:t xml:space="preserve"> -</w:t>
      </w:r>
      <w:r w:rsidRPr="005A0957">
        <w:rPr>
          <w:rFonts w:ascii="Tahoma" w:hAnsi="Tahoma" w:cs="B Nazanin"/>
          <w:b w:val="0"/>
          <w:bCs w:val="0"/>
          <w:color w:val="000000"/>
          <w:rtl/>
        </w:rPr>
        <w:t xml:space="preserve"> به جاي مصرف کننده</w:t>
      </w:r>
      <w:r w:rsidR="00E707B3" w:rsidRPr="005A0957">
        <w:rPr>
          <w:rFonts w:ascii="Tahoma" w:hAnsi="Tahoma" w:cs="B Nazanin" w:hint="cs"/>
          <w:b w:val="0"/>
          <w:bCs w:val="0"/>
          <w:color w:val="000000"/>
          <w:rtl/>
        </w:rPr>
        <w:t xml:space="preserve"> -</w:t>
      </w:r>
      <w:r w:rsidRPr="005A0957">
        <w:rPr>
          <w:rFonts w:ascii="Tahoma" w:hAnsi="Tahoma" w:cs="B Nazanin"/>
          <w:b w:val="0"/>
          <w:bCs w:val="0"/>
          <w:color w:val="000000"/>
          <w:rtl/>
        </w:rPr>
        <w:t xml:space="preserve"> هدايت مي شود. به اين دلايل، پرداخت هاي نقدي به عنوان روشي براي پرداخت بابت خدمات </w:t>
      </w:r>
      <w:r w:rsidR="00582287" w:rsidRPr="005A0957">
        <w:rPr>
          <w:rFonts w:ascii="Tahoma" w:hAnsi="Tahoma" w:cs="B Nazanin" w:hint="cs"/>
          <w:b w:val="0"/>
          <w:bCs w:val="0"/>
          <w:color w:val="000000"/>
          <w:rtl/>
        </w:rPr>
        <w:t>سلامت</w:t>
      </w:r>
      <w:r w:rsidRPr="005A0957">
        <w:rPr>
          <w:rFonts w:ascii="Tahoma" w:hAnsi="Tahoma" w:cs="B Nazanin"/>
          <w:b w:val="0"/>
          <w:bCs w:val="0"/>
          <w:color w:val="000000"/>
          <w:rtl/>
        </w:rPr>
        <w:t xml:space="preserve"> ناقص مي باشد.</w:t>
      </w:r>
    </w:p>
    <w:p w:rsidR="00BB2960" w:rsidRPr="005A0957" w:rsidRDefault="00BB2960" w:rsidP="00626B21">
      <w:pPr>
        <w:spacing w:line="336" w:lineRule="auto"/>
        <w:jc w:val="lowKashida"/>
        <w:rPr>
          <w:rFonts w:ascii="Tahoma" w:hAnsi="Tahoma" w:cs="B Nazanin"/>
          <w:color w:val="000000"/>
          <w:rtl/>
        </w:rPr>
      </w:pPr>
      <w:r w:rsidRPr="005A0957">
        <w:rPr>
          <w:rFonts w:ascii="Tahoma" w:hAnsi="Tahoma" w:cs="B Nazanin" w:hint="cs"/>
          <w:color w:val="000000"/>
          <w:rtl/>
        </w:rPr>
        <w:t xml:space="preserve">منظور از مكانيزم يا روش پرداخت چيست؟ </w:t>
      </w:r>
    </w:p>
    <w:p w:rsidR="00BB2960" w:rsidRPr="005A0957" w:rsidRDefault="00BB2960" w:rsidP="00BB2960">
      <w:pPr>
        <w:spacing w:line="336" w:lineRule="auto"/>
        <w:jc w:val="lowKashida"/>
        <w:rPr>
          <w:rFonts w:cs="B Nazanin"/>
          <w:b w:val="0"/>
          <w:bCs w:val="0"/>
          <w:color w:val="000000"/>
          <w:rtl/>
        </w:rPr>
      </w:pPr>
      <w:r w:rsidRPr="005A0957">
        <w:rPr>
          <w:rFonts w:cs="B Nazanin" w:hint="cs"/>
          <w:b w:val="0"/>
          <w:bCs w:val="0"/>
          <w:color w:val="000000"/>
          <w:rtl/>
        </w:rPr>
        <w:t>نظام های پرداخت به راههایی اشاره دارد که در آن پول جمع آوری شده ازیک منبع مالی مانند دولت و یا سازمانهای بیمه به ارائه دهنده خدمت که می تواند شامل فرد(پزشكان) ویا موسسه(داروخانه، آزمایشگاه،بیمارستان، و...)باشد، منتقل مي شود. همچنین به روش های مختلف پرداخت بیماران به ازای خدمت دریافتی از فرد و یا موسسه اشاره دارد.</w:t>
      </w:r>
    </w:p>
    <w:p w:rsidR="00BD0DC3" w:rsidRPr="005A0957" w:rsidRDefault="00953DBC" w:rsidP="003105B4">
      <w:pPr>
        <w:spacing w:line="336" w:lineRule="auto"/>
        <w:jc w:val="lowKashida"/>
        <w:rPr>
          <w:rFonts w:ascii="Tahoma" w:hAnsi="Tahoma" w:cs="B Nazanin"/>
          <w:color w:val="000000"/>
          <w:rtl/>
        </w:rPr>
      </w:pPr>
      <w:r w:rsidRPr="005A0957">
        <w:rPr>
          <w:rFonts w:ascii="Tahoma" w:hAnsi="Tahoma" w:cs="B Nazanin" w:hint="cs"/>
          <w:color w:val="000000"/>
          <w:rtl/>
        </w:rPr>
        <w:t>انتظارات فزاينده از نظام مراقبت سلامت و نقش</w:t>
      </w:r>
      <w:r w:rsidR="003105B4" w:rsidRPr="005A0957">
        <w:rPr>
          <w:rFonts w:ascii="Tahoma" w:hAnsi="Tahoma" w:cs="B Nazanin" w:hint="cs"/>
          <w:color w:val="000000"/>
          <w:rtl/>
        </w:rPr>
        <w:t xml:space="preserve"> دولتها و</w:t>
      </w:r>
      <w:r w:rsidRPr="005A0957">
        <w:rPr>
          <w:rFonts w:ascii="Tahoma" w:hAnsi="Tahoma" w:cs="B Nazanin" w:hint="cs"/>
          <w:color w:val="000000"/>
          <w:rtl/>
        </w:rPr>
        <w:t xml:space="preserve"> مردم </w:t>
      </w:r>
      <w:r w:rsidR="003105B4" w:rsidRPr="005A0957">
        <w:rPr>
          <w:rFonts w:ascii="Tahoma" w:hAnsi="Tahoma" w:cs="B Nazanin" w:hint="cs"/>
          <w:color w:val="000000"/>
          <w:rtl/>
        </w:rPr>
        <w:t>در</w:t>
      </w:r>
      <w:r w:rsidRPr="005A0957">
        <w:rPr>
          <w:rFonts w:ascii="Tahoma" w:hAnsi="Tahoma" w:cs="B Nazanin" w:hint="cs"/>
          <w:color w:val="000000"/>
          <w:rtl/>
        </w:rPr>
        <w:t xml:space="preserve"> پرداخت به ارائه دهندگان </w:t>
      </w:r>
      <w:r w:rsidR="003105B4" w:rsidRPr="005A0957">
        <w:rPr>
          <w:rFonts w:ascii="Tahoma" w:hAnsi="Tahoma" w:cs="B Nazanin" w:hint="cs"/>
          <w:color w:val="000000"/>
          <w:rtl/>
        </w:rPr>
        <w:t>خدمات سلامت</w:t>
      </w:r>
    </w:p>
    <w:p w:rsidR="00872E86" w:rsidRPr="005A0957" w:rsidRDefault="00B57E8D" w:rsidP="00F45272">
      <w:pPr>
        <w:spacing w:line="336" w:lineRule="auto"/>
        <w:jc w:val="lowKashida"/>
        <w:rPr>
          <w:rFonts w:ascii="Tahoma" w:hAnsi="Tahoma" w:cs="B Nazanin"/>
          <w:b w:val="0"/>
          <w:bCs w:val="0"/>
          <w:color w:val="000000"/>
          <w:rtl/>
        </w:rPr>
      </w:pPr>
      <w:r w:rsidRPr="005A0957">
        <w:rPr>
          <w:rFonts w:ascii="Tahoma" w:hAnsi="Tahoma" w:cs="B Nazanin" w:hint="cs"/>
          <w:b w:val="0"/>
          <w:bCs w:val="0"/>
          <w:vanish/>
          <w:color w:val="000000"/>
          <w:rtl/>
        </w:rPr>
        <w:t xml:space="preserve">ارتقاء شغلي و افزايش حقوق كاركنان ) ان ،تهيه ليست عوارض و ماليات و پرداخت حقوق تامين اجتماعي ، نظارت و ساير امور اداري مرتبط با </w:t>
      </w:r>
      <w:r w:rsidR="00872E86" w:rsidRPr="005A0957">
        <w:rPr>
          <w:rFonts w:ascii="Tahoma" w:hAnsi="Tahoma" w:cs="B Nazanin" w:hint="cs"/>
          <w:b w:val="0"/>
          <w:bCs w:val="0"/>
          <w:color w:val="000000"/>
          <w:rtl/>
        </w:rPr>
        <w:t>اين نكته از سوي مردم سرتاسر جهان به صورتي فزاينده درحال شكل گيري است كه جوان ماندن و سالم ماندن تا هرچه قدر كه امكان دارد، خوب و مطلوب است.</w:t>
      </w:r>
      <w:r w:rsidR="00797BA1" w:rsidRPr="005A0957">
        <w:rPr>
          <w:rFonts w:ascii="Tahoma" w:hAnsi="Tahoma" w:cs="B Nazanin" w:hint="cs"/>
          <w:b w:val="0"/>
          <w:bCs w:val="0"/>
          <w:color w:val="000000"/>
          <w:rtl/>
        </w:rPr>
        <w:t xml:space="preserve"> </w:t>
      </w:r>
      <w:r w:rsidR="00872E86" w:rsidRPr="005A0957">
        <w:rPr>
          <w:rFonts w:ascii="Tahoma" w:hAnsi="Tahoma" w:cs="B Nazanin" w:hint="cs"/>
          <w:b w:val="0"/>
          <w:bCs w:val="0"/>
          <w:color w:val="000000"/>
          <w:rtl/>
        </w:rPr>
        <w:t>نظام هاي سلامت بسياري از كشورها، تحت فشار فزاينده اي قرارگرفته اندتا اين اهداف را برآورده سازند.</w:t>
      </w:r>
      <w:r w:rsidR="000722F2" w:rsidRPr="005A0957">
        <w:rPr>
          <w:rFonts w:ascii="Tahoma" w:hAnsi="Tahoma" w:cs="B Nazanin" w:hint="cs"/>
          <w:b w:val="0"/>
          <w:bCs w:val="0"/>
          <w:color w:val="000000"/>
          <w:rtl/>
        </w:rPr>
        <w:t xml:space="preserve">افزايش انتظارات، نه تنها سطح كلي تقاضا براي مراقبت سلامت را بالا مي برد بلكه تركيب آن را نيز تغيير مي دهد بيماران نه تنها مراقبت را طلب مي كند بلكه آخرين و بهترين نوع آنرا نيز همراه با روزآمدترين </w:t>
      </w:r>
      <w:r w:rsidR="000722F2" w:rsidRPr="005A0957">
        <w:rPr>
          <w:rFonts w:ascii="Tahoma" w:hAnsi="Tahoma" w:cs="B Nazanin" w:hint="cs"/>
          <w:b w:val="0"/>
          <w:bCs w:val="0"/>
          <w:color w:val="000000"/>
          <w:rtl/>
        </w:rPr>
        <w:lastRenderedPageBreak/>
        <w:t>فناوري</w:t>
      </w:r>
      <w:r w:rsidR="003105B4" w:rsidRPr="005A0957">
        <w:rPr>
          <w:rFonts w:ascii="Tahoma" w:hAnsi="Tahoma" w:cs="B Nazanin" w:hint="cs"/>
          <w:b w:val="0"/>
          <w:bCs w:val="0"/>
          <w:color w:val="000000"/>
          <w:rtl/>
        </w:rPr>
        <w:t xml:space="preserve"> و</w:t>
      </w:r>
      <w:r w:rsidR="000722F2" w:rsidRPr="005A0957">
        <w:rPr>
          <w:rFonts w:ascii="Tahoma" w:hAnsi="Tahoma" w:cs="B Nazanin" w:hint="cs"/>
          <w:b w:val="0"/>
          <w:bCs w:val="0"/>
          <w:color w:val="000000"/>
          <w:rtl/>
        </w:rPr>
        <w:t xml:space="preserve">جديدترين داروها مي خواهند. </w:t>
      </w:r>
      <w:r w:rsidR="003105B4" w:rsidRPr="005A0957">
        <w:rPr>
          <w:rFonts w:ascii="Tahoma" w:hAnsi="Tahoma" w:cs="B Nazanin" w:hint="cs"/>
          <w:b w:val="0"/>
          <w:bCs w:val="0"/>
          <w:color w:val="000000"/>
          <w:rtl/>
        </w:rPr>
        <w:t>تغييرات اخير در وضعيت اقتصاد جهاني،هم مشكلات وهم فرصت هايي را براي بسياري از ملل فراهم كرده است.براي اغلب كشورهاي در حال توسعه نتيجه كلي عبارت بوده است ازمحدوديت در اعتبارات مالي موجود براي مراقبت سلامت.</w:t>
      </w:r>
    </w:p>
    <w:p w:rsidR="003105B4" w:rsidRPr="005A0957" w:rsidRDefault="003105B4" w:rsidP="005E3FE3">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به دليل فقرو محدوديت توانايي درتوليد منابع پولي داخلي، تعداد اندكي از كشورهاي درحال توسعه قادرند فا</w:t>
      </w:r>
      <w:r w:rsidR="00E22544" w:rsidRPr="005A0957">
        <w:rPr>
          <w:rFonts w:ascii="Tahoma" w:hAnsi="Tahoma" w:cs="B Nazanin" w:hint="cs"/>
          <w:b w:val="0"/>
          <w:bCs w:val="0"/>
          <w:color w:val="000000"/>
          <w:rtl/>
        </w:rPr>
        <w:t>ر</w:t>
      </w:r>
      <w:r w:rsidRPr="005A0957">
        <w:rPr>
          <w:rFonts w:ascii="Tahoma" w:hAnsi="Tahoma" w:cs="B Nazanin" w:hint="cs"/>
          <w:b w:val="0"/>
          <w:bCs w:val="0"/>
          <w:color w:val="000000"/>
          <w:rtl/>
        </w:rPr>
        <w:t xml:space="preserve">غ از مشاركت هاي مربوط به كمك هاي بين المللي، بيش از </w:t>
      </w:r>
      <w:r w:rsidR="00F45272" w:rsidRPr="005A0957">
        <w:rPr>
          <w:rFonts w:ascii="Tahoma" w:hAnsi="Tahoma" w:cs="B Nazanin" w:hint="cs"/>
          <w:b w:val="0"/>
          <w:bCs w:val="0"/>
          <w:color w:val="000000"/>
          <w:rtl/>
        </w:rPr>
        <w:t>5</w:t>
      </w:r>
      <w:r w:rsidRPr="005A0957">
        <w:rPr>
          <w:rFonts w:ascii="Tahoma" w:hAnsi="Tahoma" w:cs="B Nazanin" w:hint="cs"/>
          <w:b w:val="0"/>
          <w:bCs w:val="0"/>
          <w:color w:val="000000"/>
          <w:rtl/>
        </w:rPr>
        <w:t xml:space="preserve">% از توليد </w:t>
      </w:r>
      <w:r w:rsidR="005E3FE3" w:rsidRPr="005A0957">
        <w:rPr>
          <w:rFonts w:ascii="Tahoma" w:hAnsi="Tahoma" w:cs="B Nazanin" w:hint="cs"/>
          <w:b w:val="0"/>
          <w:bCs w:val="0"/>
          <w:color w:val="000000"/>
          <w:rtl/>
        </w:rPr>
        <w:t>نا</w:t>
      </w:r>
      <w:r w:rsidRPr="005A0957">
        <w:rPr>
          <w:rFonts w:ascii="Tahoma" w:hAnsi="Tahoma" w:cs="B Nazanin" w:hint="cs"/>
          <w:b w:val="0"/>
          <w:bCs w:val="0"/>
          <w:color w:val="000000"/>
          <w:rtl/>
        </w:rPr>
        <w:t xml:space="preserve">خالص داخلي خود را براي سلامت اختصاص دهند. </w:t>
      </w:r>
      <w:r w:rsidR="00E22544" w:rsidRPr="005A0957">
        <w:rPr>
          <w:rFonts w:ascii="Tahoma" w:hAnsi="Tahoma" w:cs="B Nazanin" w:hint="cs"/>
          <w:b w:val="0"/>
          <w:bCs w:val="0"/>
          <w:color w:val="000000"/>
          <w:rtl/>
        </w:rPr>
        <w:t>همانطور كه دولتها براي كنترل هزينه هاي صرف شده و پيشگيري از</w:t>
      </w:r>
      <w:r w:rsidR="005E3FE3" w:rsidRPr="005A0957">
        <w:rPr>
          <w:rFonts w:ascii="Tahoma" w:hAnsi="Tahoma" w:cs="B Nazanin" w:hint="cs"/>
          <w:b w:val="0"/>
          <w:bCs w:val="0"/>
          <w:color w:val="000000"/>
          <w:rtl/>
        </w:rPr>
        <w:t xml:space="preserve"> </w:t>
      </w:r>
      <w:r w:rsidR="00E22544" w:rsidRPr="005A0957">
        <w:rPr>
          <w:rFonts w:ascii="Tahoma" w:hAnsi="Tahoma" w:cs="B Nazanin" w:hint="cs"/>
          <w:b w:val="0"/>
          <w:bCs w:val="0"/>
          <w:color w:val="000000"/>
          <w:rtl/>
        </w:rPr>
        <w:t>تورم تلاش مي كنند،</w:t>
      </w:r>
      <w:r w:rsidR="005E3FE3" w:rsidRPr="005A0957">
        <w:rPr>
          <w:rFonts w:ascii="Tahoma" w:hAnsi="Tahoma" w:cs="B Nazanin" w:hint="cs"/>
          <w:b w:val="0"/>
          <w:bCs w:val="0"/>
          <w:color w:val="000000"/>
          <w:rtl/>
        </w:rPr>
        <w:t xml:space="preserve"> </w:t>
      </w:r>
      <w:r w:rsidR="00E22544" w:rsidRPr="005A0957">
        <w:rPr>
          <w:rFonts w:ascii="Tahoma" w:hAnsi="Tahoma" w:cs="B Nazanin" w:hint="cs"/>
          <w:b w:val="0"/>
          <w:bCs w:val="0"/>
          <w:color w:val="000000"/>
          <w:rtl/>
        </w:rPr>
        <w:t>تمايل دارندكه هزينه صرف شده درنظام سلامت را از طريق محدود ساختن تعرفه ها و محدود ساختن پرداخت به پزشكان وارائه دهندگان،</w:t>
      </w:r>
      <w:r w:rsidR="005E3FE3" w:rsidRPr="005A0957">
        <w:rPr>
          <w:rFonts w:ascii="Tahoma" w:hAnsi="Tahoma" w:cs="B Nazanin" w:hint="cs"/>
          <w:b w:val="0"/>
          <w:bCs w:val="0"/>
          <w:color w:val="000000"/>
          <w:rtl/>
        </w:rPr>
        <w:t xml:space="preserve"> </w:t>
      </w:r>
      <w:r w:rsidR="00E22544" w:rsidRPr="005A0957">
        <w:rPr>
          <w:rFonts w:ascii="Tahoma" w:hAnsi="Tahoma" w:cs="B Nazanin" w:hint="cs"/>
          <w:b w:val="0"/>
          <w:bCs w:val="0"/>
          <w:color w:val="000000"/>
          <w:rtl/>
        </w:rPr>
        <w:t xml:space="preserve">پايين نگهدارند. اين گروهها نيز به نوبه خود از طريق تشكل هاي غير دولتي وسيع و قوي كه دارند درون نظام سياسي تلاش دارند تا درآمد هاي خود را بالا ببرند. </w:t>
      </w:r>
    </w:p>
    <w:p w:rsidR="007935DF" w:rsidRPr="005A0957" w:rsidRDefault="007935DF" w:rsidP="007935DF">
      <w:pPr>
        <w:spacing w:line="336" w:lineRule="auto"/>
        <w:jc w:val="lowKashida"/>
        <w:rPr>
          <w:rFonts w:ascii="Tahoma" w:hAnsi="Tahoma" w:cs="B Nazanin"/>
          <w:color w:val="000000"/>
          <w:rtl/>
        </w:rPr>
      </w:pPr>
      <w:r w:rsidRPr="005A0957">
        <w:rPr>
          <w:rFonts w:ascii="Tahoma" w:hAnsi="Tahoma" w:cs="B Nazanin" w:hint="cs"/>
          <w:color w:val="000000"/>
          <w:rtl/>
        </w:rPr>
        <w:t>تاثيرات پرداخت روي پيامد هاي نظام عرضه و تقاضاي خدمات سلامت در جامعه</w:t>
      </w:r>
      <w:r w:rsidR="008109AC" w:rsidRPr="005A0957">
        <w:rPr>
          <w:rFonts w:ascii="Tahoma" w:hAnsi="Tahoma" w:cs="B Nazanin" w:hint="cs"/>
          <w:color w:val="000000"/>
          <w:rtl/>
        </w:rPr>
        <w:t xml:space="preserve"> </w:t>
      </w:r>
    </w:p>
    <w:p w:rsidR="00222388" w:rsidRPr="005A0957" w:rsidRDefault="0032003F" w:rsidP="005E3FE3">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آثار</w:t>
      </w:r>
      <w:r w:rsidR="00652F87" w:rsidRPr="005A0957">
        <w:rPr>
          <w:rFonts w:ascii="Tahoma" w:hAnsi="Tahoma" w:cs="B Nazanin" w:hint="cs"/>
          <w:b w:val="0"/>
          <w:bCs w:val="0"/>
          <w:color w:val="000000"/>
          <w:rtl/>
        </w:rPr>
        <w:t>و</w:t>
      </w:r>
      <w:r w:rsidRPr="005A0957">
        <w:rPr>
          <w:rFonts w:ascii="Tahoma" w:hAnsi="Tahoma" w:cs="B Nazanin" w:hint="cs"/>
          <w:b w:val="0"/>
          <w:bCs w:val="0"/>
          <w:color w:val="000000"/>
          <w:rtl/>
        </w:rPr>
        <w:t xml:space="preserve"> انگيزه هاي </w:t>
      </w:r>
      <w:r w:rsidR="00652F87" w:rsidRPr="005A0957">
        <w:rPr>
          <w:rFonts w:ascii="Tahoma" w:hAnsi="Tahoma" w:cs="B Nazanin" w:hint="cs"/>
          <w:b w:val="0"/>
          <w:bCs w:val="0"/>
          <w:color w:val="000000"/>
          <w:rtl/>
        </w:rPr>
        <w:t>حاصل از اجراي نظام پ</w:t>
      </w:r>
      <w:r w:rsidR="005E3FE3" w:rsidRPr="005A0957">
        <w:rPr>
          <w:rFonts w:ascii="Tahoma" w:hAnsi="Tahoma" w:cs="B Nazanin" w:hint="cs"/>
          <w:b w:val="0"/>
          <w:bCs w:val="0"/>
          <w:color w:val="000000"/>
          <w:rtl/>
        </w:rPr>
        <w:t>ر</w:t>
      </w:r>
      <w:r w:rsidR="00652F87" w:rsidRPr="005A0957">
        <w:rPr>
          <w:rFonts w:ascii="Tahoma" w:hAnsi="Tahoma" w:cs="B Nazanin" w:hint="cs"/>
          <w:b w:val="0"/>
          <w:bCs w:val="0"/>
          <w:color w:val="000000"/>
          <w:rtl/>
        </w:rPr>
        <w:t>داخت براي ارائه دهندگان و گيرندگان خدمات سلامت از جنبه عرضه و تقاضا مهم است به عنوان مثال از جنبه تقاضا</w:t>
      </w:r>
      <w:r w:rsidR="00222388" w:rsidRPr="005A0957">
        <w:rPr>
          <w:rFonts w:ascii="Tahoma" w:hAnsi="Tahoma" w:cs="B Nazanin" w:hint="cs"/>
          <w:b w:val="0"/>
          <w:bCs w:val="0"/>
          <w:color w:val="000000"/>
          <w:rtl/>
        </w:rPr>
        <w:t>،اگر بيماران مجبور نباشند براي خدمات سلامت پولي پرداخت كنند،حجم بالاتري از خدمات را تقاضا خواهند نمود.</w:t>
      </w:r>
      <w:r w:rsidR="00463064" w:rsidRPr="005A0957">
        <w:rPr>
          <w:rFonts w:ascii="Tahoma" w:hAnsi="Tahoma" w:cs="B Nazanin" w:hint="cs"/>
          <w:b w:val="0"/>
          <w:bCs w:val="0"/>
          <w:color w:val="000000"/>
          <w:rtl/>
        </w:rPr>
        <w:t xml:space="preserve"> </w:t>
      </w:r>
      <w:r w:rsidR="00222388" w:rsidRPr="005A0957">
        <w:rPr>
          <w:rFonts w:ascii="Tahoma" w:hAnsi="Tahoma" w:cs="B Nazanin" w:hint="cs"/>
          <w:b w:val="0"/>
          <w:bCs w:val="0"/>
          <w:color w:val="000000"/>
          <w:rtl/>
        </w:rPr>
        <w:t>همچنين قيمت پرداختي از سوي بيماران نيز بر زمان و مكان درخواست مراقبت از سوي آنها تاثيرمي گذارد.</w:t>
      </w:r>
      <w:r w:rsidR="00F45272" w:rsidRPr="005A0957">
        <w:rPr>
          <w:rFonts w:ascii="Tahoma" w:hAnsi="Tahoma" w:cs="B Nazanin" w:hint="cs"/>
          <w:b w:val="0"/>
          <w:bCs w:val="0"/>
          <w:color w:val="000000"/>
          <w:rtl/>
        </w:rPr>
        <w:t xml:space="preserve"> </w:t>
      </w:r>
      <w:r w:rsidR="00222388" w:rsidRPr="005A0957">
        <w:rPr>
          <w:rFonts w:ascii="Tahoma" w:hAnsi="Tahoma" w:cs="B Nazanin" w:hint="cs"/>
          <w:b w:val="0"/>
          <w:bCs w:val="0"/>
          <w:color w:val="000000"/>
          <w:rtl/>
        </w:rPr>
        <w:t>حتي درشرايطي كه هيچ ارائه دهنده جايگزيني وجود نداشته باشد،</w:t>
      </w:r>
      <w:r w:rsidR="002C3EE2" w:rsidRPr="005A0957">
        <w:rPr>
          <w:rFonts w:ascii="Tahoma" w:hAnsi="Tahoma" w:cs="B Nazanin" w:hint="cs"/>
          <w:b w:val="0"/>
          <w:bCs w:val="0"/>
          <w:color w:val="000000"/>
          <w:rtl/>
        </w:rPr>
        <w:t xml:space="preserve"> </w:t>
      </w:r>
      <w:r w:rsidR="00222388" w:rsidRPr="005A0957">
        <w:rPr>
          <w:rFonts w:ascii="Tahoma" w:hAnsi="Tahoma" w:cs="B Nazanin" w:hint="cs"/>
          <w:b w:val="0"/>
          <w:bCs w:val="0"/>
          <w:color w:val="000000"/>
          <w:rtl/>
        </w:rPr>
        <w:t xml:space="preserve">باز حق ويزيت هاي گرانتر مي تواند باعث شود كه بيماران از مراجعه به پزشكان خودداري كنندو براي بيماري هاي خفيف به خوددرماني بپردازند. </w:t>
      </w:r>
    </w:p>
    <w:p w:rsidR="00E707B3" w:rsidRPr="005A0957" w:rsidRDefault="00222388" w:rsidP="00193AAE">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از جنبه عرضه، نظام پرداخت سبب ظهور پاسخ هاي پيچيده اي ازسوي پزشكان و بيمارستانها مي گردد.</w:t>
      </w:r>
    </w:p>
    <w:p w:rsidR="00912927" w:rsidRPr="005A0957" w:rsidRDefault="00E707B3" w:rsidP="00222388">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انگيزه هاي ناشي از پرداخت مي تواند پزشكان را تحريك نمايد تا</w:t>
      </w:r>
      <w:r w:rsidR="00797BA1" w:rsidRPr="005A0957">
        <w:rPr>
          <w:rFonts w:ascii="Tahoma" w:hAnsi="Tahoma" w:cs="B Nazanin" w:hint="cs"/>
          <w:b w:val="0"/>
          <w:bCs w:val="0"/>
          <w:color w:val="000000"/>
          <w:rtl/>
        </w:rPr>
        <w:t xml:space="preserve"> </w:t>
      </w:r>
      <w:r w:rsidRPr="005A0957">
        <w:rPr>
          <w:rFonts w:ascii="Tahoma" w:hAnsi="Tahoma" w:cs="B Nazanin" w:hint="cs"/>
          <w:b w:val="0"/>
          <w:bCs w:val="0"/>
          <w:color w:val="000000"/>
          <w:rtl/>
        </w:rPr>
        <w:t>تعداد كل ساعات كاري خود و شمار بيماران ويزيت شده در هر ساعت و حتي محل كار خود را تغيير دهند. هم چنين شيوه پرداخت انگيزه هاي قوي ايجاد مي كند كه تحت تاثير آن پزشك در خصوص نحوه درمان خود (درمان سرپايي، بستري ، جراحي و ...) تصميم گيري مي كند.</w:t>
      </w:r>
    </w:p>
    <w:p w:rsidR="00E707B3" w:rsidRPr="005A0957" w:rsidRDefault="00E707B3" w:rsidP="00CE1A3E">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تاثير پرداخت روي حجم مراقبت به اين دليل روي ميدهد كه پزشكان مي توانند تقاضا براي خدمات خود را القا نمايند. پزشكان به دليل برتري آشكاري كه در زمينه دانش پزشكي نسبت به بيماران دارند،مي توانند از طرقي همچون زمان مراجعه بعدي كه به بيماران توصيه مي كنند، نوع داروي تجويزي براي آنها ، متخصصاني كه براي مراجعه به آنها معرفي مي نمايند</w:t>
      </w:r>
      <w:r w:rsidR="00CE1A3E" w:rsidRPr="005A0957">
        <w:rPr>
          <w:rFonts w:ascii="Tahoma" w:hAnsi="Tahoma" w:cs="B Nazanin" w:hint="cs"/>
          <w:b w:val="0"/>
          <w:bCs w:val="0"/>
          <w:color w:val="000000"/>
          <w:rtl/>
        </w:rPr>
        <w:t xml:space="preserve"> </w:t>
      </w:r>
      <w:r w:rsidRPr="005A0957">
        <w:rPr>
          <w:rFonts w:ascii="Tahoma" w:hAnsi="Tahoma" w:cs="B Nazanin" w:hint="cs"/>
          <w:b w:val="0"/>
          <w:bCs w:val="0"/>
          <w:color w:val="000000"/>
          <w:rtl/>
        </w:rPr>
        <w:t>و</w:t>
      </w:r>
      <w:r w:rsidR="00CE1A3E" w:rsidRPr="005A0957">
        <w:rPr>
          <w:rFonts w:ascii="Tahoma" w:hAnsi="Tahoma" w:cs="B Nazanin" w:hint="cs"/>
          <w:b w:val="0"/>
          <w:bCs w:val="0"/>
          <w:color w:val="000000"/>
          <w:rtl/>
        </w:rPr>
        <w:t xml:space="preserve"> </w:t>
      </w:r>
      <w:r w:rsidRPr="005A0957">
        <w:rPr>
          <w:rFonts w:ascii="Tahoma" w:hAnsi="Tahoma" w:cs="B Nazanin" w:hint="cs"/>
          <w:b w:val="0"/>
          <w:bCs w:val="0"/>
          <w:color w:val="000000"/>
          <w:rtl/>
        </w:rPr>
        <w:t>آزمون هاي آزمايشگاهي و يا درمانهاي جراحي كه براي بيماران در نظر مي گيرند</w:t>
      </w:r>
      <w:r w:rsidR="00CE1A3E" w:rsidRPr="005A0957">
        <w:rPr>
          <w:rFonts w:ascii="Tahoma" w:hAnsi="Tahoma" w:cs="B Nazanin" w:hint="cs"/>
          <w:b w:val="0"/>
          <w:bCs w:val="0"/>
          <w:color w:val="000000"/>
          <w:rtl/>
        </w:rPr>
        <w:t>،</w:t>
      </w:r>
      <w:r w:rsidRPr="005A0957">
        <w:rPr>
          <w:rFonts w:ascii="Tahoma" w:hAnsi="Tahoma" w:cs="B Nazanin" w:hint="cs"/>
          <w:b w:val="0"/>
          <w:bCs w:val="0"/>
          <w:color w:val="000000"/>
          <w:rtl/>
        </w:rPr>
        <w:t xml:space="preserve"> ميزان تقاضاي مثبت يا منفي را القا نمايند.ارائه كنندگان مي توانند از اين قدرت براي افزايش درآمد، ارتقاي جايگاه حرفه اي خود، كاهش بار كاري يا حتي رقابت با ديگر ارائه كنندگان با توجه به نظام پرداخت استفاده كنند. </w:t>
      </w:r>
    </w:p>
    <w:p w:rsidR="00C12B09" w:rsidRPr="005A0957" w:rsidRDefault="00C12B09" w:rsidP="00F45272">
      <w:pPr>
        <w:spacing w:line="336" w:lineRule="auto"/>
        <w:jc w:val="lowKashida"/>
        <w:rPr>
          <w:rFonts w:cs="B Nazanin"/>
          <w:b w:val="0"/>
          <w:bCs w:val="0"/>
          <w:rtl/>
        </w:rPr>
      </w:pPr>
      <w:r w:rsidRPr="005A0957">
        <w:rPr>
          <w:rFonts w:cs="B Nazanin" w:hint="cs"/>
          <w:b w:val="0"/>
          <w:bCs w:val="0"/>
          <w:rtl/>
        </w:rPr>
        <w:lastRenderedPageBreak/>
        <w:t xml:space="preserve">اهميت نظام هاي پرداخت به عرضه كنندگان خدمات در بيمه هاي اجتماعي درمان طرح هاي بيمه درماني از يك سو شامل يك ساختار بيمه گري (صندوق درمان ) است كه هزينه درمان بيماري هايي كه در قرارداد لحاظ شده است را مي پردازد و ازسوي ديگر شامل جمعيت بيمه شده است. علاوه بر اين دو مورد ( جزء سوم ) هم است كه به آن عرضه كنندگان خدمات مي گويند . </w:t>
      </w:r>
    </w:p>
    <w:p w:rsidR="00C12B09" w:rsidRPr="005A0957" w:rsidRDefault="00C12B09" w:rsidP="001E3E57">
      <w:pPr>
        <w:spacing w:line="336" w:lineRule="auto"/>
        <w:jc w:val="lowKashida"/>
        <w:rPr>
          <w:rFonts w:cs="B Nazanin"/>
          <w:b w:val="0"/>
          <w:bCs w:val="0"/>
          <w:rtl/>
        </w:rPr>
      </w:pPr>
      <w:r w:rsidRPr="005A0957">
        <w:rPr>
          <w:rFonts w:cs="B Nazanin" w:hint="cs"/>
          <w:b w:val="0"/>
          <w:bCs w:val="0"/>
          <w:rtl/>
        </w:rPr>
        <w:t xml:space="preserve">بدون حضور عرضه كنندگاني از قبيل بيمارستانها پزشكان و پرستاران و كارخانه هاي داروسازي ، امكان ارائه خدمات درماني وجود ندارد. عرضه كنندگان خدمات درماني دوبعد هزينه اي بيمه هاي درماني را تشكيل مي دهندو به عبارتي ساده تر مي توان گفت كه دو عامل در تعيين هزينه خدمات درماني دخالت دارند كه هر دو آنها نيز تحت تاثير نظام هاي پرداخت قرار مي گيرند . اين عوامل عبارتند از : </w:t>
      </w:r>
    </w:p>
    <w:p w:rsidR="00C12B09" w:rsidRPr="005A0957" w:rsidRDefault="00C12B09" w:rsidP="001E3E57">
      <w:pPr>
        <w:spacing w:line="336" w:lineRule="auto"/>
        <w:jc w:val="lowKashida"/>
        <w:rPr>
          <w:rFonts w:cs="B Nazanin"/>
          <w:b w:val="0"/>
          <w:bCs w:val="0"/>
          <w:rtl/>
        </w:rPr>
      </w:pPr>
      <w:r w:rsidRPr="005A0957">
        <w:rPr>
          <w:rFonts w:cs="B Nazanin" w:hint="cs"/>
          <w:b w:val="0"/>
          <w:bCs w:val="0"/>
          <w:rtl/>
        </w:rPr>
        <w:t xml:space="preserve">1 </w:t>
      </w:r>
      <w:r w:rsidRPr="005A0957">
        <w:rPr>
          <w:rFonts w:cs="Times New Roman" w:hint="cs"/>
          <w:b w:val="0"/>
          <w:bCs w:val="0"/>
          <w:rtl/>
        </w:rPr>
        <w:t>–</w:t>
      </w:r>
      <w:r w:rsidRPr="005A0957">
        <w:rPr>
          <w:rFonts w:cs="B Nazanin" w:hint="cs"/>
          <w:b w:val="0"/>
          <w:bCs w:val="0"/>
          <w:rtl/>
        </w:rPr>
        <w:t xml:space="preserve"> كميت خدمات </w:t>
      </w:r>
      <w:r w:rsidR="00363928" w:rsidRPr="005A0957">
        <w:rPr>
          <w:rFonts w:cs="B Nazanin" w:hint="cs"/>
          <w:b w:val="0"/>
          <w:bCs w:val="0"/>
          <w:rtl/>
        </w:rPr>
        <w:t xml:space="preserve">و فراورده هايي كه تجويز شده و يا به مصرف مي رسند </w:t>
      </w:r>
    </w:p>
    <w:p w:rsidR="004F669C" w:rsidRPr="005A0957" w:rsidRDefault="00363928" w:rsidP="004A169C">
      <w:pPr>
        <w:spacing w:line="336" w:lineRule="auto"/>
        <w:jc w:val="lowKashida"/>
        <w:rPr>
          <w:rFonts w:cs="B Nazanin"/>
          <w:b w:val="0"/>
          <w:bCs w:val="0"/>
          <w:rtl/>
        </w:rPr>
      </w:pPr>
      <w:r w:rsidRPr="005A0957">
        <w:rPr>
          <w:rFonts w:cs="B Nazanin" w:hint="cs"/>
          <w:b w:val="0"/>
          <w:bCs w:val="0"/>
          <w:rtl/>
        </w:rPr>
        <w:t xml:space="preserve">2 </w:t>
      </w:r>
      <w:r w:rsidRPr="005A0957">
        <w:rPr>
          <w:rFonts w:cs="Times New Roman" w:hint="cs"/>
          <w:b w:val="0"/>
          <w:bCs w:val="0"/>
          <w:rtl/>
        </w:rPr>
        <w:t>–</w:t>
      </w:r>
      <w:r w:rsidRPr="005A0957">
        <w:rPr>
          <w:rFonts w:cs="B Nazanin" w:hint="cs"/>
          <w:b w:val="0"/>
          <w:bCs w:val="0"/>
          <w:rtl/>
        </w:rPr>
        <w:t xml:space="preserve"> قيمت اين خدمات و فراورده ها</w:t>
      </w:r>
    </w:p>
    <w:p w:rsidR="0099503B" w:rsidRPr="005A0957" w:rsidRDefault="00363928" w:rsidP="002C3EE2">
      <w:pPr>
        <w:spacing w:line="336" w:lineRule="auto"/>
        <w:jc w:val="lowKashida"/>
        <w:rPr>
          <w:rFonts w:cs="B Nazanin"/>
          <w:b w:val="0"/>
          <w:bCs w:val="0"/>
          <w:rtl/>
        </w:rPr>
      </w:pPr>
      <w:r w:rsidRPr="005A0957">
        <w:rPr>
          <w:rFonts w:cs="B Nazanin" w:hint="cs"/>
          <w:b w:val="0"/>
          <w:bCs w:val="0"/>
          <w:rtl/>
        </w:rPr>
        <w:t xml:space="preserve"> عرضه ك</w:t>
      </w:r>
      <w:r w:rsidR="004A169C" w:rsidRPr="005A0957">
        <w:rPr>
          <w:rFonts w:cs="B Nazanin" w:hint="cs"/>
          <w:b w:val="0"/>
          <w:bCs w:val="0"/>
          <w:rtl/>
        </w:rPr>
        <w:t>ن</w:t>
      </w:r>
      <w:r w:rsidRPr="005A0957">
        <w:rPr>
          <w:rFonts w:cs="B Nazanin" w:hint="cs"/>
          <w:b w:val="0"/>
          <w:bCs w:val="0"/>
          <w:rtl/>
        </w:rPr>
        <w:t>ندگان خدمات بويژه پزشكان وبيمارستانها حتي در مراحل اوليه مراجعه بيمار</w:t>
      </w:r>
      <w:r w:rsidR="004F669C" w:rsidRPr="005A0957">
        <w:rPr>
          <w:rFonts w:cs="B Nazanin" w:hint="cs"/>
          <w:b w:val="0"/>
          <w:bCs w:val="0"/>
          <w:rtl/>
        </w:rPr>
        <w:t>، در تعيين نياز آنها به خدمات درماني و فراورده هاي پزشكي نقش موثري دارند.</w:t>
      </w:r>
      <w:r w:rsidR="00601716" w:rsidRPr="005A0957">
        <w:rPr>
          <w:rFonts w:cs="B Nazanin" w:hint="cs"/>
          <w:b w:val="0"/>
          <w:bCs w:val="0"/>
          <w:rtl/>
        </w:rPr>
        <w:t xml:space="preserve"> </w:t>
      </w:r>
      <w:r w:rsidR="004F669C" w:rsidRPr="005A0957">
        <w:rPr>
          <w:rFonts w:cs="B Nazanin" w:hint="cs"/>
          <w:b w:val="0"/>
          <w:bCs w:val="0"/>
          <w:rtl/>
        </w:rPr>
        <w:t>در</w:t>
      </w:r>
      <w:r w:rsidR="00601716" w:rsidRPr="005A0957">
        <w:rPr>
          <w:rFonts w:cs="B Nazanin" w:hint="cs"/>
          <w:b w:val="0"/>
          <w:bCs w:val="0"/>
          <w:rtl/>
        </w:rPr>
        <w:t xml:space="preserve"> </w:t>
      </w:r>
      <w:r w:rsidR="004F669C" w:rsidRPr="005A0957">
        <w:rPr>
          <w:rFonts w:cs="B Nazanin" w:hint="cs"/>
          <w:b w:val="0"/>
          <w:bCs w:val="0"/>
          <w:rtl/>
        </w:rPr>
        <w:t>واقع اين پزشك است كه كميت و نوع درمان و</w:t>
      </w:r>
      <w:r w:rsidR="00601716" w:rsidRPr="005A0957">
        <w:rPr>
          <w:rFonts w:cs="B Nazanin" w:hint="cs"/>
          <w:b w:val="0"/>
          <w:bCs w:val="0"/>
          <w:rtl/>
        </w:rPr>
        <w:t xml:space="preserve"> </w:t>
      </w:r>
      <w:r w:rsidR="004F669C" w:rsidRPr="005A0957">
        <w:rPr>
          <w:rFonts w:cs="B Nazanin" w:hint="cs"/>
          <w:b w:val="0"/>
          <w:bCs w:val="0"/>
          <w:rtl/>
        </w:rPr>
        <w:t xml:space="preserve">داروي مورد نياز را مشخص مي كند. </w:t>
      </w:r>
      <w:r w:rsidR="00697AD8" w:rsidRPr="005A0957">
        <w:rPr>
          <w:rFonts w:cs="B Nazanin" w:hint="cs"/>
          <w:b w:val="0"/>
          <w:bCs w:val="0"/>
          <w:rtl/>
        </w:rPr>
        <w:t>ل</w:t>
      </w:r>
      <w:r w:rsidR="004F669C" w:rsidRPr="005A0957">
        <w:rPr>
          <w:rFonts w:cs="B Nazanin" w:hint="cs"/>
          <w:b w:val="0"/>
          <w:bCs w:val="0"/>
          <w:rtl/>
        </w:rPr>
        <w:t>ذا ضروري است كه به انگيزه پزشكان و عرضه كنندكان خدمات سلامت توجه كنيم.</w:t>
      </w:r>
    </w:p>
    <w:p w:rsidR="008C3A25" w:rsidRPr="005A0957" w:rsidRDefault="0099503B" w:rsidP="000750AB">
      <w:pPr>
        <w:spacing w:line="336" w:lineRule="auto"/>
        <w:jc w:val="lowKashida"/>
        <w:rPr>
          <w:rFonts w:cs="B Nazanin"/>
          <w:b w:val="0"/>
          <w:bCs w:val="0"/>
          <w:rtl/>
        </w:rPr>
      </w:pPr>
      <w:r w:rsidRPr="005A0957">
        <w:rPr>
          <w:rFonts w:cs="B Nazanin" w:hint="cs"/>
          <w:b w:val="0"/>
          <w:bCs w:val="0"/>
          <w:rtl/>
        </w:rPr>
        <w:t xml:space="preserve">درصورتي كه پرداخت بيشتري براي فناوري هاي جديد و پيشرفته انجام شود بيمارستانها سريعا به دنبال خريد و بكارگيري دستگاههايي با فناوري پيشرفته نظير </w:t>
      </w:r>
      <w:r w:rsidRPr="005A0957">
        <w:rPr>
          <w:rFonts w:cs="B Nazanin"/>
          <w:b w:val="0"/>
          <w:bCs w:val="0"/>
          <w:sz w:val="22"/>
          <w:szCs w:val="22"/>
        </w:rPr>
        <w:t>MRI</w:t>
      </w:r>
      <w:r w:rsidRPr="005A0957">
        <w:rPr>
          <w:rFonts w:cs="B Nazanin" w:hint="cs"/>
          <w:b w:val="0"/>
          <w:bCs w:val="0"/>
          <w:rtl/>
        </w:rPr>
        <w:t xml:space="preserve"> و نظاير آن خواهند بود.اگر مبلغ پرداختي به بيمارستانها به ازاي هر روز بستري مناسب باشد،طول مدت اقامت دربيمارستان بالامي رود. درصورتي كه پرداخت براي زايمان به روش سزارين افزايش يابد و بيشتر از تعرفه زايمان طبيعي باشد ميزان انجام اين عمل بالامي رودوميزان زايمان هاي طبيعي افت خواهد كرد. اگر پزشكان حقوق بگير باشند،بيماران كمتري را ويزيت خواهند كرد و بالعكس اگر مبناي پرداخت به ازاي هر ويزيت مقرر شود تعداد بيماران هر پزشك افزايش خواهديافت. </w:t>
      </w:r>
      <w:r w:rsidR="008C3A25" w:rsidRPr="005A0957">
        <w:rPr>
          <w:rFonts w:cs="B Nazanin" w:hint="cs"/>
          <w:b w:val="0"/>
          <w:bCs w:val="0"/>
          <w:rtl/>
        </w:rPr>
        <w:t>بدين ترتيب ميزان و شيوه پرداخت به ارائه دهندگان خدمات درماني روي سازماندهي و كاركرد نظام سلامت كشور، بهره مندي بيماران از خدمات نظام سلامت و ساختار و عملكرد سازمانهاي بيمه گر تاثير مستقيمي دارد.البته عكس اين قضيه نيز صادق است يعني گزينه هاي پرداخت تحت تاثير نظام سلامت قراردارد.</w:t>
      </w:r>
    </w:p>
    <w:p w:rsidR="0099503B" w:rsidRPr="005A0957" w:rsidRDefault="008C3A25" w:rsidP="00CE1A3E">
      <w:pPr>
        <w:spacing w:line="336" w:lineRule="auto"/>
        <w:jc w:val="lowKashida"/>
        <w:rPr>
          <w:rFonts w:cs="B Nazanin"/>
          <w:b w:val="0"/>
          <w:bCs w:val="0"/>
          <w:rtl/>
        </w:rPr>
      </w:pPr>
      <w:r w:rsidRPr="005A0957">
        <w:rPr>
          <w:rFonts w:cs="B Nazanin" w:hint="cs"/>
          <w:b w:val="0"/>
          <w:bCs w:val="0"/>
          <w:rtl/>
        </w:rPr>
        <w:t xml:space="preserve">در مجموع بايد گفت كه </w:t>
      </w:r>
      <w:r w:rsidR="00501FAB" w:rsidRPr="005A0957">
        <w:rPr>
          <w:rFonts w:cs="B Nazanin" w:hint="cs"/>
          <w:b w:val="0"/>
          <w:bCs w:val="0"/>
          <w:rtl/>
        </w:rPr>
        <w:t>تعرفه هاوسطوح پرداخت (پرداخت به پزشكان از سوي بيماران وسازمانهاي بيمه گر)حاوي پيام هاي حياتي براي مصرف كنندگان وارائه دهندگان خدمات درماني است. از جنبه عرضه ،تعداد ارائه دهندگاني كه وارد بازار مي شوند نحوه توليد خدمات وميزان وحجم توليد يا ارائه خدمات تحت تاثير نظام پرداخت قرار دارد</w:t>
      </w:r>
      <w:r w:rsidR="003A53E1" w:rsidRPr="005A0957">
        <w:rPr>
          <w:rFonts w:cs="B Nazanin" w:hint="cs"/>
          <w:b w:val="0"/>
          <w:bCs w:val="0"/>
          <w:rtl/>
        </w:rPr>
        <w:t xml:space="preserve">. ازچشم </w:t>
      </w:r>
      <w:r w:rsidR="003A53E1" w:rsidRPr="005A0957">
        <w:rPr>
          <w:rFonts w:cs="B Nazanin" w:hint="cs"/>
          <w:b w:val="0"/>
          <w:bCs w:val="0"/>
          <w:rtl/>
        </w:rPr>
        <w:lastRenderedPageBreak/>
        <w:t>اندازتقاضا</w:t>
      </w:r>
      <w:r w:rsidR="00501FAB" w:rsidRPr="005A0957">
        <w:rPr>
          <w:rFonts w:cs="B Nazanin" w:hint="cs"/>
          <w:b w:val="0"/>
          <w:bCs w:val="0"/>
          <w:rtl/>
        </w:rPr>
        <w:t>،</w:t>
      </w:r>
      <w:r w:rsidR="003A53E1" w:rsidRPr="005A0957">
        <w:rPr>
          <w:rFonts w:cs="B Nazanin" w:hint="cs"/>
          <w:b w:val="0"/>
          <w:bCs w:val="0"/>
          <w:rtl/>
        </w:rPr>
        <w:t xml:space="preserve"> </w:t>
      </w:r>
      <w:r w:rsidR="00501FAB" w:rsidRPr="005A0957">
        <w:rPr>
          <w:rFonts w:cs="B Nazanin" w:hint="cs"/>
          <w:b w:val="0"/>
          <w:bCs w:val="0"/>
          <w:rtl/>
        </w:rPr>
        <w:t>بيماران براساس مبلغي كه بايد پرداخت كنند،</w:t>
      </w:r>
      <w:r w:rsidR="00CE1A3E" w:rsidRPr="005A0957">
        <w:rPr>
          <w:rFonts w:cs="B Nazanin" w:hint="cs"/>
          <w:b w:val="0"/>
          <w:bCs w:val="0"/>
          <w:rtl/>
        </w:rPr>
        <w:t xml:space="preserve"> </w:t>
      </w:r>
      <w:r w:rsidR="00501FAB" w:rsidRPr="005A0957">
        <w:rPr>
          <w:rFonts w:cs="B Nazanin" w:hint="cs"/>
          <w:b w:val="0"/>
          <w:bCs w:val="0"/>
          <w:rtl/>
        </w:rPr>
        <w:t>درمورد اينكه كدام خدمت را</w:t>
      </w:r>
      <w:r w:rsidR="009A25FA" w:rsidRPr="005A0957">
        <w:rPr>
          <w:rFonts w:cs="B Nazanin" w:hint="cs"/>
          <w:b w:val="0"/>
          <w:bCs w:val="0"/>
          <w:rtl/>
        </w:rPr>
        <w:t xml:space="preserve"> از</w:t>
      </w:r>
      <w:r w:rsidR="00501FAB" w:rsidRPr="005A0957">
        <w:rPr>
          <w:rFonts w:cs="B Nazanin" w:hint="cs"/>
          <w:b w:val="0"/>
          <w:bCs w:val="0"/>
          <w:rtl/>
        </w:rPr>
        <w:t xml:space="preserve">كدام پزشك و يا ارگان سلامتي و با چه قيمتي </w:t>
      </w:r>
      <w:r w:rsidR="00F67F10" w:rsidRPr="005A0957">
        <w:rPr>
          <w:rFonts w:cs="B Nazanin" w:hint="cs"/>
          <w:b w:val="0"/>
          <w:bCs w:val="0"/>
          <w:rtl/>
        </w:rPr>
        <w:t>خريداري نمايند تصميم گيري مي كنند.</w:t>
      </w:r>
      <w:r w:rsidR="003A53E1" w:rsidRPr="005A0957">
        <w:rPr>
          <w:rFonts w:cs="B Nazanin" w:hint="cs"/>
          <w:b w:val="0"/>
          <w:bCs w:val="0"/>
          <w:rtl/>
        </w:rPr>
        <w:t xml:space="preserve"> </w:t>
      </w:r>
      <w:r w:rsidR="00F67F10" w:rsidRPr="005A0957">
        <w:rPr>
          <w:rFonts w:cs="B Nazanin" w:hint="cs"/>
          <w:b w:val="0"/>
          <w:bCs w:val="0"/>
          <w:rtl/>
        </w:rPr>
        <w:t>بنابراين پرداخت يك سازوكار اساسي درجيره بندي منابع اندك اقتصادي است و</w:t>
      </w:r>
      <w:r w:rsidR="009A25FA" w:rsidRPr="005A0957">
        <w:rPr>
          <w:rFonts w:cs="B Nazanin" w:hint="cs"/>
          <w:b w:val="0"/>
          <w:bCs w:val="0"/>
          <w:rtl/>
        </w:rPr>
        <w:t xml:space="preserve"> درتوليد،توزيع و مصرف خدمات سلامت نقش دارد</w:t>
      </w:r>
      <w:r w:rsidR="00CE1A3E" w:rsidRPr="005A0957">
        <w:rPr>
          <w:rFonts w:cs="B Nazanin" w:hint="cs"/>
          <w:b w:val="0"/>
          <w:bCs w:val="0"/>
          <w:rtl/>
        </w:rPr>
        <w:t>.</w:t>
      </w:r>
      <w:r w:rsidR="00F67F10" w:rsidRPr="005A0957">
        <w:rPr>
          <w:rFonts w:cs="B Nazanin" w:hint="cs"/>
          <w:b w:val="0"/>
          <w:bCs w:val="0"/>
          <w:rtl/>
        </w:rPr>
        <w:t xml:space="preserve"> </w:t>
      </w:r>
      <w:r w:rsidRPr="005A0957">
        <w:rPr>
          <w:rFonts w:cs="B Nazanin" w:hint="cs"/>
          <w:b w:val="0"/>
          <w:bCs w:val="0"/>
          <w:rtl/>
        </w:rPr>
        <w:t xml:space="preserve">  </w:t>
      </w:r>
      <w:r w:rsidR="0099503B" w:rsidRPr="005A0957">
        <w:rPr>
          <w:rFonts w:cs="B Nazanin" w:hint="cs"/>
          <w:b w:val="0"/>
          <w:bCs w:val="0"/>
          <w:rtl/>
        </w:rPr>
        <w:t xml:space="preserve"> </w:t>
      </w:r>
    </w:p>
    <w:p w:rsidR="004F669C" w:rsidRPr="005A0957" w:rsidRDefault="004F669C" w:rsidP="00E87321">
      <w:pPr>
        <w:spacing w:line="336" w:lineRule="auto"/>
        <w:jc w:val="lowKashida"/>
        <w:rPr>
          <w:rFonts w:cs="B Nazanin"/>
          <w:b w:val="0"/>
          <w:bCs w:val="0"/>
          <w:rtl/>
        </w:rPr>
      </w:pPr>
      <w:r w:rsidRPr="005A0957">
        <w:rPr>
          <w:rFonts w:cs="B Nazanin" w:hint="cs"/>
          <w:b w:val="0"/>
          <w:bCs w:val="0"/>
          <w:rtl/>
        </w:rPr>
        <w:t>به طور كلي عرضه كنندگان خدمات سلامت مانند بيشتر مردم در درجه اول علاقه مند هستند تا</w:t>
      </w:r>
      <w:r w:rsidR="003A53E1" w:rsidRPr="005A0957">
        <w:rPr>
          <w:rFonts w:cs="B Nazanin" w:hint="cs"/>
          <w:b w:val="0"/>
          <w:bCs w:val="0"/>
          <w:rtl/>
        </w:rPr>
        <w:t xml:space="preserve"> </w:t>
      </w:r>
      <w:r w:rsidRPr="005A0957">
        <w:rPr>
          <w:rFonts w:cs="B Nazanin" w:hint="cs"/>
          <w:b w:val="0"/>
          <w:bCs w:val="0"/>
          <w:rtl/>
        </w:rPr>
        <w:t>درآمد خود را به حداكثر برسانند</w:t>
      </w:r>
      <w:r w:rsidR="003A53E1" w:rsidRPr="005A0957">
        <w:rPr>
          <w:rFonts w:cs="B Nazanin" w:hint="cs"/>
          <w:b w:val="0"/>
          <w:bCs w:val="0"/>
          <w:rtl/>
        </w:rPr>
        <w:t xml:space="preserve"> </w:t>
      </w:r>
      <w:r w:rsidRPr="005A0957">
        <w:rPr>
          <w:rFonts w:cs="B Nazanin" w:hint="cs"/>
          <w:b w:val="0"/>
          <w:bCs w:val="0"/>
          <w:rtl/>
        </w:rPr>
        <w:t xml:space="preserve">و اين كار بسته به نوع پرداخت از راه هاي متفاوتي انجام مي پذيرد. </w:t>
      </w:r>
      <w:r w:rsidR="00E87321" w:rsidRPr="005A0957">
        <w:rPr>
          <w:rFonts w:cs="B Nazanin" w:hint="cs"/>
          <w:b w:val="0"/>
          <w:bCs w:val="0"/>
          <w:rtl/>
        </w:rPr>
        <w:t>برخي از</w:t>
      </w:r>
      <w:r w:rsidRPr="005A0957">
        <w:rPr>
          <w:rFonts w:cs="B Nazanin" w:hint="cs"/>
          <w:b w:val="0"/>
          <w:bCs w:val="0"/>
          <w:rtl/>
        </w:rPr>
        <w:t xml:space="preserve"> اي</w:t>
      </w:r>
      <w:r w:rsidR="008C3A25" w:rsidRPr="005A0957">
        <w:rPr>
          <w:rFonts w:cs="B Nazanin" w:hint="cs"/>
          <w:b w:val="0"/>
          <w:bCs w:val="0"/>
          <w:rtl/>
        </w:rPr>
        <w:t>ن</w:t>
      </w:r>
      <w:r w:rsidRPr="005A0957">
        <w:rPr>
          <w:rFonts w:cs="B Nazanin" w:hint="cs"/>
          <w:b w:val="0"/>
          <w:bCs w:val="0"/>
          <w:rtl/>
        </w:rPr>
        <w:t xml:space="preserve"> روش ها عبارتند از : </w:t>
      </w:r>
    </w:p>
    <w:p w:rsidR="00783756" w:rsidRPr="005A0957" w:rsidRDefault="004F669C" w:rsidP="00783756">
      <w:pPr>
        <w:numPr>
          <w:ilvl w:val="0"/>
          <w:numId w:val="1"/>
        </w:numPr>
        <w:spacing w:line="336" w:lineRule="auto"/>
        <w:jc w:val="lowKashida"/>
        <w:rPr>
          <w:rFonts w:cs="B Nazanin"/>
          <w:b w:val="0"/>
          <w:bCs w:val="0"/>
          <w:rtl/>
        </w:rPr>
      </w:pPr>
      <w:r w:rsidRPr="005A0957">
        <w:rPr>
          <w:rFonts w:cs="B Nazanin" w:hint="cs"/>
          <w:b w:val="0"/>
          <w:bCs w:val="0"/>
          <w:rtl/>
        </w:rPr>
        <w:t>ارائه خدمات درماني افزون بر نياز</w:t>
      </w:r>
      <w:r w:rsidR="00783756" w:rsidRPr="005A0957">
        <w:rPr>
          <w:rFonts w:cs="B Nazanin" w:hint="cs"/>
          <w:b w:val="0"/>
          <w:bCs w:val="0"/>
          <w:rtl/>
        </w:rPr>
        <w:t xml:space="preserve">بيمه شدگان </w:t>
      </w:r>
    </w:p>
    <w:p w:rsidR="00783756" w:rsidRPr="005A0957" w:rsidRDefault="00783756" w:rsidP="00783756">
      <w:pPr>
        <w:numPr>
          <w:ilvl w:val="0"/>
          <w:numId w:val="1"/>
        </w:numPr>
        <w:spacing w:line="336" w:lineRule="auto"/>
        <w:jc w:val="lowKashida"/>
        <w:rPr>
          <w:rFonts w:cs="B Nazanin"/>
          <w:b w:val="0"/>
          <w:bCs w:val="0"/>
        </w:rPr>
      </w:pPr>
      <w:r w:rsidRPr="005A0957">
        <w:rPr>
          <w:rFonts w:cs="B Nazanin" w:hint="cs"/>
          <w:b w:val="0"/>
          <w:bCs w:val="0"/>
          <w:rtl/>
        </w:rPr>
        <w:t>جذب هرچه بيشتر بيماران (پاسخ مثبت به درخواستهاي بيماران درتجويز بيشتر دارو يا تجويز داروهاي غير ضروري و يا شبه دارو براي جلب اعتماد ورضايت بيماران )</w:t>
      </w:r>
    </w:p>
    <w:p w:rsidR="00783756" w:rsidRPr="005A0957" w:rsidRDefault="00783756" w:rsidP="00783756">
      <w:pPr>
        <w:numPr>
          <w:ilvl w:val="0"/>
          <w:numId w:val="1"/>
        </w:numPr>
        <w:spacing w:line="336" w:lineRule="auto"/>
        <w:jc w:val="lowKashida"/>
        <w:rPr>
          <w:rFonts w:cs="B Nazanin"/>
          <w:b w:val="0"/>
          <w:bCs w:val="0"/>
        </w:rPr>
      </w:pPr>
      <w:r w:rsidRPr="005A0957">
        <w:rPr>
          <w:rFonts w:cs="B Nazanin" w:hint="cs"/>
          <w:b w:val="0"/>
          <w:bCs w:val="0"/>
          <w:rtl/>
        </w:rPr>
        <w:t>فرستادن بيماران پرخطر به ساير عرضه كنندگان</w:t>
      </w:r>
      <w:r w:rsidR="00697AD8" w:rsidRPr="005A0957">
        <w:rPr>
          <w:rFonts w:cs="B Nazanin" w:hint="cs"/>
          <w:b w:val="0"/>
          <w:bCs w:val="0"/>
          <w:rtl/>
        </w:rPr>
        <w:t xml:space="preserve"> </w:t>
      </w:r>
      <w:r w:rsidRPr="005A0957">
        <w:rPr>
          <w:rFonts w:cs="B Nazanin" w:hint="cs"/>
          <w:b w:val="0"/>
          <w:bCs w:val="0"/>
          <w:rtl/>
        </w:rPr>
        <w:t xml:space="preserve">خدمات نظير بيمارستان </w:t>
      </w:r>
    </w:p>
    <w:p w:rsidR="00783756" w:rsidRPr="005A0957" w:rsidRDefault="00783756" w:rsidP="00783756">
      <w:pPr>
        <w:numPr>
          <w:ilvl w:val="0"/>
          <w:numId w:val="1"/>
        </w:numPr>
        <w:spacing w:line="336" w:lineRule="auto"/>
        <w:jc w:val="lowKashida"/>
        <w:rPr>
          <w:rFonts w:cs="B Nazanin"/>
          <w:b w:val="0"/>
          <w:bCs w:val="0"/>
        </w:rPr>
      </w:pPr>
      <w:r w:rsidRPr="005A0957">
        <w:rPr>
          <w:rFonts w:cs="B Nazanin" w:hint="cs"/>
          <w:b w:val="0"/>
          <w:bCs w:val="0"/>
          <w:rtl/>
        </w:rPr>
        <w:t>تقاضاي مراجعات مكرربيمار حتي اگرضرورتي نداشته باشد.</w:t>
      </w:r>
    </w:p>
    <w:p w:rsidR="00203188" w:rsidRPr="005A0957" w:rsidRDefault="00783756" w:rsidP="00203188">
      <w:pPr>
        <w:numPr>
          <w:ilvl w:val="0"/>
          <w:numId w:val="1"/>
        </w:numPr>
        <w:spacing w:line="336" w:lineRule="auto"/>
        <w:jc w:val="lowKashida"/>
        <w:rPr>
          <w:rFonts w:cs="B Nazanin"/>
          <w:b w:val="0"/>
          <w:bCs w:val="0"/>
        </w:rPr>
      </w:pPr>
      <w:r w:rsidRPr="005A0957">
        <w:rPr>
          <w:rFonts w:cs="B Nazanin" w:hint="cs"/>
          <w:b w:val="0"/>
          <w:bCs w:val="0"/>
          <w:rtl/>
        </w:rPr>
        <w:t>استفاده غيرمقتضي ازآزمونهاي تشخيصي گرانقيمت به منظور مستهلك نمودن هزينه</w:t>
      </w:r>
      <w:r w:rsidR="00203188" w:rsidRPr="005A0957">
        <w:rPr>
          <w:rFonts w:cs="B Nazanin" w:hint="cs"/>
          <w:b w:val="0"/>
          <w:bCs w:val="0"/>
          <w:rtl/>
        </w:rPr>
        <w:t xml:space="preserve"> ابزارهاي مذكور</w:t>
      </w:r>
    </w:p>
    <w:p w:rsidR="00873732" w:rsidRPr="005A0957" w:rsidRDefault="0099503B" w:rsidP="00A73224">
      <w:pPr>
        <w:spacing w:line="336" w:lineRule="auto"/>
        <w:jc w:val="lowKashida"/>
        <w:rPr>
          <w:rFonts w:cs="B Nazanin"/>
          <w:b w:val="0"/>
          <w:bCs w:val="0"/>
          <w:rtl/>
        </w:rPr>
      </w:pPr>
      <w:r w:rsidRPr="005A0957">
        <w:rPr>
          <w:rFonts w:cs="B Nazanin" w:hint="cs"/>
          <w:b w:val="0"/>
          <w:bCs w:val="0"/>
          <w:rtl/>
        </w:rPr>
        <w:t>تمام افراد يا سازمان هايي كه اعتباراتي را براي بخش سلامت بسيج و تجهيز مي</w:t>
      </w:r>
      <w:r w:rsidR="00A73224" w:rsidRPr="005A0957">
        <w:rPr>
          <w:rFonts w:cs="B Nazanin" w:hint="cs"/>
          <w:b w:val="0"/>
          <w:bCs w:val="0"/>
          <w:rtl/>
        </w:rPr>
        <w:t>‌</w:t>
      </w:r>
      <w:r w:rsidRPr="005A0957">
        <w:rPr>
          <w:rFonts w:cs="B Nazanin" w:hint="cs"/>
          <w:b w:val="0"/>
          <w:bCs w:val="0"/>
          <w:rtl/>
        </w:rPr>
        <w:t>كنند و به گردش درمياورند (وزارت بهداشت و درمان و آموزش پزشكي و نهاد ها و سازمانهاي بيمه سلامت )</w:t>
      </w:r>
      <w:r w:rsidR="00E87321" w:rsidRPr="005A0957">
        <w:rPr>
          <w:rFonts w:cs="B Nazanin" w:hint="cs"/>
          <w:b w:val="0"/>
          <w:bCs w:val="0"/>
          <w:rtl/>
        </w:rPr>
        <w:t xml:space="preserve"> </w:t>
      </w:r>
      <w:r w:rsidRPr="005A0957">
        <w:rPr>
          <w:rFonts w:cs="B Nazanin" w:hint="cs"/>
          <w:b w:val="0"/>
          <w:bCs w:val="0"/>
          <w:rtl/>
        </w:rPr>
        <w:t>بايدتصميم بگيرند كه</w:t>
      </w:r>
      <w:r w:rsidR="00A73224" w:rsidRPr="005A0957">
        <w:rPr>
          <w:rFonts w:cs="B Nazanin" w:hint="cs"/>
          <w:b w:val="0"/>
          <w:bCs w:val="0"/>
          <w:rtl/>
        </w:rPr>
        <w:t xml:space="preserve"> </w:t>
      </w:r>
      <w:r w:rsidRPr="005A0957">
        <w:rPr>
          <w:rFonts w:cs="B Nazanin" w:hint="cs"/>
          <w:b w:val="0"/>
          <w:bCs w:val="0"/>
          <w:rtl/>
        </w:rPr>
        <w:t>قراراست پرداخت به چه نهاد هاويا افرادي صورت گيرد؟ اين پول به چه دليلي و چقدربايد پرداخت شود؟پرداخت در قبال چه مستندات و با چه روشهايي بايد انجام گيرد؟</w:t>
      </w:r>
      <w:r w:rsidR="00697AD8" w:rsidRPr="005A0957">
        <w:rPr>
          <w:rFonts w:cs="B Nazanin" w:hint="cs"/>
          <w:b w:val="0"/>
          <w:bCs w:val="0"/>
          <w:rtl/>
        </w:rPr>
        <w:t>موضوع مهم اين</w:t>
      </w:r>
      <w:r w:rsidR="00A73224" w:rsidRPr="005A0957">
        <w:rPr>
          <w:rFonts w:cs="B Nazanin" w:hint="cs"/>
          <w:b w:val="0"/>
          <w:bCs w:val="0"/>
          <w:rtl/>
        </w:rPr>
        <w:t xml:space="preserve"> </w:t>
      </w:r>
      <w:r w:rsidR="00697AD8" w:rsidRPr="005A0957">
        <w:rPr>
          <w:rFonts w:cs="B Nazanin" w:hint="cs"/>
          <w:b w:val="0"/>
          <w:bCs w:val="0"/>
          <w:rtl/>
        </w:rPr>
        <w:t>كه</w:t>
      </w:r>
      <w:r w:rsidR="001F2F2E" w:rsidRPr="005A0957">
        <w:rPr>
          <w:rFonts w:cs="B Nazanin" w:hint="cs"/>
          <w:b w:val="0"/>
          <w:bCs w:val="0"/>
          <w:rtl/>
        </w:rPr>
        <w:t xml:space="preserve"> اگر</w:t>
      </w:r>
      <w:r w:rsidR="00A73224" w:rsidRPr="005A0957">
        <w:rPr>
          <w:rFonts w:cs="B Nazanin" w:hint="cs"/>
          <w:b w:val="0"/>
          <w:bCs w:val="0"/>
          <w:rtl/>
        </w:rPr>
        <w:t xml:space="preserve"> </w:t>
      </w:r>
      <w:r w:rsidR="001F2F2E" w:rsidRPr="005A0957">
        <w:rPr>
          <w:rFonts w:cs="B Nazanin" w:hint="cs"/>
          <w:b w:val="0"/>
          <w:bCs w:val="0"/>
          <w:rtl/>
        </w:rPr>
        <w:t>بپذيريم</w:t>
      </w:r>
      <w:r w:rsidR="00697AD8" w:rsidRPr="005A0957">
        <w:rPr>
          <w:rFonts w:cs="B Nazanin" w:hint="cs"/>
          <w:b w:val="0"/>
          <w:bCs w:val="0"/>
          <w:rtl/>
        </w:rPr>
        <w:t xml:space="preserve"> الگوي پرداخت روي نظام ارائه خدمات بهداشتي ، </w:t>
      </w:r>
      <w:r w:rsidR="00772D7E" w:rsidRPr="005A0957">
        <w:rPr>
          <w:rFonts w:cs="B Nazanin" w:hint="cs"/>
          <w:b w:val="0"/>
          <w:bCs w:val="0"/>
          <w:rtl/>
        </w:rPr>
        <w:t>هزينه هاي نظام سلامت و سازمانهاي بيمه گر ، مبلغ پرداختي بيماران ، و كيفيت ارائه خدمات از سوي ارائه دهندگان موثر است</w:t>
      </w:r>
      <w:r w:rsidR="00943385" w:rsidRPr="005A0957">
        <w:rPr>
          <w:rFonts w:cs="B Nazanin" w:hint="cs"/>
          <w:b w:val="0"/>
          <w:bCs w:val="0"/>
          <w:rtl/>
        </w:rPr>
        <w:t>،</w:t>
      </w:r>
      <w:r w:rsidR="00772D7E" w:rsidRPr="005A0957">
        <w:rPr>
          <w:rFonts w:cs="B Nazanin" w:hint="cs"/>
          <w:b w:val="0"/>
          <w:bCs w:val="0"/>
          <w:rtl/>
        </w:rPr>
        <w:t xml:space="preserve"> بدين ترتيب تغيير و يا انتخاب يك شيوه پرداخت و يا تركيبي از شيوه هاي پرداخت براي ارائه دهندگان تصميم ساده</w:t>
      </w:r>
      <w:r w:rsidR="007F080A" w:rsidRPr="005A0957">
        <w:rPr>
          <w:rFonts w:cs="B Nazanin" w:hint="cs"/>
          <w:b w:val="0"/>
          <w:bCs w:val="0"/>
          <w:rtl/>
        </w:rPr>
        <w:t xml:space="preserve"> </w:t>
      </w:r>
      <w:r w:rsidR="00772D7E" w:rsidRPr="005A0957">
        <w:rPr>
          <w:rFonts w:cs="B Nazanin" w:hint="cs"/>
          <w:b w:val="0"/>
          <w:bCs w:val="0"/>
          <w:rtl/>
        </w:rPr>
        <w:t>اي</w:t>
      </w:r>
      <w:r w:rsidR="00943385" w:rsidRPr="005A0957">
        <w:rPr>
          <w:rFonts w:cs="B Nazanin" w:hint="cs"/>
          <w:b w:val="0"/>
          <w:bCs w:val="0"/>
          <w:rtl/>
        </w:rPr>
        <w:t xml:space="preserve"> از سوي نهاد هاي پرداخت كننده،</w:t>
      </w:r>
      <w:r w:rsidR="00772D7E" w:rsidRPr="005A0957">
        <w:rPr>
          <w:rFonts w:cs="B Nazanin" w:hint="cs"/>
          <w:b w:val="0"/>
          <w:bCs w:val="0"/>
          <w:rtl/>
        </w:rPr>
        <w:t xml:space="preserve"> نخواهد بود.</w:t>
      </w:r>
      <w:r w:rsidR="00463064" w:rsidRPr="005A0957">
        <w:rPr>
          <w:rFonts w:cs="B Nazanin" w:hint="cs"/>
          <w:b w:val="0"/>
          <w:bCs w:val="0"/>
          <w:rtl/>
        </w:rPr>
        <w:t xml:space="preserve"> پس بطور خلاصه اهميت كاربرد يك نظام پرداخت كا</w:t>
      </w:r>
      <w:r w:rsidR="00B131D4" w:rsidRPr="005A0957">
        <w:rPr>
          <w:rFonts w:cs="B Nazanin" w:hint="cs"/>
          <w:b w:val="0"/>
          <w:bCs w:val="0"/>
          <w:rtl/>
        </w:rPr>
        <w:t>ر</w:t>
      </w:r>
      <w:r w:rsidR="00463064" w:rsidRPr="005A0957">
        <w:rPr>
          <w:rFonts w:cs="B Nazanin" w:hint="cs"/>
          <w:b w:val="0"/>
          <w:bCs w:val="0"/>
          <w:rtl/>
        </w:rPr>
        <w:t>آمد از نظر اقتصادي را براي گروههاي مختلف جامعه به شرح زير مي توان عنوان كرد:</w:t>
      </w:r>
    </w:p>
    <w:p w:rsidR="00D61552" w:rsidRPr="005A0957" w:rsidRDefault="00463064" w:rsidP="005137CF">
      <w:pPr>
        <w:spacing w:line="336" w:lineRule="auto"/>
        <w:jc w:val="lowKashida"/>
        <w:rPr>
          <w:rFonts w:cs="B Nazanin"/>
          <w:b w:val="0"/>
          <w:bCs w:val="0"/>
          <w:rtl/>
        </w:rPr>
      </w:pPr>
      <w:r w:rsidRPr="005A0957">
        <w:rPr>
          <w:rFonts w:cs="B Nazanin" w:hint="cs"/>
          <w:b w:val="0"/>
          <w:bCs w:val="0"/>
          <w:rtl/>
        </w:rPr>
        <w:t xml:space="preserve">1 </w:t>
      </w:r>
      <w:r w:rsidRPr="005A0957">
        <w:rPr>
          <w:rFonts w:cs="Times New Roman" w:hint="cs"/>
          <w:b w:val="0"/>
          <w:bCs w:val="0"/>
          <w:rtl/>
        </w:rPr>
        <w:t>–</w:t>
      </w:r>
      <w:r w:rsidRPr="005A0957">
        <w:rPr>
          <w:rFonts w:cs="B Nazanin" w:hint="cs"/>
          <w:b w:val="0"/>
          <w:bCs w:val="0"/>
          <w:rtl/>
        </w:rPr>
        <w:t xml:space="preserve"> توانايي پرداخت توسط مردم</w:t>
      </w:r>
      <w:r w:rsidR="005137CF" w:rsidRPr="005A0957">
        <w:rPr>
          <w:rFonts w:cs="B Nazanin" w:hint="cs"/>
          <w:b w:val="0"/>
          <w:bCs w:val="0"/>
          <w:rtl/>
        </w:rPr>
        <w:t xml:space="preserve">. </w:t>
      </w:r>
    </w:p>
    <w:p w:rsidR="00463064" w:rsidRPr="005A0957" w:rsidRDefault="00463064" w:rsidP="005137CF">
      <w:pPr>
        <w:spacing w:line="336" w:lineRule="auto"/>
        <w:jc w:val="lowKashida"/>
        <w:rPr>
          <w:rFonts w:cs="B Nazanin"/>
          <w:b w:val="0"/>
          <w:bCs w:val="0"/>
          <w:rtl/>
        </w:rPr>
      </w:pPr>
      <w:r w:rsidRPr="005A0957">
        <w:rPr>
          <w:rFonts w:cs="B Nazanin" w:hint="cs"/>
          <w:b w:val="0"/>
          <w:bCs w:val="0"/>
          <w:rtl/>
        </w:rPr>
        <w:t xml:space="preserve">2 </w:t>
      </w:r>
      <w:r w:rsidRPr="005A0957">
        <w:rPr>
          <w:rFonts w:cs="Times New Roman" w:hint="cs"/>
          <w:b w:val="0"/>
          <w:bCs w:val="0"/>
          <w:rtl/>
        </w:rPr>
        <w:t>–</w:t>
      </w:r>
      <w:r w:rsidRPr="005A0957">
        <w:rPr>
          <w:rFonts w:cs="B Nazanin" w:hint="cs"/>
          <w:b w:val="0"/>
          <w:bCs w:val="0"/>
          <w:rtl/>
        </w:rPr>
        <w:t xml:space="preserve"> تامين مخارج و هزينه هاي بيمارستان توسط بيمارستان</w:t>
      </w:r>
      <w:r w:rsidR="005137CF" w:rsidRPr="005A0957">
        <w:rPr>
          <w:rFonts w:cs="B Nazanin" w:hint="cs"/>
          <w:b w:val="0"/>
          <w:bCs w:val="0"/>
          <w:rtl/>
        </w:rPr>
        <w:t>.</w:t>
      </w:r>
      <w:r w:rsidRPr="005A0957">
        <w:rPr>
          <w:rFonts w:cs="B Nazanin" w:hint="cs"/>
          <w:b w:val="0"/>
          <w:bCs w:val="0"/>
          <w:rtl/>
        </w:rPr>
        <w:t xml:space="preserve"> </w:t>
      </w:r>
    </w:p>
    <w:p w:rsidR="005137CF" w:rsidRPr="005A0957" w:rsidRDefault="00463064" w:rsidP="005137CF">
      <w:pPr>
        <w:spacing w:line="336" w:lineRule="auto"/>
        <w:jc w:val="lowKashida"/>
        <w:rPr>
          <w:rFonts w:cs="B Nazanin"/>
          <w:b w:val="0"/>
          <w:bCs w:val="0"/>
          <w:rtl/>
        </w:rPr>
      </w:pPr>
      <w:r w:rsidRPr="005A0957">
        <w:rPr>
          <w:rFonts w:cs="B Nazanin" w:hint="cs"/>
          <w:b w:val="0"/>
          <w:bCs w:val="0"/>
          <w:rtl/>
        </w:rPr>
        <w:t xml:space="preserve">3 </w:t>
      </w:r>
      <w:r w:rsidRPr="005A0957">
        <w:rPr>
          <w:rFonts w:cs="Times New Roman" w:hint="cs"/>
          <w:b w:val="0"/>
          <w:bCs w:val="0"/>
          <w:rtl/>
        </w:rPr>
        <w:t>–</w:t>
      </w:r>
      <w:r w:rsidRPr="005A0957">
        <w:rPr>
          <w:rFonts w:cs="B Nazanin" w:hint="cs"/>
          <w:b w:val="0"/>
          <w:bCs w:val="0"/>
          <w:rtl/>
        </w:rPr>
        <w:t xml:space="preserve"> برآورد هزينه اي خدمات درماني توسط متوليان سلامت و حاكميت</w:t>
      </w:r>
      <w:r w:rsidR="005137CF" w:rsidRPr="005A0957">
        <w:rPr>
          <w:rFonts w:cs="B Nazanin" w:hint="cs"/>
          <w:b w:val="0"/>
          <w:bCs w:val="0"/>
          <w:rtl/>
        </w:rPr>
        <w:t xml:space="preserve">.  </w:t>
      </w:r>
    </w:p>
    <w:p w:rsidR="005137CF" w:rsidRPr="005A0957" w:rsidRDefault="005137CF" w:rsidP="005137CF">
      <w:pPr>
        <w:spacing w:line="336" w:lineRule="auto"/>
        <w:jc w:val="lowKashida"/>
        <w:rPr>
          <w:rFonts w:cs="B Nazanin"/>
          <w:b w:val="0"/>
          <w:bCs w:val="0"/>
          <w:rtl/>
        </w:rPr>
      </w:pPr>
      <w:r w:rsidRPr="005A0957">
        <w:rPr>
          <w:rFonts w:cs="B Nazanin" w:hint="cs"/>
          <w:b w:val="0"/>
          <w:bCs w:val="0"/>
          <w:rtl/>
        </w:rPr>
        <w:t xml:space="preserve">4 </w:t>
      </w:r>
      <w:r w:rsidRPr="005A0957">
        <w:rPr>
          <w:rFonts w:cs="Times New Roman" w:hint="cs"/>
          <w:b w:val="0"/>
          <w:bCs w:val="0"/>
          <w:rtl/>
        </w:rPr>
        <w:t>–</w:t>
      </w:r>
      <w:r w:rsidRPr="005A0957">
        <w:rPr>
          <w:rFonts w:cs="B Nazanin" w:hint="cs"/>
          <w:b w:val="0"/>
          <w:bCs w:val="0"/>
          <w:rtl/>
        </w:rPr>
        <w:t xml:space="preserve"> رسيدگي به اسناد از نظر تعيين ميزان بازپرداخت هزينه توسط سازمانهاي بيمه گر. </w:t>
      </w:r>
    </w:p>
    <w:p w:rsidR="0071411E" w:rsidRPr="005A0957" w:rsidRDefault="005137CF" w:rsidP="005137CF">
      <w:pPr>
        <w:spacing w:line="336" w:lineRule="auto"/>
        <w:jc w:val="lowKashida"/>
        <w:rPr>
          <w:rFonts w:cs="B Nazanin"/>
          <w:b w:val="0"/>
          <w:bCs w:val="0"/>
          <w:rtl/>
        </w:rPr>
      </w:pPr>
      <w:r w:rsidRPr="005A0957">
        <w:rPr>
          <w:rFonts w:cs="B Nazanin" w:hint="cs"/>
          <w:b w:val="0"/>
          <w:bCs w:val="0"/>
          <w:rtl/>
        </w:rPr>
        <w:t xml:space="preserve">5 </w:t>
      </w:r>
      <w:r w:rsidRPr="005A0957">
        <w:rPr>
          <w:rFonts w:cs="Times New Roman" w:hint="cs"/>
          <w:b w:val="0"/>
          <w:bCs w:val="0"/>
          <w:rtl/>
        </w:rPr>
        <w:t>–</w:t>
      </w:r>
      <w:r w:rsidRPr="005A0957">
        <w:rPr>
          <w:rFonts w:cs="B Nazanin" w:hint="cs"/>
          <w:b w:val="0"/>
          <w:bCs w:val="0"/>
          <w:rtl/>
        </w:rPr>
        <w:t xml:space="preserve"> تعيين ميزان در</w:t>
      </w:r>
      <w:r w:rsidR="00D61552" w:rsidRPr="005A0957">
        <w:rPr>
          <w:rFonts w:cs="B Nazanin" w:hint="cs"/>
          <w:b w:val="0"/>
          <w:bCs w:val="0"/>
          <w:rtl/>
        </w:rPr>
        <w:t>ي</w:t>
      </w:r>
      <w:r w:rsidRPr="005A0957">
        <w:rPr>
          <w:rFonts w:cs="B Nazanin" w:hint="cs"/>
          <w:b w:val="0"/>
          <w:bCs w:val="0"/>
          <w:rtl/>
        </w:rPr>
        <w:t xml:space="preserve">افتي هاي پزشكان و موسسات ارائه دهنده خدمات. </w:t>
      </w:r>
    </w:p>
    <w:p w:rsidR="005E3FE3" w:rsidRPr="005A0957" w:rsidRDefault="005E3FE3" w:rsidP="005E3FE3">
      <w:pPr>
        <w:spacing w:line="336" w:lineRule="auto"/>
        <w:jc w:val="lowKashida"/>
        <w:rPr>
          <w:rFonts w:cs="B Nazanin"/>
          <w:rtl/>
        </w:rPr>
      </w:pPr>
      <w:r w:rsidRPr="005A0957">
        <w:rPr>
          <w:rFonts w:cs="B Nazanin" w:hint="cs"/>
          <w:rtl/>
        </w:rPr>
        <w:t xml:space="preserve">سازمانهاي بيمه گر ونظام هاي پرداخت </w:t>
      </w:r>
    </w:p>
    <w:p w:rsidR="00D61552" w:rsidRPr="005A0957" w:rsidRDefault="0071411E" w:rsidP="003F24F9">
      <w:pPr>
        <w:spacing w:line="336" w:lineRule="auto"/>
        <w:jc w:val="lowKashida"/>
        <w:rPr>
          <w:rFonts w:cs="B Nazanin"/>
          <w:b w:val="0"/>
          <w:bCs w:val="0"/>
          <w:rtl/>
        </w:rPr>
      </w:pPr>
      <w:r w:rsidRPr="005A0957">
        <w:rPr>
          <w:rFonts w:cs="B Nazanin" w:hint="cs"/>
          <w:b w:val="0"/>
          <w:bCs w:val="0"/>
          <w:rtl/>
        </w:rPr>
        <w:lastRenderedPageBreak/>
        <w:t xml:space="preserve">سازمانهاي </w:t>
      </w:r>
      <w:r w:rsidR="00D61552" w:rsidRPr="005A0957">
        <w:rPr>
          <w:rFonts w:cs="B Nazanin" w:hint="cs"/>
          <w:b w:val="0"/>
          <w:bCs w:val="0"/>
          <w:rtl/>
        </w:rPr>
        <w:t>بيمه گر در باز پرداخت هزينه هاي مربوط به ارائه خدمات به بيمه شدگان از سوي پزشكان و موسسات تشخيصي درماني با مسائل عديده اي مواجهنداز جمله اينكه آيا خدمات ارائه شده آيا با دقت و صحت مستند شده اند؟ آيا پذيرش بيمار صحيح (مقتضي) بوده و تمامي روزهاي بستري براي بيمار لازم بوده</w:t>
      </w:r>
      <w:r w:rsidR="00B131D4" w:rsidRPr="005A0957">
        <w:rPr>
          <w:rFonts w:cs="B Nazanin" w:hint="cs"/>
          <w:b w:val="0"/>
          <w:bCs w:val="0"/>
          <w:rtl/>
        </w:rPr>
        <w:t xml:space="preserve"> و آ يا مي توان با مكانيزم هاي خاصي در پرداخت ميزان بستري هاي هاي غير مقتضي را كاهش داد</w:t>
      </w:r>
      <w:r w:rsidR="00D61552" w:rsidRPr="005A0957">
        <w:rPr>
          <w:rFonts w:cs="B Nazanin" w:hint="cs"/>
          <w:b w:val="0"/>
          <w:bCs w:val="0"/>
          <w:rtl/>
        </w:rPr>
        <w:t>؟ آيا براي بيمار داروها،</w:t>
      </w:r>
      <w:r w:rsidR="001630FD" w:rsidRPr="005A0957">
        <w:rPr>
          <w:rFonts w:cs="B Nazanin" w:hint="cs"/>
          <w:b w:val="0"/>
          <w:bCs w:val="0"/>
          <w:rtl/>
        </w:rPr>
        <w:t xml:space="preserve"> </w:t>
      </w:r>
      <w:r w:rsidR="00D61552" w:rsidRPr="005A0957">
        <w:rPr>
          <w:rFonts w:cs="B Nazanin" w:hint="cs"/>
          <w:b w:val="0"/>
          <w:bCs w:val="0"/>
          <w:rtl/>
        </w:rPr>
        <w:t>لوازم و تجهيزات، كدهاي جراحي و بيهوشي و ساير خدمات قيد شده در پرونده بيمارستاني صحيح مي باشند؟</w:t>
      </w:r>
      <w:r w:rsidR="003E5375" w:rsidRPr="005A0957">
        <w:rPr>
          <w:rFonts w:cs="B Nazanin" w:hint="cs"/>
          <w:b w:val="0"/>
          <w:bCs w:val="0"/>
          <w:rtl/>
        </w:rPr>
        <w:t xml:space="preserve"> آيا همه اقلام</w:t>
      </w:r>
      <w:r w:rsidR="00643198" w:rsidRPr="005A0957">
        <w:rPr>
          <w:rFonts w:cs="B Nazanin" w:hint="cs"/>
          <w:b w:val="0"/>
          <w:bCs w:val="0"/>
          <w:rtl/>
        </w:rPr>
        <w:t xml:space="preserve"> دارويي</w:t>
      </w:r>
      <w:r w:rsidR="003E5375" w:rsidRPr="005A0957">
        <w:rPr>
          <w:rFonts w:cs="B Nazanin" w:hint="cs"/>
          <w:b w:val="0"/>
          <w:bCs w:val="0"/>
          <w:rtl/>
        </w:rPr>
        <w:t xml:space="preserve"> تجويزي يك پزشك را بايد پرداخت نمايند؟</w:t>
      </w:r>
      <w:r w:rsidR="00643198" w:rsidRPr="005A0957">
        <w:rPr>
          <w:rFonts w:cs="B Nazanin" w:hint="cs"/>
          <w:b w:val="0"/>
          <w:bCs w:val="0"/>
          <w:rtl/>
        </w:rPr>
        <w:t xml:space="preserve"> آيا</w:t>
      </w:r>
      <w:r w:rsidR="003F24F9" w:rsidRPr="005A0957">
        <w:rPr>
          <w:rFonts w:cs="B Nazanin" w:hint="cs"/>
          <w:b w:val="0"/>
          <w:bCs w:val="0"/>
          <w:rtl/>
        </w:rPr>
        <w:t xml:space="preserve"> از</w:t>
      </w:r>
      <w:r w:rsidR="00643198" w:rsidRPr="005A0957">
        <w:rPr>
          <w:rFonts w:cs="B Nazanin" w:hint="cs"/>
          <w:b w:val="0"/>
          <w:bCs w:val="0"/>
          <w:rtl/>
        </w:rPr>
        <w:t xml:space="preserve"> روشهاي پراخت،</w:t>
      </w:r>
      <w:r w:rsidR="003F24F9" w:rsidRPr="005A0957">
        <w:rPr>
          <w:rFonts w:cs="B Nazanin" w:hint="cs"/>
          <w:b w:val="0"/>
          <w:bCs w:val="0"/>
          <w:rtl/>
        </w:rPr>
        <w:t xml:space="preserve"> به عنوان يك ابزار</w:t>
      </w:r>
      <w:r w:rsidR="001630FD" w:rsidRPr="005A0957">
        <w:rPr>
          <w:rFonts w:cs="B Nazanin" w:hint="cs"/>
          <w:b w:val="0"/>
          <w:bCs w:val="0"/>
          <w:rtl/>
        </w:rPr>
        <w:t xml:space="preserve"> براي كنترل تجويزي هاي غير</w:t>
      </w:r>
      <w:r w:rsidR="00643198" w:rsidRPr="005A0957">
        <w:rPr>
          <w:rFonts w:cs="B Nazanin" w:hint="cs"/>
          <w:b w:val="0"/>
          <w:bCs w:val="0"/>
          <w:rtl/>
        </w:rPr>
        <w:t>منطقي دارو</w:t>
      </w:r>
      <w:r w:rsidR="003F24F9" w:rsidRPr="005A0957">
        <w:rPr>
          <w:rFonts w:cs="B Nazanin" w:hint="cs"/>
          <w:b w:val="0"/>
          <w:bCs w:val="0"/>
          <w:rtl/>
        </w:rPr>
        <w:t xml:space="preserve"> </w:t>
      </w:r>
      <w:r w:rsidR="001630FD" w:rsidRPr="005A0957">
        <w:rPr>
          <w:rFonts w:cs="B Nazanin" w:hint="cs"/>
          <w:b w:val="0"/>
          <w:bCs w:val="0"/>
          <w:rtl/>
        </w:rPr>
        <w:t>ونيز سايرخدمات مي توان سود برد؟</w:t>
      </w:r>
      <w:r w:rsidR="00643198" w:rsidRPr="005A0957">
        <w:rPr>
          <w:rFonts w:cs="B Nazanin" w:hint="cs"/>
          <w:b w:val="0"/>
          <w:bCs w:val="0"/>
          <w:rtl/>
        </w:rPr>
        <w:t xml:space="preserve"> </w:t>
      </w:r>
    </w:p>
    <w:p w:rsidR="003E5375" w:rsidRPr="005A0957" w:rsidRDefault="00D61552" w:rsidP="00F824E7">
      <w:pPr>
        <w:spacing w:line="336" w:lineRule="auto"/>
        <w:jc w:val="lowKashida"/>
        <w:rPr>
          <w:rFonts w:cs="B Nazanin"/>
          <w:b w:val="0"/>
          <w:bCs w:val="0"/>
          <w:rtl/>
        </w:rPr>
      </w:pPr>
      <w:r w:rsidRPr="005A0957">
        <w:rPr>
          <w:rFonts w:cs="B Nazanin" w:hint="cs"/>
          <w:b w:val="0"/>
          <w:bCs w:val="0"/>
          <w:rtl/>
        </w:rPr>
        <w:t>بنابر اين روشهاي پرداخت به عرضه كنندگان خدمات درماني الگوي دستيابي به پاسخ سوالات فوق را نيزمشخص مي كند.</w:t>
      </w:r>
      <w:r w:rsidR="003E5375" w:rsidRPr="005A0957">
        <w:rPr>
          <w:rFonts w:cs="B Nazanin" w:hint="cs"/>
          <w:b w:val="0"/>
          <w:bCs w:val="0"/>
          <w:rtl/>
        </w:rPr>
        <w:t xml:space="preserve">سازمانهاي بيمه گر به عنوان نهاد هاي اصلي در پرداخت هزينه هاي خدمات سلامت تمايل دارند: </w:t>
      </w:r>
    </w:p>
    <w:p w:rsidR="003E5375" w:rsidRPr="005A0957" w:rsidRDefault="003E5375" w:rsidP="00643198">
      <w:pPr>
        <w:spacing w:line="336" w:lineRule="auto"/>
        <w:jc w:val="lowKashida"/>
        <w:rPr>
          <w:rFonts w:cs="B Nazanin"/>
          <w:b w:val="0"/>
          <w:bCs w:val="0"/>
          <w:rtl/>
        </w:rPr>
      </w:pPr>
      <w:r w:rsidRPr="005A0957">
        <w:rPr>
          <w:rFonts w:cs="B Nazanin" w:hint="cs"/>
          <w:b w:val="0"/>
          <w:bCs w:val="0"/>
          <w:rtl/>
        </w:rPr>
        <w:t xml:space="preserve">1 </w:t>
      </w:r>
      <w:r w:rsidRPr="005A0957">
        <w:rPr>
          <w:rFonts w:cs="Times New Roman" w:hint="cs"/>
          <w:b w:val="0"/>
          <w:bCs w:val="0"/>
          <w:rtl/>
        </w:rPr>
        <w:t>–</w:t>
      </w:r>
      <w:r w:rsidRPr="005A0957">
        <w:rPr>
          <w:rFonts w:cs="B Nazanin" w:hint="cs"/>
          <w:b w:val="0"/>
          <w:bCs w:val="0"/>
          <w:rtl/>
        </w:rPr>
        <w:t xml:space="preserve"> پاسخگويي را تم</w:t>
      </w:r>
      <w:r w:rsidR="00643198" w:rsidRPr="005A0957">
        <w:rPr>
          <w:rFonts w:cs="B Nazanin" w:hint="cs"/>
          <w:b w:val="0"/>
          <w:bCs w:val="0"/>
          <w:rtl/>
        </w:rPr>
        <w:t>ر</w:t>
      </w:r>
      <w:r w:rsidRPr="005A0957">
        <w:rPr>
          <w:rFonts w:cs="B Nazanin" w:hint="cs"/>
          <w:b w:val="0"/>
          <w:bCs w:val="0"/>
          <w:rtl/>
        </w:rPr>
        <w:t>كز زدايي نموده و</w:t>
      </w:r>
      <w:r w:rsidR="00643198" w:rsidRPr="005A0957">
        <w:rPr>
          <w:rFonts w:cs="B Nazanin" w:hint="cs"/>
          <w:b w:val="0"/>
          <w:bCs w:val="0"/>
          <w:rtl/>
        </w:rPr>
        <w:t xml:space="preserve">با </w:t>
      </w:r>
      <w:r w:rsidRPr="005A0957">
        <w:rPr>
          <w:rFonts w:cs="B Nazanin" w:hint="cs"/>
          <w:b w:val="0"/>
          <w:bCs w:val="0"/>
          <w:rtl/>
        </w:rPr>
        <w:t>تسهيم و</w:t>
      </w:r>
      <w:r w:rsidR="009B0DAF" w:rsidRPr="005A0957">
        <w:rPr>
          <w:rFonts w:cs="B Nazanin" w:hint="cs"/>
          <w:b w:val="0"/>
          <w:bCs w:val="0"/>
          <w:rtl/>
        </w:rPr>
        <w:t xml:space="preserve"> به </w:t>
      </w:r>
      <w:r w:rsidRPr="005A0957">
        <w:rPr>
          <w:rFonts w:cs="B Nazanin" w:hint="cs"/>
          <w:b w:val="0"/>
          <w:bCs w:val="0"/>
          <w:rtl/>
        </w:rPr>
        <w:t>اشتراك</w:t>
      </w:r>
      <w:r w:rsidR="009B0DAF" w:rsidRPr="005A0957">
        <w:rPr>
          <w:rFonts w:cs="B Nazanin" w:hint="cs"/>
          <w:b w:val="0"/>
          <w:bCs w:val="0"/>
          <w:rtl/>
        </w:rPr>
        <w:t xml:space="preserve"> گذاردن</w:t>
      </w:r>
      <w:r w:rsidRPr="005A0957">
        <w:rPr>
          <w:rFonts w:cs="B Nazanin" w:hint="cs"/>
          <w:b w:val="0"/>
          <w:bCs w:val="0"/>
          <w:rtl/>
        </w:rPr>
        <w:t xml:space="preserve"> ريسك مالي، عرضه كنندگان خدمات را نيز وارد اين عرصه نمايند.</w:t>
      </w:r>
    </w:p>
    <w:p w:rsidR="003E5375" w:rsidRPr="005A0957" w:rsidRDefault="003E5375" w:rsidP="00643198">
      <w:pPr>
        <w:spacing w:line="336" w:lineRule="auto"/>
        <w:jc w:val="lowKashida"/>
        <w:rPr>
          <w:rFonts w:cs="B Nazanin"/>
          <w:b w:val="0"/>
          <w:bCs w:val="0"/>
          <w:rtl/>
        </w:rPr>
      </w:pPr>
      <w:r w:rsidRPr="005A0957">
        <w:rPr>
          <w:rFonts w:cs="B Nazanin" w:hint="cs"/>
          <w:b w:val="0"/>
          <w:bCs w:val="0"/>
          <w:rtl/>
        </w:rPr>
        <w:t xml:space="preserve">2 </w:t>
      </w:r>
      <w:r w:rsidRPr="005A0957">
        <w:rPr>
          <w:rFonts w:cs="Times New Roman" w:hint="cs"/>
          <w:b w:val="0"/>
          <w:bCs w:val="0"/>
          <w:rtl/>
        </w:rPr>
        <w:t>–</w:t>
      </w:r>
      <w:r w:rsidRPr="005A0957">
        <w:rPr>
          <w:rFonts w:cs="B Nazanin" w:hint="cs"/>
          <w:b w:val="0"/>
          <w:bCs w:val="0"/>
          <w:rtl/>
        </w:rPr>
        <w:t xml:space="preserve"> هزينه هاي خود را قابل پيش بيني و محاسبه نموده وبه شكل هوشمند از روشهاي مختلف پرداخت براي</w:t>
      </w:r>
      <w:r w:rsidR="003910DF" w:rsidRPr="005A0957">
        <w:rPr>
          <w:rFonts w:cs="B Nazanin" w:hint="cs"/>
          <w:b w:val="0"/>
          <w:bCs w:val="0"/>
          <w:rtl/>
        </w:rPr>
        <w:t xml:space="preserve"> مديريت هزينه يا</w:t>
      </w:r>
      <w:r w:rsidRPr="005A0957">
        <w:rPr>
          <w:rFonts w:cs="B Nazanin" w:hint="cs"/>
          <w:b w:val="0"/>
          <w:bCs w:val="0"/>
          <w:rtl/>
        </w:rPr>
        <w:t xml:space="preserve"> كنترل هزينه ها</w:t>
      </w:r>
      <w:r w:rsidR="00643198" w:rsidRPr="005A0957">
        <w:rPr>
          <w:rFonts w:cs="B Nazanin" w:hint="cs"/>
          <w:b w:val="0"/>
          <w:bCs w:val="0"/>
          <w:rtl/>
        </w:rPr>
        <w:t xml:space="preserve"> و يا كند نمودن رشد آن</w:t>
      </w:r>
      <w:r w:rsidRPr="005A0957">
        <w:rPr>
          <w:rFonts w:cs="B Nazanin" w:hint="cs"/>
          <w:b w:val="0"/>
          <w:bCs w:val="0"/>
          <w:rtl/>
        </w:rPr>
        <w:t xml:space="preserve"> استفاده نمايند. </w:t>
      </w:r>
    </w:p>
    <w:p w:rsidR="003E5375" w:rsidRPr="005A0957" w:rsidRDefault="003E5375" w:rsidP="005D655F">
      <w:pPr>
        <w:spacing w:line="336" w:lineRule="auto"/>
        <w:jc w:val="lowKashida"/>
        <w:rPr>
          <w:rFonts w:cs="B Nazanin"/>
          <w:b w:val="0"/>
          <w:bCs w:val="0"/>
          <w:rtl/>
        </w:rPr>
      </w:pPr>
      <w:r w:rsidRPr="005A0957">
        <w:rPr>
          <w:rFonts w:cs="B Nazanin" w:hint="cs"/>
          <w:b w:val="0"/>
          <w:bCs w:val="0"/>
          <w:rtl/>
        </w:rPr>
        <w:t xml:space="preserve">3 </w:t>
      </w:r>
      <w:r w:rsidRPr="005A0957">
        <w:rPr>
          <w:rFonts w:cs="Times New Roman" w:hint="cs"/>
          <w:b w:val="0"/>
          <w:bCs w:val="0"/>
          <w:rtl/>
        </w:rPr>
        <w:t>–</w:t>
      </w:r>
      <w:r w:rsidRPr="005A0957">
        <w:rPr>
          <w:rFonts w:cs="B Nazanin" w:hint="cs"/>
          <w:b w:val="0"/>
          <w:bCs w:val="0"/>
          <w:rtl/>
        </w:rPr>
        <w:t xml:space="preserve"> از نظام پرداخت به عنوان ابزاري براي دسترسي به عدالت و برابري در رفع </w:t>
      </w:r>
      <w:r w:rsidR="005D655F" w:rsidRPr="005A0957">
        <w:rPr>
          <w:rFonts w:cs="B Nazanin" w:hint="cs"/>
          <w:b w:val="0"/>
          <w:bCs w:val="0"/>
          <w:rtl/>
        </w:rPr>
        <w:t>ن</w:t>
      </w:r>
      <w:r w:rsidRPr="005A0957">
        <w:rPr>
          <w:rFonts w:cs="B Nazanin" w:hint="cs"/>
          <w:b w:val="0"/>
          <w:bCs w:val="0"/>
          <w:rtl/>
        </w:rPr>
        <w:t xml:space="preserve">يازهاي سلامت بيمه شدگان خود و اثر بخشي مناسب خدمات سلامت از سوي عرضه كنندگان استفاده نمايند. </w:t>
      </w:r>
    </w:p>
    <w:p w:rsidR="00643198" w:rsidRPr="005A0957" w:rsidRDefault="003E5375" w:rsidP="00D61552">
      <w:pPr>
        <w:spacing w:line="336" w:lineRule="auto"/>
        <w:jc w:val="lowKashida"/>
        <w:rPr>
          <w:rFonts w:cs="B Nazanin"/>
          <w:b w:val="0"/>
          <w:bCs w:val="0"/>
          <w:rtl/>
        </w:rPr>
      </w:pPr>
      <w:r w:rsidRPr="005A0957">
        <w:rPr>
          <w:rFonts w:cs="B Nazanin" w:hint="cs"/>
          <w:b w:val="0"/>
          <w:bCs w:val="0"/>
          <w:rtl/>
        </w:rPr>
        <w:t xml:space="preserve">4 </w:t>
      </w:r>
      <w:r w:rsidRPr="005A0957">
        <w:rPr>
          <w:rFonts w:cs="Times New Roman" w:hint="cs"/>
          <w:b w:val="0"/>
          <w:bCs w:val="0"/>
          <w:rtl/>
        </w:rPr>
        <w:t>–</w:t>
      </w:r>
      <w:r w:rsidRPr="005A0957">
        <w:rPr>
          <w:rFonts w:cs="B Nazanin" w:hint="cs"/>
          <w:b w:val="0"/>
          <w:bCs w:val="0"/>
          <w:rtl/>
        </w:rPr>
        <w:t xml:space="preserve"> با استفاده از شيوه هاي مختلف پرداخت انگيزه هاي كاري مناسب را در عرضه كنندگان براي ارتقاء بهره وري و افزايش كيفي خدمات ارائه شده ايجاد نمايند.</w:t>
      </w:r>
    </w:p>
    <w:p w:rsidR="00643198" w:rsidRPr="005A0957" w:rsidRDefault="00643198" w:rsidP="00643198">
      <w:pPr>
        <w:spacing w:line="336" w:lineRule="auto"/>
        <w:jc w:val="lowKashida"/>
        <w:rPr>
          <w:rFonts w:cs="B Nazanin"/>
          <w:b w:val="0"/>
          <w:bCs w:val="0"/>
          <w:rtl/>
        </w:rPr>
      </w:pPr>
      <w:r w:rsidRPr="005A0957">
        <w:rPr>
          <w:rFonts w:cs="B Nazanin" w:hint="cs"/>
          <w:b w:val="0"/>
          <w:bCs w:val="0"/>
          <w:rtl/>
        </w:rPr>
        <w:t xml:space="preserve">5 </w:t>
      </w:r>
      <w:r w:rsidRPr="005A0957">
        <w:rPr>
          <w:rFonts w:cs="Times New Roman" w:hint="cs"/>
          <w:b w:val="0"/>
          <w:bCs w:val="0"/>
          <w:rtl/>
        </w:rPr>
        <w:t>–</w:t>
      </w:r>
      <w:r w:rsidRPr="005A0957">
        <w:rPr>
          <w:rFonts w:cs="B Nazanin" w:hint="cs"/>
          <w:b w:val="0"/>
          <w:bCs w:val="0"/>
          <w:rtl/>
        </w:rPr>
        <w:t xml:space="preserve"> با انتخاب يك روش پرداخت مناسب از نيازهاي اداري و پيچيدگي هاي مربوط به رسيدگي هاي اسنادي كم كرده و استهلاك منابع انساني و غير انساني خود را كاهش دهند.  </w:t>
      </w:r>
    </w:p>
    <w:p w:rsidR="00463064" w:rsidRPr="005A0957" w:rsidRDefault="00643198" w:rsidP="00D61552">
      <w:pPr>
        <w:spacing w:line="336" w:lineRule="auto"/>
        <w:jc w:val="lowKashida"/>
        <w:rPr>
          <w:rFonts w:cs="B Nazanin"/>
          <w:b w:val="0"/>
          <w:bCs w:val="0"/>
          <w:rtl/>
        </w:rPr>
      </w:pPr>
      <w:r w:rsidRPr="005A0957">
        <w:rPr>
          <w:rFonts w:cs="B Nazanin" w:hint="cs"/>
          <w:b w:val="0"/>
          <w:bCs w:val="0"/>
          <w:rtl/>
        </w:rPr>
        <w:t xml:space="preserve">6 </w:t>
      </w:r>
      <w:r w:rsidRPr="005A0957">
        <w:rPr>
          <w:rFonts w:cs="Times New Roman" w:hint="cs"/>
          <w:b w:val="0"/>
          <w:bCs w:val="0"/>
          <w:rtl/>
        </w:rPr>
        <w:t>–</w:t>
      </w:r>
      <w:r w:rsidRPr="005A0957">
        <w:rPr>
          <w:rFonts w:cs="B Nazanin" w:hint="cs"/>
          <w:b w:val="0"/>
          <w:bCs w:val="0"/>
          <w:rtl/>
        </w:rPr>
        <w:t xml:space="preserve"> و بالاخره از امتياز و رجحان روش پرداختي در پيش گرفته شده نسبت به روشهاي ديگر آگاهي داشته و عملا از مزاياي يك نظام پرداخت مناسب بهره ببرند</w:t>
      </w:r>
      <w:r w:rsidR="003910DF" w:rsidRPr="005A0957">
        <w:rPr>
          <w:rFonts w:cs="B Nazanin" w:hint="cs"/>
          <w:b w:val="0"/>
          <w:bCs w:val="0"/>
          <w:rtl/>
        </w:rPr>
        <w:t>.</w:t>
      </w:r>
      <w:r w:rsidR="003E5375" w:rsidRPr="005A0957">
        <w:rPr>
          <w:rFonts w:cs="B Nazanin" w:hint="cs"/>
          <w:b w:val="0"/>
          <w:bCs w:val="0"/>
          <w:rtl/>
        </w:rPr>
        <w:t xml:space="preserve"> </w:t>
      </w:r>
      <w:r w:rsidR="00D61552" w:rsidRPr="005A0957">
        <w:rPr>
          <w:rFonts w:cs="B Nazanin" w:hint="cs"/>
          <w:b w:val="0"/>
          <w:bCs w:val="0"/>
          <w:rtl/>
        </w:rPr>
        <w:t xml:space="preserve">   </w:t>
      </w:r>
      <w:r w:rsidR="00463064" w:rsidRPr="005A0957">
        <w:rPr>
          <w:rFonts w:cs="B Nazanin" w:hint="cs"/>
          <w:b w:val="0"/>
          <w:bCs w:val="0"/>
          <w:rtl/>
        </w:rPr>
        <w:t xml:space="preserve"> </w:t>
      </w:r>
    </w:p>
    <w:p w:rsidR="00873732" w:rsidRPr="005A0957" w:rsidRDefault="00873732" w:rsidP="005137CF">
      <w:pPr>
        <w:spacing w:line="336" w:lineRule="auto"/>
        <w:jc w:val="lowKashida"/>
        <w:rPr>
          <w:rFonts w:cs="B Nazanin"/>
          <w:b w:val="0"/>
          <w:bCs w:val="0"/>
          <w:rtl/>
        </w:rPr>
      </w:pPr>
      <w:r w:rsidRPr="005A0957">
        <w:rPr>
          <w:rFonts w:cs="B Nazanin"/>
          <w:b w:val="0"/>
          <w:bCs w:val="0"/>
          <w:rtl/>
        </w:rPr>
        <w:t>ازجمله اصلي‌ترين سوالات قابل طرح در استفاده از هر يك از مكانيسم‌هاي پرداخت عبارتنداز: ريسك مالي در اين نوع مكانيسم پرداخت به عهده چه كسي خواهد بود؟ مكانيسم پرداخت بر پوشش خدمت چه تاثيري دارد؟ مكانيسم پرداخت بر كيفيت خدمت چه تاثيري دارد؟ مكانيسم پرداخت بر رضايت مردم چه تاثيري دارد؟ مكانيسم پرداخت بر هزينه خدمت چه تاثيري دارد؟ ...</w:t>
      </w:r>
    </w:p>
    <w:p w:rsidR="007F080A" w:rsidRPr="005A0957" w:rsidRDefault="007F080A" w:rsidP="007F080A">
      <w:pPr>
        <w:spacing w:line="336" w:lineRule="auto"/>
        <w:jc w:val="lowKashida"/>
        <w:rPr>
          <w:rFonts w:ascii="Tahoma" w:hAnsi="Tahoma" w:cs="B Nazanin"/>
          <w:color w:val="000000"/>
          <w:rtl/>
        </w:rPr>
      </w:pPr>
      <w:r w:rsidRPr="005A0957">
        <w:rPr>
          <w:rFonts w:ascii="Tahoma" w:hAnsi="Tahoma" w:cs="B Nazanin" w:hint="cs"/>
          <w:color w:val="000000"/>
          <w:rtl/>
        </w:rPr>
        <w:lastRenderedPageBreak/>
        <w:t xml:space="preserve">ويژگي هاي نظام پرداخت </w:t>
      </w:r>
    </w:p>
    <w:p w:rsidR="007F080A" w:rsidRPr="005A0957" w:rsidRDefault="007F080A" w:rsidP="00E3134F">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يك نظام پرداخت لازم است تا ويژگي هاي زير را داشته باشد</w:t>
      </w:r>
      <w:r w:rsidR="00E3134F" w:rsidRPr="005A0957">
        <w:rPr>
          <w:rFonts w:ascii="Tahoma" w:hAnsi="Tahoma" w:cs="B Nazanin" w:hint="cs"/>
          <w:b w:val="0"/>
          <w:bCs w:val="0"/>
          <w:color w:val="000000"/>
          <w:rtl/>
        </w:rPr>
        <w:t>:</w:t>
      </w:r>
      <w:r w:rsidRPr="005A0957">
        <w:rPr>
          <w:rFonts w:ascii="Tahoma" w:hAnsi="Tahoma" w:cs="B Nazanin" w:hint="cs"/>
          <w:b w:val="0"/>
          <w:bCs w:val="0"/>
          <w:color w:val="000000"/>
          <w:rtl/>
        </w:rPr>
        <w:t xml:space="preserve"> </w:t>
      </w:r>
    </w:p>
    <w:p w:rsidR="007F080A" w:rsidRPr="005A0957" w:rsidRDefault="007F080A" w:rsidP="00626B21">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 xml:space="preserve">1 </w:t>
      </w:r>
      <w:r w:rsidRPr="005A0957">
        <w:rPr>
          <w:rFonts w:cs="Times New Roman" w:hint="cs"/>
          <w:b w:val="0"/>
          <w:bCs w:val="0"/>
          <w:color w:val="000000"/>
          <w:rtl/>
        </w:rPr>
        <w:t>–</w:t>
      </w:r>
      <w:r w:rsidRPr="005A0957">
        <w:rPr>
          <w:rFonts w:ascii="Tahoma" w:hAnsi="Tahoma" w:cs="B Nazanin" w:hint="cs"/>
          <w:b w:val="0"/>
          <w:bCs w:val="0"/>
          <w:color w:val="000000"/>
          <w:rtl/>
        </w:rPr>
        <w:t xml:space="preserve"> امكان جذب درآمد كافي را براي عرضه كنندگان خدمات فراهم سازند تا آنها انگيزه كافي براي ارائه خدمات با كيفيت مطلوب را داشته باشند. جذب درآمد كافي علاوه بر تضمين كيفيت خدمات براي گيرندگان خدمت رضايت آنها را نيز از نظام سلامت بدنبال خواهد داشت و به تداوم عرضه خدمات مطلوب خواهد انجاميد. </w:t>
      </w:r>
    </w:p>
    <w:p w:rsidR="007F080A" w:rsidRPr="005A0957" w:rsidRDefault="00626B21" w:rsidP="007F080A">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2</w:t>
      </w:r>
      <w:r w:rsidR="007F080A" w:rsidRPr="005A0957">
        <w:rPr>
          <w:rFonts w:ascii="Tahoma" w:hAnsi="Tahoma" w:cs="B Nazanin" w:hint="cs"/>
          <w:b w:val="0"/>
          <w:bCs w:val="0"/>
          <w:color w:val="000000"/>
          <w:rtl/>
        </w:rPr>
        <w:t xml:space="preserve"> </w:t>
      </w:r>
      <w:r w:rsidR="007F080A" w:rsidRPr="005A0957">
        <w:rPr>
          <w:rFonts w:cs="Times New Roman" w:hint="cs"/>
          <w:b w:val="0"/>
          <w:bCs w:val="0"/>
          <w:color w:val="000000"/>
          <w:rtl/>
        </w:rPr>
        <w:t>–</w:t>
      </w:r>
      <w:r w:rsidR="007F080A" w:rsidRPr="005A0957">
        <w:rPr>
          <w:rFonts w:ascii="Tahoma" w:hAnsi="Tahoma" w:cs="B Nazanin" w:hint="cs"/>
          <w:b w:val="0"/>
          <w:bCs w:val="0"/>
          <w:color w:val="000000"/>
          <w:rtl/>
        </w:rPr>
        <w:t xml:space="preserve"> نظام پرداخت مناسب مي بايست هدف نهايي يا پيامد حاصل از فعاليت هاي نظام سلامت (ارتقاء سطح كمي و كيفي زندگي افراد جامعه ) را به عنوان كالا يا خدمت مورد انتظار نشانه بگيرد و اولويت و حجم و يا سطح پرداخت بر اساس ميزان فعاليت در اين مسير و يا ميزان اثر بخشي فعاليت ارائه دهندگان دردستيابي به اين اهداف طراحي و اجرا گردد.   </w:t>
      </w:r>
    </w:p>
    <w:p w:rsidR="007F080A" w:rsidRPr="005A0957" w:rsidRDefault="00626B21" w:rsidP="007F080A">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3</w:t>
      </w:r>
      <w:r w:rsidR="007F080A" w:rsidRPr="005A0957">
        <w:rPr>
          <w:rFonts w:ascii="Tahoma" w:hAnsi="Tahoma" w:cs="B Nazanin" w:hint="cs"/>
          <w:b w:val="0"/>
          <w:bCs w:val="0"/>
          <w:color w:val="000000"/>
          <w:rtl/>
        </w:rPr>
        <w:t xml:space="preserve"> </w:t>
      </w:r>
      <w:r w:rsidR="007F080A" w:rsidRPr="005A0957">
        <w:rPr>
          <w:rFonts w:cs="Times New Roman" w:hint="cs"/>
          <w:b w:val="0"/>
          <w:bCs w:val="0"/>
          <w:color w:val="000000"/>
          <w:rtl/>
        </w:rPr>
        <w:t>–</w:t>
      </w:r>
      <w:r w:rsidR="007F080A" w:rsidRPr="005A0957">
        <w:rPr>
          <w:rFonts w:ascii="Tahoma" w:hAnsi="Tahoma" w:cs="B Nazanin" w:hint="cs"/>
          <w:b w:val="0"/>
          <w:bCs w:val="0"/>
          <w:color w:val="000000"/>
          <w:rtl/>
        </w:rPr>
        <w:t xml:space="preserve"> يك نظام مناسب پرداخت بايد طوري طراحي گردد كه مانع از اتلاف منابع مالي و غير مالي و ارائه خدمات غير ضروري به گيرندگان خدمت گردد. </w:t>
      </w:r>
    </w:p>
    <w:p w:rsidR="007F080A" w:rsidRPr="005A0957" w:rsidRDefault="00626B21" w:rsidP="007F080A">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4</w:t>
      </w:r>
      <w:r w:rsidR="007F080A" w:rsidRPr="005A0957">
        <w:rPr>
          <w:rFonts w:ascii="Tahoma" w:hAnsi="Tahoma" w:cs="B Nazanin" w:hint="cs"/>
          <w:b w:val="0"/>
          <w:bCs w:val="0"/>
          <w:color w:val="000000"/>
          <w:rtl/>
        </w:rPr>
        <w:t xml:space="preserve"> </w:t>
      </w:r>
      <w:r w:rsidR="007F080A" w:rsidRPr="005A0957">
        <w:rPr>
          <w:rFonts w:cs="Times New Roman" w:hint="cs"/>
          <w:b w:val="0"/>
          <w:bCs w:val="0"/>
          <w:color w:val="000000"/>
          <w:rtl/>
        </w:rPr>
        <w:t>–</w:t>
      </w:r>
      <w:r w:rsidR="007F080A" w:rsidRPr="005A0957">
        <w:rPr>
          <w:rFonts w:ascii="Tahoma" w:hAnsi="Tahoma" w:cs="B Nazanin" w:hint="cs"/>
          <w:b w:val="0"/>
          <w:bCs w:val="0"/>
          <w:color w:val="000000"/>
          <w:rtl/>
        </w:rPr>
        <w:t xml:space="preserve"> نظام هاي پرداخت مي بايست انگيزه هاي مالي سوء را در ارائه دهندگان خدمات سلامت در حد امكان كاهش يا از بين برده و زمينه هاي رقابت بين آنها را در راستاي ارائه خدمات كيفي فراهم نمايد. به تبعيت از اصل فوق نظام مناسب پرداخت به عنوان ابزاري براي كنترل ومديريت هزينه در نظام هاي سلامت وبيمه هاي سلامت محسوب مي شوند.</w:t>
      </w:r>
    </w:p>
    <w:p w:rsidR="00D403B5" w:rsidRPr="005A0957" w:rsidRDefault="00B57E8D" w:rsidP="007F080A">
      <w:pPr>
        <w:spacing w:line="336" w:lineRule="auto"/>
        <w:jc w:val="lowKashida"/>
        <w:rPr>
          <w:rFonts w:ascii="Tahoma" w:hAnsi="Tahoma" w:cs="B Nazanin"/>
          <w:b w:val="0"/>
          <w:bCs w:val="0"/>
          <w:color w:val="000000"/>
          <w:rtl/>
        </w:rPr>
      </w:pPr>
      <w:r w:rsidRPr="005A0957">
        <w:rPr>
          <w:rFonts w:ascii="Tahoma" w:hAnsi="Tahoma" w:cs="B Nazanin" w:hint="cs"/>
          <w:b w:val="0"/>
          <w:bCs w:val="0"/>
          <w:vanish/>
          <w:color w:val="000000"/>
          <w:rtl/>
        </w:rPr>
        <w:t xml:space="preserve">ارتقاء شغلي و افزايش حقوق كاركنان ) ان ،تهيه ليست عوارض و ماليات و پرداخت حقوق تامين اجتماعي ، نظارت و ساير امور اداري مرتبط با </w:t>
      </w:r>
      <w:r w:rsidR="00AD2CCB" w:rsidRPr="005A0957">
        <w:rPr>
          <w:rFonts w:ascii="Tahoma" w:hAnsi="Tahoma" w:cs="B Nazanin" w:hint="cs"/>
          <w:b w:val="0"/>
          <w:bCs w:val="0"/>
          <w:color w:val="000000"/>
          <w:rtl/>
        </w:rPr>
        <w:t>در عمل ممكن است يك نظام پرداخت براي كليه خدمات سلامت (شامل انواع مختلف خدمات تشخيصي درماني و توانبخشي) فاقد تمامي اين ويژگي ها باشد لذا در اغلب كشور ها بسته به شرايط براي انواع مختلف خدمات تركيبي از انواع شيوه هاي پرداخت مورد استفاده قرا مي گيرد.</w:t>
      </w:r>
    </w:p>
    <w:p w:rsidR="00AD2CCB" w:rsidRPr="005A0957" w:rsidRDefault="00AD2CCB" w:rsidP="007F080A">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 xml:space="preserve"> </w:t>
      </w:r>
    </w:p>
    <w:p w:rsidR="00912927" w:rsidRPr="00CC1961" w:rsidRDefault="007F080A" w:rsidP="007F080A">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انواع روش هاي پرداخت</w:t>
      </w:r>
    </w:p>
    <w:p w:rsidR="00131DE7" w:rsidRPr="00CC1961" w:rsidRDefault="00923981" w:rsidP="0094338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به </w:t>
      </w:r>
      <w:r w:rsidR="00972E2C" w:rsidRPr="00CC1961">
        <w:rPr>
          <w:rFonts w:ascii="Tahoma" w:hAnsi="Tahoma" w:cs="B Nazanin" w:hint="cs"/>
          <w:b w:val="0"/>
          <w:bCs w:val="0"/>
          <w:color w:val="000000"/>
          <w:highlight w:val="yellow"/>
          <w:rtl/>
        </w:rPr>
        <w:t>طوركلي نظام هاي پرداخت به عرضه كنندگان خدمات سلامت به دو گروه عمده گذشته مدار(</w:t>
      </w:r>
      <w:r w:rsidR="00972E2C" w:rsidRPr="00CC1961">
        <w:rPr>
          <w:rFonts w:cs="B Nazanin"/>
          <w:b w:val="0"/>
          <w:bCs w:val="0"/>
          <w:color w:val="000000"/>
          <w:sz w:val="24"/>
          <w:szCs w:val="24"/>
          <w:highlight w:val="yellow"/>
        </w:rPr>
        <w:t>Retrospective</w:t>
      </w:r>
      <w:r w:rsidR="00972E2C" w:rsidRPr="00CC1961">
        <w:rPr>
          <w:rFonts w:ascii="Tahoma" w:hAnsi="Tahoma" w:cs="B Nazanin" w:hint="cs"/>
          <w:b w:val="0"/>
          <w:bCs w:val="0"/>
          <w:color w:val="000000"/>
          <w:highlight w:val="yellow"/>
          <w:rtl/>
        </w:rPr>
        <w:t>) و آينده مدار (</w:t>
      </w:r>
      <w:r w:rsidR="00972E2C" w:rsidRPr="00CC1961">
        <w:rPr>
          <w:rFonts w:cs="B Nazanin"/>
          <w:b w:val="0"/>
          <w:bCs w:val="0"/>
          <w:color w:val="000000"/>
          <w:sz w:val="24"/>
          <w:szCs w:val="24"/>
          <w:highlight w:val="yellow"/>
        </w:rPr>
        <w:t>Prospective</w:t>
      </w:r>
      <w:r w:rsidR="00972E2C" w:rsidRPr="00CC1961">
        <w:rPr>
          <w:rFonts w:ascii="Tahoma" w:hAnsi="Tahoma" w:cs="B Nazanin" w:hint="cs"/>
          <w:b w:val="0"/>
          <w:bCs w:val="0"/>
          <w:color w:val="000000"/>
          <w:highlight w:val="yellow"/>
          <w:rtl/>
        </w:rPr>
        <w:t>) تقسيم مي شوند.</w:t>
      </w:r>
    </w:p>
    <w:p w:rsidR="00131DE7" w:rsidRPr="00CC1961" w:rsidRDefault="00972E2C" w:rsidP="00943385">
      <w:pPr>
        <w:spacing w:line="336" w:lineRule="auto"/>
        <w:jc w:val="lowKashida"/>
        <w:rPr>
          <w:rFonts w:ascii="Tahoma" w:hAnsi="Tahoma" w:cs="B Nazanin"/>
          <w:b w:val="0"/>
          <w:bCs w:val="0"/>
          <w:color w:val="000000"/>
          <w:highlight w:val="yellow"/>
          <w:rtl/>
        </w:rPr>
      </w:pPr>
      <w:r w:rsidRPr="00CC1961">
        <w:rPr>
          <w:rFonts w:ascii="Tahoma" w:hAnsi="Tahoma" w:cs="B Nazanin" w:hint="cs"/>
          <w:color w:val="000000"/>
          <w:highlight w:val="yellow"/>
          <w:rtl/>
        </w:rPr>
        <w:t>درنظام پرداخت گذشته مدار</w:t>
      </w:r>
      <w:r w:rsidRPr="00CC1961">
        <w:rPr>
          <w:rFonts w:ascii="Tahoma" w:hAnsi="Tahoma" w:cs="B Nazanin" w:hint="cs"/>
          <w:b w:val="0"/>
          <w:bCs w:val="0"/>
          <w:color w:val="000000"/>
          <w:highlight w:val="yellow"/>
          <w:rtl/>
        </w:rPr>
        <w:t xml:space="preserve"> عرضه كنندگان خدمات درماني تا خاتمه دوره درمان و بعضا تا مدتي پس از درمان نيز از ميزان هزينه اي كه ازسازمان يا صندوق بيمه دريافت خواهند نمود بي اطلاع هس</w:t>
      </w:r>
      <w:r w:rsidR="00E34132" w:rsidRPr="00CC1961">
        <w:rPr>
          <w:rFonts w:ascii="Tahoma" w:hAnsi="Tahoma" w:cs="B Nazanin" w:hint="cs"/>
          <w:b w:val="0"/>
          <w:bCs w:val="0"/>
          <w:color w:val="000000"/>
          <w:highlight w:val="yellow"/>
          <w:rtl/>
        </w:rPr>
        <w:t xml:space="preserve">تند. درروشهاي پرداخت گذشته مدار </w:t>
      </w:r>
      <w:r w:rsidRPr="00CC1961">
        <w:rPr>
          <w:rFonts w:ascii="Tahoma" w:hAnsi="Tahoma" w:cs="B Nazanin" w:hint="cs"/>
          <w:b w:val="0"/>
          <w:bCs w:val="0"/>
          <w:color w:val="000000"/>
          <w:highlight w:val="yellow"/>
          <w:rtl/>
        </w:rPr>
        <w:t>بين زمان انجام خدمت و دريافت هزينه از سوي صندوق بيمه فواصل زماني متغيري وجود دارد.</w:t>
      </w:r>
    </w:p>
    <w:p w:rsidR="00D403B5" w:rsidRPr="00CC1961" w:rsidRDefault="00E73032" w:rsidP="00CE1A3E">
      <w:pPr>
        <w:spacing w:line="336" w:lineRule="auto"/>
        <w:jc w:val="lowKashida"/>
        <w:rPr>
          <w:rFonts w:ascii="Tahoma" w:hAnsi="Tahoma" w:cs="B Nazanin"/>
          <w:b w:val="0"/>
          <w:bCs w:val="0"/>
          <w:color w:val="000000"/>
          <w:highlight w:val="yellow"/>
          <w:rtl/>
        </w:rPr>
      </w:pPr>
      <w:r w:rsidRPr="00CC1961">
        <w:rPr>
          <w:rFonts w:ascii="Tahoma" w:hAnsi="Tahoma" w:cs="B Nazanin" w:hint="cs"/>
          <w:color w:val="000000"/>
          <w:highlight w:val="yellow"/>
          <w:rtl/>
        </w:rPr>
        <w:t>در روش هاي پرداخت آينده</w:t>
      </w:r>
      <w:r w:rsidRPr="00CC1961">
        <w:rPr>
          <w:rFonts w:ascii="Tahoma" w:hAnsi="Tahoma" w:cs="B Nazanin" w:hint="cs"/>
          <w:b w:val="0"/>
          <w:bCs w:val="0"/>
          <w:color w:val="000000"/>
          <w:highlight w:val="yellow"/>
          <w:rtl/>
        </w:rPr>
        <w:t xml:space="preserve"> مدار عرضه كننده خدمات سلامت از زمان قبل از ارائه خدمت از ميزان هزينه هاي </w:t>
      </w:r>
      <w:r w:rsidRPr="00CC1961">
        <w:rPr>
          <w:rFonts w:ascii="Tahoma" w:hAnsi="Tahoma" w:cs="B Nazanin" w:hint="cs"/>
          <w:b w:val="0"/>
          <w:bCs w:val="0"/>
          <w:color w:val="000000"/>
          <w:highlight w:val="yellow"/>
          <w:rtl/>
        </w:rPr>
        <w:lastRenderedPageBreak/>
        <w:t>دريافتي بابت فعاليت هاي خود، مطلع بوده و در برخي از روش هاي اين نوع نظام پرداخت هزينه هاي مربوطه حتي قبل از ارائه خدمت در اختيار عرضه كنندگان قرار مي گيرد.</w:t>
      </w:r>
      <w:r w:rsidR="00131DE7" w:rsidRPr="00CC1961">
        <w:rPr>
          <w:rFonts w:ascii="Tahoma" w:hAnsi="Tahoma" w:cs="B Nazanin" w:hint="cs"/>
          <w:b w:val="0"/>
          <w:bCs w:val="0"/>
          <w:color w:val="000000"/>
          <w:highlight w:val="yellow"/>
          <w:rtl/>
        </w:rPr>
        <w:t>مكانيسم اجراي اين نظام به گونه اي است كه از بدو ورود بيمار به بيمارستان ، بيمارستان از هزينه اي كه در قبال مداواي بيمار دريافت خواهد نمود آگاه است.</w:t>
      </w:r>
      <w:r w:rsidR="00F824E7" w:rsidRPr="00CC1961">
        <w:rPr>
          <w:rFonts w:ascii="Tahoma" w:hAnsi="Tahoma" w:cs="B Nazanin" w:hint="cs"/>
          <w:b w:val="0"/>
          <w:bCs w:val="0"/>
          <w:color w:val="000000"/>
          <w:highlight w:val="yellow"/>
          <w:rtl/>
        </w:rPr>
        <w:t xml:space="preserve"> </w:t>
      </w:r>
      <w:r w:rsidR="00131DE7" w:rsidRPr="00CC1961">
        <w:rPr>
          <w:rFonts w:ascii="Tahoma" w:hAnsi="Tahoma" w:cs="B Nazanin" w:hint="cs"/>
          <w:b w:val="0"/>
          <w:bCs w:val="0"/>
          <w:color w:val="000000"/>
          <w:highlight w:val="yellow"/>
          <w:rtl/>
        </w:rPr>
        <w:t>به عبارت ساده تر هزينه درمان</w:t>
      </w:r>
      <w:r w:rsidR="005137CF" w:rsidRPr="00CC1961">
        <w:rPr>
          <w:rFonts w:ascii="Tahoma" w:hAnsi="Tahoma" w:cs="B Nazanin" w:hint="cs"/>
          <w:b w:val="0"/>
          <w:bCs w:val="0"/>
          <w:color w:val="000000"/>
          <w:highlight w:val="yellow"/>
          <w:rtl/>
        </w:rPr>
        <w:t xml:space="preserve"> بر حسب معيارهاي مشخص</w:t>
      </w:r>
      <w:r w:rsidR="00131DE7" w:rsidRPr="00CC1961">
        <w:rPr>
          <w:rFonts w:ascii="Tahoma" w:hAnsi="Tahoma" w:cs="B Nazanin" w:hint="cs"/>
          <w:b w:val="0"/>
          <w:bCs w:val="0"/>
          <w:color w:val="000000"/>
          <w:highlight w:val="yellow"/>
          <w:rtl/>
        </w:rPr>
        <w:t xml:space="preserve">، از قبل تعيين شده است وبراساس اين </w:t>
      </w:r>
      <w:r w:rsidR="0071411E" w:rsidRPr="00CC1961">
        <w:rPr>
          <w:rFonts w:ascii="Tahoma" w:hAnsi="Tahoma" w:cs="B Nazanin" w:hint="cs"/>
          <w:b w:val="0"/>
          <w:bCs w:val="0"/>
          <w:color w:val="000000"/>
          <w:highlight w:val="yellow"/>
          <w:rtl/>
        </w:rPr>
        <w:t>شاخص ها</w:t>
      </w:r>
      <w:r w:rsidR="00131DE7" w:rsidRPr="00CC1961">
        <w:rPr>
          <w:rFonts w:ascii="Tahoma" w:hAnsi="Tahoma" w:cs="B Nazanin" w:hint="cs"/>
          <w:b w:val="0"/>
          <w:bCs w:val="0"/>
          <w:color w:val="000000"/>
          <w:highlight w:val="yellow"/>
          <w:rtl/>
        </w:rPr>
        <w:t xml:space="preserve">، هزينه اي ثابت به واحد يا موسسه ارائه دهنده خدمت پرداخت مي گردد. </w:t>
      </w:r>
      <w:r w:rsidR="0094188D" w:rsidRPr="00CC1961">
        <w:rPr>
          <w:rFonts w:ascii="Tahoma" w:hAnsi="Tahoma" w:cs="B Nazanin" w:hint="cs"/>
          <w:b w:val="0"/>
          <w:bCs w:val="0"/>
          <w:color w:val="000000"/>
          <w:highlight w:val="yellow"/>
          <w:rtl/>
        </w:rPr>
        <w:t xml:space="preserve">جدول </w:t>
      </w:r>
      <w:r w:rsidR="003910DF" w:rsidRPr="00CC1961">
        <w:rPr>
          <w:rFonts w:ascii="Tahoma" w:hAnsi="Tahoma" w:cs="B Nazanin" w:hint="cs"/>
          <w:b w:val="0"/>
          <w:bCs w:val="0"/>
          <w:color w:val="000000"/>
          <w:highlight w:val="yellow"/>
          <w:rtl/>
        </w:rPr>
        <w:t>شماره 1</w:t>
      </w:r>
      <w:r w:rsidR="0094188D" w:rsidRPr="00CC1961">
        <w:rPr>
          <w:rFonts w:ascii="Tahoma" w:hAnsi="Tahoma" w:cs="B Nazanin" w:hint="cs"/>
          <w:b w:val="0"/>
          <w:bCs w:val="0"/>
          <w:color w:val="000000"/>
          <w:highlight w:val="yellow"/>
          <w:rtl/>
        </w:rPr>
        <w:t xml:space="preserve"> طبقه بندي انواع روش هاي پرداخت را بر اين مبنا نشان مي دهد.</w:t>
      </w:r>
    </w:p>
    <w:tbl>
      <w:tblPr>
        <w:tblStyle w:val="TableGrid"/>
        <w:bidiVisual/>
        <w:tblW w:w="0" w:type="auto"/>
        <w:tblInd w:w="232" w:type="dxa"/>
        <w:tblLook w:val="01E0" w:firstRow="1" w:lastRow="1" w:firstColumn="1" w:lastColumn="1" w:noHBand="0" w:noVBand="0"/>
      </w:tblPr>
      <w:tblGrid>
        <w:gridCol w:w="1440"/>
        <w:gridCol w:w="2520"/>
        <w:gridCol w:w="1080"/>
        <w:gridCol w:w="720"/>
        <w:gridCol w:w="2160"/>
        <w:gridCol w:w="720"/>
        <w:gridCol w:w="720"/>
        <w:gridCol w:w="720"/>
      </w:tblGrid>
      <w:tr w:rsidR="00281479" w:rsidRPr="00CC1961">
        <w:tc>
          <w:tcPr>
            <w:tcW w:w="1440" w:type="dxa"/>
            <w:vAlign w:val="center"/>
          </w:tcPr>
          <w:p w:rsidR="008B61F7" w:rsidRPr="00CC1961" w:rsidRDefault="0094188D" w:rsidP="008B61F7">
            <w:pPr>
              <w:jc w:val="center"/>
              <w:rPr>
                <w:rFonts w:ascii="Tahoma" w:hAnsi="Tahoma" w:cs="B Nazanin"/>
                <w:b w:val="0"/>
                <w:bCs w:val="0"/>
                <w:color w:val="000000"/>
                <w:sz w:val="22"/>
                <w:szCs w:val="22"/>
                <w:highlight w:val="yellow"/>
                <w:rtl/>
              </w:rPr>
            </w:pPr>
            <w:r w:rsidRPr="00CC1961">
              <w:rPr>
                <w:rFonts w:ascii="Tahoma" w:hAnsi="Tahoma" w:cs="B Nazanin" w:hint="cs"/>
                <w:b w:val="0"/>
                <w:bCs w:val="0"/>
                <w:color w:val="000000"/>
                <w:highlight w:val="yellow"/>
                <w:rtl/>
              </w:rPr>
              <w:t xml:space="preserve"> </w:t>
            </w:r>
            <w:r w:rsidR="008B61F7" w:rsidRPr="00CC1961">
              <w:rPr>
                <w:rFonts w:ascii="Tahoma" w:hAnsi="Tahoma" w:cs="B Nazanin" w:hint="cs"/>
                <w:b w:val="0"/>
                <w:bCs w:val="0"/>
                <w:color w:val="000000"/>
                <w:sz w:val="22"/>
                <w:szCs w:val="22"/>
                <w:highlight w:val="yellow"/>
                <w:rtl/>
              </w:rPr>
              <w:t>طبقه بندي  انواع روش هاي پرداخت</w:t>
            </w:r>
          </w:p>
        </w:tc>
        <w:tc>
          <w:tcPr>
            <w:tcW w:w="2520" w:type="dxa"/>
            <w:vAlign w:val="center"/>
          </w:tcPr>
          <w:p w:rsidR="008B61F7" w:rsidRPr="00CC1961" w:rsidRDefault="008B61F7" w:rsidP="008B61F7">
            <w:pPr>
              <w:jc w:val="center"/>
              <w:rPr>
                <w:rFonts w:ascii="Tahoma" w:hAnsi="Tahoma" w:cs="B Nazanin"/>
                <w:b w:val="0"/>
                <w:bCs w:val="0"/>
                <w:color w:val="000000"/>
                <w:sz w:val="22"/>
                <w:szCs w:val="22"/>
                <w:highlight w:val="yellow"/>
                <w:rtl/>
              </w:rPr>
            </w:pPr>
            <w:r w:rsidRPr="00CC1961">
              <w:rPr>
                <w:rFonts w:ascii="Tahoma" w:hAnsi="Tahoma" w:cs="B Nazanin" w:hint="cs"/>
                <w:b w:val="0"/>
                <w:bCs w:val="0"/>
                <w:color w:val="000000"/>
                <w:sz w:val="22"/>
                <w:szCs w:val="22"/>
                <w:highlight w:val="yellow"/>
                <w:rtl/>
              </w:rPr>
              <w:t>كارانه (</w:t>
            </w:r>
            <w:r w:rsidRPr="00CC1961">
              <w:rPr>
                <w:rFonts w:cs="B Nazanin"/>
                <w:b w:val="0"/>
                <w:bCs w:val="0"/>
                <w:color w:val="000000"/>
                <w:sz w:val="22"/>
                <w:szCs w:val="22"/>
                <w:highlight w:val="yellow"/>
              </w:rPr>
              <w:t>Fee - for Service</w:t>
            </w:r>
            <w:r w:rsidRPr="00CC1961">
              <w:rPr>
                <w:rFonts w:ascii="Tahoma" w:hAnsi="Tahoma" w:cs="B Nazanin" w:hint="cs"/>
                <w:b w:val="0"/>
                <w:bCs w:val="0"/>
                <w:color w:val="000000"/>
                <w:sz w:val="22"/>
                <w:szCs w:val="22"/>
                <w:highlight w:val="yellow"/>
                <w:rtl/>
              </w:rPr>
              <w:t xml:space="preserve"> )</w:t>
            </w:r>
          </w:p>
        </w:tc>
        <w:tc>
          <w:tcPr>
            <w:tcW w:w="1080" w:type="dxa"/>
            <w:vAlign w:val="center"/>
          </w:tcPr>
          <w:p w:rsidR="008B61F7" w:rsidRPr="00CC1961" w:rsidRDefault="008B61F7" w:rsidP="008B61F7">
            <w:pPr>
              <w:jc w:val="center"/>
              <w:rPr>
                <w:rFonts w:ascii="Tahoma" w:hAnsi="Tahoma" w:cs="B Nazanin"/>
                <w:b w:val="0"/>
                <w:bCs w:val="0"/>
                <w:color w:val="000000"/>
                <w:sz w:val="22"/>
                <w:szCs w:val="22"/>
                <w:highlight w:val="yellow"/>
                <w:rtl/>
              </w:rPr>
            </w:pPr>
            <w:r w:rsidRPr="00CC1961">
              <w:rPr>
                <w:rFonts w:ascii="Tahoma" w:hAnsi="Tahoma" w:cs="B Nazanin" w:hint="cs"/>
                <w:b w:val="0"/>
                <w:bCs w:val="0"/>
                <w:color w:val="000000"/>
                <w:sz w:val="22"/>
                <w:szCs w:val="22"/>
                <w:highlight w:val="yellow"/>
                <w:rtl/>
              </w:rPr>
              <w:t>بودجه كلي</w:t>
            </w:r>
          </w:p>
        </w:tc>
        <w:tc>
          <w:tcPr>
            <w:tcW w:w="720" w:type="dxa"/>
            <w:vAlign w:val="center"/>
          </w:tcPr>
          <w:p w:rsidR="008B61F7" w:rsidRPr="00CC1961" w:rsidRDefault="008B61F7" w:rsidP="008B61F7">
            <w:pPr>
              <w:jc w:val="center"/>
              <w:rPr>
                <w:rFonts w:ascii="Tahoma" w:hAnsi="Tahoma" w:cs="B Nazanin"/>
                <w:b w:val="0"/>
                <w:bCs w:val="0"/>
                <w:color w:val="000000"/>
                <w:sz w:val="22"/>
                <w:szCs w:val="22"/>
                <w:highlight w:val="yellow"/>
                <w:rtl/>
              </w:rPr>
            </w:pPr>
            <w:r w:rsidRPr="00CC1961">
              <w:rPr>
                <w:rFonts w:ascii="Tahoma" w:hAnsi="Tahoma" w:cs="B Nazanin" w:hint="cs"/>
                <w:b w:val="0"/>
                <w:bCs w:val="0"/>
                <w:color w:val="000000"/>
                <w:sz w:val="22"/>
                <w:szCs w:val="22"/>
                <w:highlight w:val="yellow"/>
                <w:rtl/>
              </w:rPr>
              <w:t>سرانه</w:t>
            </w:r>
          </w:p>
        </w:tc>
        <w:tc>
          <w:tcPr>
            <w:tcW w:w="2160" w:type="dxa"/>
            <w:vAlign w:val="center"/>
          </w:tcPr>
          <w:p w:rsidR="008B61F7" w:rsidRPr="00CC1961" w:rsidRDefault="008B61F7" w:rsidP="008B61F7">
            <w:pPr>
              <w:jc w:val="center"/>
              <w:rPr>
                <w:rFonts w:ascii="Tahoma" w:hAnsi="Tahoma" w:cs="B Nazanin"/>
                <w:b w:val="0"/>
                <w:bCs w:val="0"/>
                <w:color w:val="000000"/>
                <w:sz w:val="22"/>
                <w:szCs w:val="22"/>
                <w:highlight w:val="yellow"/>
                <w:rtl/>
              </w:rPr>
            </w:pPr>
            <w:r w:rsidRPr="00CC1961">
              <w:rPr>
                <w:rFonts w:ascii="Tahoma" w:hAnsi="Tahoma" w:cs="B Nazanin" w:hint="cs"/>
                <w:b w:val="0"/>
                <w:bCs w:val="0"/>
                <w:color w:val="000000"/>
                <w:sz w:val="22"/>
                <w:szCs w:val="22"/>
                <w:highlight w:val="yellow"/>
                <w:rtl/>
              </w:rPr>
              <w:t xml:space="preserve">موردي (تعديل شده ) </w:t>
            </w:r>
            <w:r w:rsidRPr="00CC1961">
              <w:rPr>
                <w:rFonts w:cs="B Nazanin"/>
                <w:b w:val="0"/>
                <w:bCs w:val="0"/>
                <w:color w:val="000000"/>
                <w:sz w:val="20"/>
                <w:szCs w:val="20"/>
                <w:highlight w:val="yellow"/>
              </w:rPr>
              <w:t>DRG</w:t>
            </w:r>
          </w:p>
        </w:tc>
        <w:tc>
          <w:tcPr>
            <w:tcW w:w="720" w:type="dxa"/>
            <w:vAlign w:val="center"/>
          </w:tcPr>
          <w:p w:rsidR="008B61F7" w:rsidRPr="00CC1961" w:rsidRDefault="008B61F7" w:rsidP="008B61F7">
            <w:pPr>
              <w:jc w:val="center"/>
              <w:rPr>
                <w:rFonts w:ascii="Tahoma" w:hAnsi="Tahoma" w:cs="B Nazanin"/>
                <w:b w:val="0"/>
                <w:bCs w:val="0"/>
                <w:color w:val="000000"/>
                <w:sz w:val="22"/>
                <w:szCs w:val="22"/>
                <w:highlight w:val="yellow"/>
                <w:rtl/>
              </w:rPr>
            </w:pPr>
            <w:r w:rsidRPr="00CC1961">
              <w:rPr>
                <w:rFonts w:ascii="Tahoma" w:hAnsi="Tahoma" w:cs="B Nazanin" w:hint="cs"/>
                <w:b w:val="0"/>
                <w:bCs w:val="0"/>
                <w:color w:val="000000"/>
                <w:sz w:val="22"/>
                <w:szCs w:val="22"/>
                <w:highlight w:val="yellow"/>
                <w:rtl/>
              </w:rPr>
              <w:t>روزانه</w:t>
            </w:r>
          </w:p>
        </w:tc>
        <w:tc>
          <w:tcPr>
            <w:tcW w:w="720" w:type="dxa"/>
            <w:vAlign w:val="center"/>
          </w:tcPr>
          <w:p w:rsidR="008B61F7" w:rsidRPr="00CC1961" w:rsidRDefault="008B61F7" w:rsidP="008B61F7">
            <w:pPr>
              <w:jc w:val="center"/>
              <w:rPr>
                <w:rFonts w:ascii="Tahoma" w:hAnsi="Tahoma" w:cs="B Nazanin"/>
                <w:b w:val="0"/>
                <w:bCs w:val="0"/>
                <w:color w:val="000000"/>
                <w:sz w:val="22"/>
                <w:szCs w:val="22"/>
                <w:highlight w:val="yellow"/>
                <w:rtl/>
              </w:rPr>
            </w:pPr>
            <w:r w:rsidRPr="00CC1961">
              <w:rPr>
                <w:rFonts w:ascii="Tahoma" w:hAnsi="Tahoma" w:cs="B Nazanin" w:hint="cs"/>
                <w:b w:val="0"/>
                <w:bCs w:val="0"/>
                <w:color w:val="000000"/>
                <w:sz w:val="22"/>
                <w:szCs w:val="22"/>
                <w:highlight w:val="yellow"/>
                <w:rtl/>
              </w:rPr>
              <w:t>حقوق</w:t>
            </w:r>
          </w:p>
        </w:tc>
        <w:tc>
          <w:tcPr>
            <w:tcW w:w="720" w:type="dxa"/>
            <w:vAlign w:val="center"/>
          </w:tcPr>
          <w:p w:rsidR="008B61F7" w:rsidRPr="00CC1961" w:rsidRDefault="008B61F7" w:rsidP="008B61F7">
            <w:pPr>
              <w:jc w:val="center"/>
              <w:rPr>
                <w:rFonts w:ascii="Tahoma" w:hAnsi="Tahoma" w:cs="B Nazanin"/>
                <w:b w:val="0"/>
                <w:bCs w:val="0"/>
                <w:color w:val="000000"/>
                <w:sz w:val="22"/>
                <w:szCs w:val="22"/>
                <w:highlight w:val="yellow"/>
                <w:rtl/>
              </w:rPr>
            </w:pPr>
            <w:r w:rsidRPr="00CC1961">
              <w:rPr>
                <w:rFonts w:ascii="Tahoma" w:hAnsi="Tahoma" w:cs="B Nazanin" w:hint="cs"/>
                <w:b w:val="0"/>
                <w:bCs w:val="0"/>
                <w:color w:val="000000"/>
                <w:sz w:val="22"/>
                <w:szCs w:val="22"/>
                <w:highlight w:val="yellow"/>
                <w:rtl/>
              </w:rPr>
              <w:t>پاداش</w:t>
            </w:r>
          </w:p>
        </w:tc>
      </w:tr>
      <w:tr w:rsidR="00281479" w:rsidRPr="00CC1961">
        <w:tc>
          <w:tcPr>
            <w:tcW w:w="1440" w:type="dxa"/>
            <w:vAlign w:val="center"/>
          </w:tcPr>
          <w:p w:rsidR="008B61F7" w:rsidRPr="00CC1961" w:rsidRDefault="008B61F7" w:rsidP="008B61F7">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آينده مدار</w:t>
            </w:r>
          </w:p>
        </w:tc>
        <w:tc>
          <w:tcPr>
            <w:tcW w:w="2520" w:type="dxa"/>
          </w:tcPr>
          <w:p w:rsidR="008B61F7" w:rsidRPr="00CC1961" w:rsidRDefault="008B61F7" w:rsidP="008B61F7">
            <w:pPr>
              <w:jc w:val="lowKashida"/>
              <w:rPr>
                <w:rFonts w:ascii="Tahoma" w:hAnsi="Tahoma" w:cs="B Nazanin"/>
                <w:b w:val="0"/>
                <w:bCs w:val="0"/>
                <w:color w:val="000000"/>
                <w:sz w:val="24"/>
                <w:szCs w:val="24"/>
                <w:highlight w:val="yellow"/>
                <w:rtl/>
              </w:rPr>
            </w:pPr>
          </w:p>
        </w:tc>
        <w:tc>
          <w:tcPr>
            <w:tcW w:w="1080" w:type="dxa"/>
            <w:vAlign w:val="center"/>
          </w:tcPr>
          <w:p w:rsidR="008B61F7" w:rsidRPr="00CC1961" w:rsidRDefault="008B61F7" w:rsidP="008B61F7">
            <w:pPr>
              <w:jc w:val="center"/>
              <w:rPr>
                <w:rFonts w:cs="B Nazanin"/>
                <w:sz w:val="32"/>
                <w:szCs w:val="32"/>
                <w:highlight w:val="yellow"/>
              </w:rPr>
            </w:pPr>
            <w:r w:rsidRPr="00CC1961">
              <w:rPr>
                <w:rFonts w:ascii="Tahoma" w:hAnsi="Tahoma" w:cs="B Nazanin" w:hint="cs"/>
                <w:color w:val="000000"/>
                <w:sz w:val="32"/>
                <w:szCs w:val="32"/>
                <w:highlight w:val="yellow"/>
                <w:rtl/>
              </w:rPr>
              <w:t>*</w:t>
            </w:r>
          </w:p>
        </w:tc>
        <w:tc>
          <w:tcPr>
            <w:tcW w:w="720" w:type="dxa"/>
            <w:vAlign w:val="center"/>
          </w:tcPr>
          <w:p w:rsidR="008B61F7" w:rsidRPr="00CC1961" w:rsidRDefault="008B61F7" w:rsidP="008B61F7">
            <w:pPr>
              <w:jc w:val="center"/>
              <w:rPr>
                <w:rFonts w:cs="B Nazanin"/>
                <w:sz w:val="32"/>
                <w:szCs w:val="32"/>
                <w:highlight w:val="yellow"/>
              </w:rPr>
            </w:pPr>
            <w:r w:rsidRPr="00CC1961">
              <w:rPr>
                <w:rFonts w:ascii="Tahoma" w:hAnsi="Tahoma" w:cs="B Nazanin" w:hint="cs"/>
                <w:color w:val="000000"/>
                <w:sz w:val="32"/>
                <w:szCs w:val="32"/>
                <w:highlight w:val="yellow"/>
                <w:rtl/>
              </w:rPr>
              <w:t>*</w:t>
            </w:r>
          </w:p>
        </w:tc>
        <w:tc>
          <w:tcPr>
            <w:tcW w:w="2160" w:type="dxa"/>
            <w:vAlign w:val="center"/>
          </w:tcPr>
          <w:p w:rsidR="008B61F7" w:rsidRPr="00CC1961" w:rsidRDefault="008B61F7" w:rsidP="008B61F7">
            <w:pPr>
              <w:jc w:val="center"/>
              <w:rPr>
                <w:rFonts w:cs="B Nazanin"/>
                <w:sz w:val="32"/>
                <w:szCs w:val="32"/>
                <w:highlight w:val="yellow"/>
              </w:rPr>
            </w:pPr>
            <w:r w:rsidRPr="00CC1961">
              <w:rPr>
                <w:rFonts w:ascii="Tahoma" w:hAnsi="Tahoma" w:cs="B Nazanin" w:hint="cs"/>
                <w:color w:val="000000"/>
                <w:sz w:val="32"/>
                <w:szCs w:val="32"/>
                <w:highlight w:val="yellow"/>
                <w:rtl/>
              </w:rPr>
              <w:t>*</w:t>
            </w:r>
          </w:p>
        </w:tc>
        <w:tc>
          <w:tcPr>
            <w:tcW w:w="720" w:type="dxa"/>
            <w:vAlign w:val="center"/>
          </w:tcPr>
          <w:p w:rsidR="008B61F7" w:rsidRPr="00CC1961" w:rsidRDefault="008B61F7" w:rsidP="008B61F7">
            <w:pPr>
              <w:jc w:val="center"/>
              <w:rPr>
                <w:rFonts w:cs="B Nazanin"/>
                <w:sz w:val="32"/>
                <w:szCs w:val="32"/>
                <w:highlight w:val="yellow"/>
              </w:rPr>
            </w:pPr>
          </w:p>
        </w:tc>
        <w:tc>
          <w:tcPr>
            <w:tcW w:w="720" w:type="dxa"/>
            <w:vAlign w:val="center"/>
          </w:tcPr>
          <w:p w:rsidR="008B61F7" w:rsidRPr="00CC1961" w:rsidRDefault="008B61F7" w:rsidP="008B61F7">
            <w:pPr>
              <w:jc w:val="center"/>
              <w:rPr>
                <w:rFonts w:cs="B Nazanin"/>
                <w:sz w:val="32"/>
                <w:szCs w:val="32"/>
                <w:highlight w:val="yellow"/>
              </w:rPr>
            </w:pPr>
            <w:r w:rsidRPr="00CC1961">
              <w:rPr>
                <w:rFonts w:ascii="Tahoma" w:hAnsi="Tahoma" w:cs="B Nazanin" w:hint="cs"/>
                <w:color w:val="000000"/>
                <w:sz w:val="32"/>
                <w:szCs w:val="32"/>
                <w:highlight w:val="yellow"/>
                <w:rtl/>
              </w:rPr>
              <w:t>*</w:t>
            </w:r>
          </w:p>
        </w:tc>
        <w:tc>
          <w:tcPr>
            <w:tcW w:w="720" w:type="dxa"/>
            <w:vAlign w:val="center"/>
          </w:tcPr>
          <w:p w:rsidR="008B61F7" w:rsidRPr="00CC1961" w:rsidRDefault="008B61F7" w:rsidP="008B61F7">
            <w:pPr>
              <w:jc w:val="center"/>
              <w:rPr>
                <w:rFonts w:cs="B Nazanin"/>
                <w:sz w:val="32"/>
                <w:szCs w:val="32"/>
                <w:highlight w:val="yellow"/>
              </w:rPr>
            </w:pPr>
            <w:r w:rsidRPr="00CC1961">
              <w:rPr>
                <w:rFonts w:ascii="Tahoma" w:hAnsi="Tahoma" w:cs="B Nazanin" w:hint="cs"/>
                <w:color w:val="000000"/>
                <w:sz w:val="32"/>
                <w:szCs w:val="32"/>
                <w:highlight w:val="yellow"/>
                <w:rtl/>
              </w:rPr>
              <w:t>*</w:t>
            </w:r>
          </w:p>
        </w:tc>
      </w:tr>
      <w:tr w:rsidR="00281479" w:rsidRPr="00CC1961">
        <w:trPr>
          <w:trHeight w:val="385"/>
        </w:trPr>
        <w:tc>
          <w:tcPr>
            <w:tcW w:w="1440" w:type="dxa"/>
            <w:vAlign w:val="center"/>
          </w:tcPr>
          <w:p w:rsidR="008B61F7" w:rsidRPr="00CC1961" w:rsidRDefault="008B61F7" w:rsidP="008B61F7">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گذشته مدار</w:t>
            </w:r>
          </w:p>
        </w:tc>
        <w:tc>
          <w:tcPr>
            <w:tcW w:w="2520" w:type="dxa"/>
            <w:vAlign w:val="center"/>
          </w:tcPr>
          <w:p w:rsidR="008B61F7" w:rsidRPr="00CC1961" w:rsidRDefault="008B61F7" w:rsidP="008B61F7">
            <w:pPr>
              <w:jc w:val="center"/>
              <w:rPr>
                <w:rFonts w:ascii="Tahoma" w:hAnsi="Tahoma" w:cs="B Nazanin"/>
                <w:color w:val="000000"/>
                <w:sz w:val="32"/>
                <w:szCs w:val="32"/>
                <w:highlight w:val="yellow"/>
                <w:rtl/>
              </w:rPr>
            </w:pPr>
            <w:r w:rsidRPr="00CC1961">
              <w:rPr>
                <w:rFonts w:ascii="Tahoma" w:hAnsi="Tahoma" w:cs="B Nazanin" w:hint="cs"/>
                <w:color w:val="000000"/>
                <w:sz w:val="32"/>
                <w:szCs w:val="32"/>
                <w:highlight w:val="yellow"/>
                <w:rtl/>
              </w:rPr>
              <w:t>*</w:t>
            </w:r>
          </w:p>
        </w:tc>
        <w:tc>
          <w:tcPr>
            <w:tcW w:w="1080" w:type="dxa"/>
          </w:tcPr>
          <w:p w:rsidR="008B61F7" w:rsidRPr="00CC1961" w:rsidRDefault="008B61F7" w:rsidP="008B61F7">
            <w:pPr>
              <w:jc w:val="lowKashida"/>
              <w:rPr>
                <w:rFonts w:ascii="Tahoma" w:hAnsi="Tahoma" w:cs="B Nazanin"/>
                <w:b w:val="0"/>
                <w:bCs w:val="0"/>
                <w:color w:val="000000"/>
                <w:sz w:val="24"/>
                <w:szCs w:val="24"/>
                <w:highlight w:val="yellow"/>
                <w:rtl/>
              </w:rPr>
            </w:pPr>
          </w:p>
        </w:tc>
        <w:tc>
          <w:tcPr>
            <w:tcW w:w="720" w:type="dxa"/>
          </w:tcPr>
          <w:p w:rsidR="008B61F7" w:rsidRPr="00CC1961" w:rsidRDefault="008B61F7" w:rsidP="008B61F7">
            <w:pPr>
              <w:jc w:val="lowKashida"/>
              <w:rPr>
                <w:rFonts w:ascii="Tahoma" w:hAnsi="Tahoma" w:cs="B Nazanin"/>
                <w:b w:val="0"/>
                <w:bCs w:val="0"/>
                <w:color w:val="000000"/>
                <w:sz w:val="24"/>
                <w:szCs w:val="24"/>
                <w:highlight w:val="yellow"/>
                <w:rtl/>
              </w:rPr>
            </w:pPr>
          </w:p>
        </w:tc>
        <w:tc>
          <w:tcPr>
            <w:tcW w:w="2160" w:type="dxa"/>
          </w:tcPr>
          <w:p w:rsidR="008B61F7" w:rsidRPr="00CC1961" w:rsidRDefault="008B61F7" w:rsidP="008B61F7">
            <w:pPr>
              <w:jc w:val="lowKashida"/>
              <w:rPr>
                <w:rFonts w:ascii="Tahoma" w:hAnsi="Tahoma" w:cs="B Nazanin"/>
                <w:b w:val="0"/>
                <w:bCs w:val="0"/>
                <w:color w:val="000000"/>
                <w:sz w:val="24"/>
                <w:szCs w:val="24"/>
                <w:highlight w:val="yellow"/>
                <w:rtl/>
              </w:rPr>
            </w:pPr>
          </w:p>
        </w:tc>
        <w:tc>
          <w:tcPr>
            <w:tcW w:w="720" w:type="dxa"/>
            <w:vAlign w:val="center"/>
          </w:tcPr>
          <w:p w:rsidR="008B61F7" w:rsidRPr="00CC1961" w:rsidRDefault="002A7D68" w:rsidP="002A7D68">
            <w:pPr>
              <w:jc w:val="center"/>
              <w:rPr>
                <w:rFonts w:ascii="Tahoma" w:hAnsi="Tahoma" w:cs="B Nazanin"/>
                <w:b w:val="0"/>
                <w:bCs w:val="0"/>
                <w:color w:val="000000"/>
                <w:sz w:val="24"/>
                <w:szCs w:val="24"/>
                <w:highlight w:val="yellow"/>
                <w:rtl/>
              </w:rPr>
            </w:pPr>
            <w:r w:rsidRPr="00CC1961">
              <w:rPr>
                <w:rFonts w:ascii="Tahoma" w:hAnsi="Tahoma" w:cs="B Nazanin" w:hint="cs"/>
                <w:color w:val="000000"/>
                <w:sz w:val="32"/>
                <w:szCs w:val="32"/>
                <w:highlight w:val="yellow"/>
                <w:rtl/>
              </w:rPr>
              <w:t>*</w:t>
            </w:r>
          </w:p>
        </w:tc>
        <w:tc>
          <w:tcPr>
            <w:tcW w:w="720" w:type="dxa"/>
          </w:tcPr>
          <w:p w:rsidR="008B61F7" w:rsidRPr="00CC1961" w:rsidRDefault="008B61F7" w:rsidP="008B61F7">
            <w:pPr>
              <w:jc w:val="lowKashida"/>
              <w:rPr>
                <w:rFonts w:ascii="Tahoma" w:hAnsi="Tahoma" w:cs="B Nazanin"/>
                <w:b w:val="0"/>
                <w:bCs w:val="0"/>
                <w:color w:val="000000"/>
                <w:sz w:val="24"/>
                <w:szCs w:val="24"/>
                <w:highlight w:val="yellow"/>
                <w:rtl/>
              </w:rPr>
            </w:pPr>
          </w:p>
        </w:tc>
        <w:tc>
          <w:tcPr>
            <w:tcW w:w="720" w:type="dxa"/>
          </w:tcPr>
          <w:p w:rsidR="008B61F7" w:rsidRPr="00CC1961" w:rsidRDefault="008B61F7" w:rsidP="008B61F7">
            <w:pPr>
              <w:jc w:val="lowKashida"/>
              <w:rPr>
                <w:rFonts w:ascii="Tahoma" w:hAnsi="Tahoma" w:cs="B Nazanin"/>
                <w:b w:val="0"/>
                <w:bCs w:val="0"/>
                <w:color w:val="000000"/>
                <w:sz w:val="24"/>
                <w:szCs w:val="24"/>
                <w:highlight w:val="yellow"/>
                <w:rtl/>
              </w:rPr>
            </w:pPr>
          </w:p>
        </w:tc>
      </w:tr>
    </w:tbl>
    <w:p w:rsidR="00667A21" w:rsidRPr="00CC1961" w:rsidRDefault="00667A21" w:rsidP="0044712A">
      <w:pPr>
        <w:spacing w:line="336" w:lineRule="auto"/>
        <w:jc w:val="lowKashida"/>
        <w:rPr>
          <w:rFonts w:ascii="Tahoma" w:hAnsi="Tahoma" w:cs="B Nazanin"/>
          <w:b w:val="0"/>
          <w:bCs w:val="0"/>
          <w:color w:val="000000"/>
          <w:highlight w:val="yellow"/>
          <w:rtl/>
        </w:rPr>
      </w:pPr>
    </w:p>
    <w:p w:rsidR="009059D2" w:rsidRPr="00CC1961" w:rsidRDefault="00912927" w:rsidP="00520B6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نخستين پرسش درطراحي يك نظام پرداخت آنست كه چه روشي براي </w:t>
      </w:r>
      <w:r w:rsidR="000805C8" w:rsidRPr="00CC1961">
        <w:rPr>
          <w:rFonts w:ascii="Tahoma" w:hAnsi="Tahoma" w:cs="B Nazanin" w:hint="cs"/>
          <w:b w:val="0"/>
          <w:bCs w:val="0"/>
          <w:color w:val="000000"/>
          <w:highlight w:val="yellow"/>
          <w:rtl/>
        </w:rPr>
        <w:t>پرداخت مورد استفاده قرارگيرد؟</w:t>
      </w:r>
      <w:r w:rsidR="00E22780" w:rsidRPr="00CC1961">
        <w:rPr>
          <w:rFonts w:ascii="Tahoma" w:hAnsi="Tahoma" w:cs="B Nazanin" w:hint="cs"/>
          <w:b w:val="0"/>
          <w:bCs w:val="0"/>
          <w:color w:val="000000"/>
          <w:highlight w:val="yellow"/>
          <w:rtl/>
        </w:rPr>
        <w:t xml:space="preserve"> </w:t>
      </w:r>
    </w:p>
    <w:p w:rsidR="00AD2CCB" w:rsidRPr="00CC1961" w:rsidRDefault="009059D2" w:rsidP="00520B6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تبيين مزايا و معايب و ويژگي هاي هر كدام از روشهاي پرداخ</w:t>
      </w:r>
      <w:r w:rsidR="00E34132" w:rsidRPr="00CC1961">
        <w:rPr>
          <w:rFonts w:ascii="Tahoma" w:hAnsi="Tahoma" w:cs="B Nazanin" w:hint="cs"/>
          <w:b w:val="0"/>
          <w:bCs w:val="0"/>
          <w:color w:val="000000"/>
          <w:highlight w:val="yellow"/>
          <w:rtl/>
        </w:rPr>
        <w:t>ت براي نهاد هاي پرداخت كننده مي‌</w:t>
      </w:r>
      <w:r w:rsidRPr="00CC1961">
        <w:rPr>
          <w:rFonts w:ascii="Tahoma" w:hAnsi="Tahoma" w:cs="B Nazanin" w:hint="cs"/>
          <w:b w:val="0"/>
          <w:bCs w:val="0"/>
          <w:color w:val="000000"/>
          <w:highlight w:val="yellow"/>
          <w:rtl/>
        </w:rPr>
        <w:t xml:space="preserve">تواند </w:t>
      </w:r>
      <w:r w:rsidR="00520B65" w:rsidRPr="00CC1961">
        <w:rPr>
          <w:rFonts w:ascii="Tahoma" w:hAnsi="Tahoma" w:cs="B Nazanin" w:hint="cs"/>
          <w:b w:val="0"/>
          <w:bCs w:val="0"/>
          <w:color w:val="000000"/>
          <w:highlight w:val="yellow"/>
          <w:rtl/>
        </w:rPr>
        <w:t>در كنار ساير مسائل و مختص</w:t>
      </w:r>
      <w:r w:rsidR="00E34132" w:rsidRPr="00CC1961">
        <w:rPr>
          <w:rFonts w:ascii="Tahoma" w:hAnsi="Tahoma" w:cs="B Nazanin" w:hint="cs"/>
          <w:b w:val="0"/>
          <w:bCs w:val="0"/>
          <w:color w:val="000000"/>
          <w:highlight w:val="yellow"/>
          <w:rtl/>
        </w:rPr>
        <w:t>ات ساختاري و مديريتي نظام سلامت، نهاد</w:t>
      </w:r>
      <w:r w:rsidR="00520B65" w:rsidRPr="00CC1961">
        <w:rPr>
          <w:rFonts w:ascii="Tahoma" w:hAnsi="Tahoma" w:cs="B Nazanin" w:hint="cs"/>
          <w:b w:val="0"/>
          <w:bCs w:val="0"/>
          <w:color w:val="000000"/>
          <w:highlight w:val="yellow"/>
          <w:rtl/>
        </w:rPr>
        <w:t xml:space="preserve">هاي پرداخت كننده را در انتخاب و بكارگيري مكانيزم هاي مناسب پرداخت ياري نمايد. </w:t>
      </w:r>
      <w:r w:rsidR="000805C8" w:rsidRPr="00CC1961">
        <w:rPr>
          <w:rFonts w:ascii="Tahoma" w:hAnsi="Tahoma" w:cs="B Nazanin" w:hint="cs"/>
          <w:b w:val="0"/>
          <w:bCs w:val="0"/>
          <w:color w:val="000000"/>
          <w:highlight w:val="yellow"/>
          <w:rtl/>
        </w:rPr>
        <w:t>اينك مكانيز</w:t>
      </w:r>
      <w:r w:rsidR="001F2F2E" w:rsidRPr="00CC1961">
        <w:rPr>
          <w:rFonts w:ascii="Tahoma" w:hAnsi="Tahoma" w:cs="B Nazanin" w:hint="cs"/>
          <w:b w:val="0"/>
          <w:bCs w:val="0"/>
          <w:color w:val="000000"/>
          <w:highlight w:val="yellow"/>
          <w:rtl/>
        </w:rPr>
        <w:t>م</w:t>
      </w:r>
      <w:r w:rsidR="000805C8" w:rsidRPr="00CC1961">
        <w:rPr>
          <w:rFonts w:ascii="Tahoma" w:hAnsi="Tahoma" w:cs="B Nazanin" w:hint="cs"/>
          <w:b w:val="0"/>
          <w:bCs w:val="0"/>
          <w:color w:val="000000"/>
          <w:highlight w:val="yellow"/>
          <w:rtl/>
        </w:rPr>
        <w:t xml:space="preserve"> هاي مختلف پرداخت و تاثيرات هركدام از </w:t>
      </w:r>
      <w:r w:rsidR="00366BCC" w:rsidRPr="00CC1961">
        <w:rPr>
          <w:rFonts w:ascii="Tahoma" w:hAnsi="Tahoma" w:cs="B Nazanin" w:hint="cs"/>
          <w:b w:val="0"/>
          <w:bCs w:val="0"/>
          <w:color w:val="000000"/>
          <w:highlight w:val="yellow"/>
          <w:rtl/>
        </w:rPr>
        <w:t>آ</w:t>
      </w:r>
      <w:r w:rsidR="000805C8" w:rsidRPr="00CC1961">
        <w:rPr>
          <w:rFonts w:ascii="Tahoma" w:hAnsi="Tahoma" w:cs="B Nazanin" w:hint="cs"/>
          <w:b w:val="0"/>
          <w:bCs w:val="0"/>
          <w:color w:val="000000"/>
          <w:highlight w:val="yellow"/>
          <w:rtl/>
        </w:rPr>
        <w:t>نها را بر روي مولفه</w:t>
      </w:r>
      <w:r w:rsidR="001F2F2E" w:rsidRPr="00CC1961">
        <w:rPr>
          <w:rFonts w:ascii="Tahoma" w:hAnsi="Tahoma" w:cs="B Nazanin" w:hint="cs"/>
          <w:b w:val="0"/>
          <w:bCs w:val="0"/>
          <w:color w:val="000000"/>
          <w:highlight w:val="yellow"/>
          <w:rtl/>
        </w:rPr>
        <w:t xml:space="preserve"> ه</w:t>
      </w:r>
      <w:r w:rsidR="000805C8" w:rsidRPr="00CC1961">
        <w:rPr>
          <w:rFonts w:ascii="Tahoma" w:hAnsi="Tahoma" w:cs="B Nazanin" w:hint="cs"/>
          <w:b w:val="0"/>
          <w:bCs w:val="0"/>
          <w:color w:val="000000"/>
          <w:highlight w:val="yellow"/>
          <w:rtl/>
        </w:rPr>
        <w:t>اي نظام سلامت مرور مي كنيم</w:t>
      </w:r>
      <w:r w:rsidR="00873D52" w:rsidRPr="00CC1961">
        <w:rPr>
          <w:rFonts w:ascii="Tahoma" w:hAnsi="Tahoma" w:cs="B Nazanin" w:hint="cs"/>
          <w:b w:val="0"/>
          <w:bCs w:val="0"/>
          <w:color w:val="000000"/>
          <w:highlight w:val="yellow"/>
          <w:rtl/>
        </w:rPr>
        <w:t>.</w:t>
      </w:r>
    </w:p>
    <w:p w:rsidR="00B131D4" w:rsidRPr="00CC1961" w:rsidRDefault="00B131D4" w:rsidP="00520B65">
      <w:pPr>
        <w:spacing w:line="336" w:lineRule="auto"/>
        <w:jc w:val="lowKashida"/>
        <w:rPr>
          <w:rFonts w:ascii="Tahoma" w:hAnsi="Tahoma" w:cs="B Nazanin"/>
          <w:b w:val="0"/>
          <w:bCs w:val="0"/>
          <w:color w:val="000000"/>
          <w:highlight w:val="yellow"/>
          <w:rtl/>
        </w:rPr>
      </w:pPr>
    </w:p>
    <w:p w:rsidR="00F9338C" w:rsidRPr="00CC1961" w:rsidRDefault="000805C8" w:rsidP="00E87321">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روش</w:t>
      </w:r>
      <w:r w:rsidR="00F9338C" w:rsidRPr="00CC1961">
        <w:rPr>
          <w:rFonts w:ascii="Tahoma" w:hAnsi="Tahoma" w:cs="B Nazanin" w:hint="cs"/>
          <w:color w:val="000000"/>
          <w:highlight w:val="yellow"/>
          <w:rtl/>
        </w:rPr>
        <w:t xml:space="preserve"> پرداخت</w:t>
      </w:r>
      <w:r w:rsidR="004945A6" w:rsidRPr="00CC1961">
        <w:rPr>
          <w:rFonts w:ascii="Tahoma" w:hAnsi="Tahoma" w:cs="B Nazanin" w:hint="cs"/>
          <w:color w:val="000000"/>
          <w:highlight w:val="yellow"/>
          <w:rtl/>
        </w:rPr>
        <w:t xml:space="preserve"> به ازاي خدمت </w:t>
      </w:r>
      <w:r w:rsidR="00EB0FE8" w:rsidRPr="00CC1961">
        <w:rPr>
          <w:rFonts w:ascii="Tahoma" w:hAnsi="Tahoma" w:cs="B Nazanin" w:hint="cs"/>
          <w:color w:val="000000"/>
          <w:highlight w:val="yellow"/>
          <w:rtl/>
        </w:rPr>
        <w:t xml:space="preserve">( كارانه يا </w:t>
      </w:r>
      <w:r w:rsidR="00EB0FE8" w:rsidRPr="00CC1961">
        <w:rPr>
          <w:rFonts w:cs="B Nazanin"/>
          <w:color w:val="000000"/>
          <w:sz w:val="24"/>
          <w:szCs w:val="24"/>
          <w:highlight w:val="yellow"/>
        </w:rPr>
        <w:t>Fee For Service</w:t>
      </w:r>
      <w:r w:rsidR="00EB0FE8" w:rsidRPr="00CC1961">
        <w:rPr>
          <w:rFonts w:ascii="Nazanin" w:eastAsia="Times New Roman" w:cs="B Nazanin" w:hint="cs"/>
          <w:b w:val="0"/>
          <w:bCs w:val="0"/>
          <w:highlight w:val="yellow"/>
          <w:rtl/>
          <w:lang w:eastAsia="en-US"/>
        </w:rPr>
        <w:t xml:space="preserve"> ) </w:t>
      </w:r>
    </w:p>
    <w:p w:rsidR="004945A6" w:rsidRPr="00CC1961" w:rsidRDefault="00F9338C" w:rsidP="00366BCC">
      <w:pPr>
        <w:spacing w:line="336" w:lineRule="auto"/>
        <w:jc w:val="lowKashida"/>
        <w:rPr>
          <w:rFonts w:ascii="Nazanin" w:eastAsia="Times New Roman" w:cs="B Nazanin"/>
          <w:b w:val="0"/>
          <w:bCs w:val="0"/>
          <w:highlight w:val="yellow"/>
          <w:rtl/>
          <w:lang w:eastAsia="en-US"/>
        </w:rPr>
      </w:pPr>
      <w:r w:rsidRPr="00CC1961">
        <w:rPr>
          <w:rFonts w:ascii="Tahoma" w:hAnsi="Tahoma" w:cs="B Nazanin" w:hint="cs"/>
          <w:b w:val="0"/>
          <w:bCs w:val="0"/>
          <w:color w:val="000000"/>
          <w:highlight w:val="yellow"/>
          <w:rtl/>
        </w:rPr>
        <w:t xml:space="preserve">اين </w:t>
      </w:r>
      <w:r w:rsidR="00931941" w:rsidRPr="00CC1961">
        <w:rPr>
          <w:rFonts w:ascii="Tahoma" w:hAnsi="Tahoma" w:cs="B Nazanin" w:hint="cs"/>
          <w:b w:val="0"/>
          <w:bCs w:val="0"/>
          <w:color w:val="000000"/>
          <w:highlight w:val="yellow"/>
          <w:rtl/>
        </w:rPr>
        <w:t>روش پرداخت بر اساس ميزان (تعداد</w:t>
      </w:r>
      <w:r w:rsidRPr="00CC1961">
        <w:rPr>
          <w:rFonts w:ascii="Tahoma" w:hAnsi="Tahoma" w:cs="B Nazanin" w:hint="cs"/>
          <w:b w:val="0"/>
          <w:bCs w:val="0"/>
          <w:color w:val="000000"/>
          <w:highlight w:val="yellow"/>
          <w:rtl/>
        </w:rPr>
        <w:t>) خدمات ارائه شده به بيماران صورت مي گيرد.</w:t>
      </w:r>
      <w:r w:rsidR="00931941"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پرداخت بهاي هريك </w:t>
      </w:r>
      <w:r w:rsidR="005439A2" w:rsidRPr="00CC1961">
        <w:rPr>
          <w:rFonts w:ascii="Tahoma" w:hAnsi="Tahoma" w:cs="B Nazanin" w:hint="cs"/>
          <w:b w:val="0"/>
          <w:bCs w:val="0"/>
          <w:color w:val="000000"/>
          <w:highlight w:val="yellow"/>
          <w:rtl/>
        </w:rPr>
        <w:t>از خدمات (ويزيت، انواع كد</w:t>
      </w:r>
      <w:r w:rsidRPr="00CC1961">
        <w:rPr>
          <w:rFonts w:ascii="Tahoma" w:hAnsi="Tahoma" w:cs="B Nazanin" w:hint="cs"/>
          <w:b w:val="0"/>
          <w:bCs w:val="0"/>
          <w:color w:val="000000"/>
          <w:highlight w:val="yellow"/>
          <w:rtl/>
        </w:rPr>
        <w:t>هاي آزمايشگاهي يا پرتونگاري وهزينه داروها و</w:t>
      </w:r>
      <w:r w:rsidR="000D07BA"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لوازم مصرفي)، رايج ترين روش پرداخت بوده ونسبت به سايرنظام هاي پرداخت به بازار شباهت بيشتري دارد.</w:t>
      </w:r>
      <w:r w:rsidR="004945A6" w:rsidRPr="00CC1961">
        <w:rPr>
          <w:rFonts w:ascii="Nazanin" w:eastAsia="Times New Roman" w:cs="B Nazanin" w:hint="cs"/>
          <w:b w:val="0"/>
          <w:bCs w:val="0"/>
          <w:highlight w:val="yellow"/>
          <w:rtl/>
          <w:lang w:eastAsia="en-US"/>
        </w:rPr>
        <w:t xml:space="preserve"> پرداخت</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به</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ازاي</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خدمت</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دربخش</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سرپائي</w:t>
      </w:r>
      <w:r w:rsidR="00030D66" w:rsidRPr="00CC1961">
        <w:rPr>
          <w:rFonts w:ascii="Nazanin" w:eastAsia="Times New Roman" w:cs="B Nazanin" w:hint="cs"/>
          <w:b w:val="0"/>
          <w:bCs w:val="0"/>
          <w:highlight w:val="yellow"/>
          <w:rtl/>
          <w:lang w:eastAsia="en-US"/>
        </w:rPr>
        <w:t xml:space="preserve"> و بستري</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بصورت</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 xml:space="preserve">كارانه يا </w:t>
      </w:r>
      <w:bookmarkStart w:id="1" w:name="OLE_LINK2"/>
      <w:r w:rsidR="004945A6" w:rsidRPr="00CC1961">
        <w:rPr>
          <w:rFonts w:cs="B Nazanin"/>
          <w:b w:val="0"/>
          <w:bCs w:val="0"/>
          <w:color w:val="000000"/>
          <w:sz w:val="24"/>
          <w:szCs w:val="24"/>
          <w:highlight w:val="yellow"/>
        </w:rPr>
        <w:t>Fee For Service</w:t>
      </w:r>
      <w:r w:rsidR="004945A6" w:rsidRPr="00CC1961">
        <w:rPr>
          <w:rFonts w:ascii="Nazanin" w:eastAsia="Times New Roman" w:cs="B Nazanin" w:hint="cs"/>
          <w:b w:val="0"/>
          <w:bCs w:val="0"/>
          <w:highlight w:val="yellow"/>
          <w:rtl/>
          <w:lang w:eastAsia="en-US"/>
        </w:rPr>
        <w:t xml:space="preserve"> </w:t>
      </w:r>
      <w:r w:rsidR="008E69A3" w:rsidRPr="00CC1961">
        <w:rPr>
          <w:rFonts w:ascii="Nazanin" w:eastAsia="Times New Roman" w:cs="B Nazanin" w:hint="cs"/>
          <w:b w:val="0"/>
          <w:bCs w:val="0"/>
          <w:highlight w:val="yellow"/>
          <w:rtl/>
          <w:lang w:eastAsia="en-US"/>
        </w:rPr>
        <w:t xml:space="preserve"> </w:t>
      </w:r>
      <w:bookmarkEnd w:id="1"/>
      <w:r w:rsidR="008E69A3" w:rsidRPr="00CC1961">
        <w:rPr>
          <w:rFonts w:ascii="Nazanin" w:eastAsia="Times New Roman" w:cs="B Nazanin" w:hint="cs"/>
          <w:b w:val="0"/>
          <w:bCs w:val="0"/>
          <w:highlight w:val="yellow"/>
          <w:rtl/>
          <w:lang w:eastAsia="en-US"/>
        </w:rPr>
        <w:t>تعريف شده است</w:t>
      </w:r>
      <w:r w:rsidR="00D82BC3" w:rsidRPr="00CC1961">
        <w:rPr>
          <w:rFonts w:ascii="Nazanin" w:eastAsia="Times New Roman" w:cs="B Nazanin" w:hint="cs"/>
          <w:b w:val="0"/>
          <w:bCs w:val="0"/>
          <w:highlight w:val="yellow"/>
          <w:rtl/>
          <w:lang w:eastAsia="en-US"/>
        </w:rPr>
        <w:t>.</w:t>
      </w:r>
      <w:r w:rsidR="008E69A3" w:rsidRPr="00CC1961">
        <w:rPr>
          <w:rFonts w:ascii="Nazanin" w:eastAsia="Times New Roman" w:cs="B Nazanin" w:hint="cs"/>
          <w:b w:val="0"/>
          <w:bCs w:val="0"/>
          <w:highlight w:val="yellow"/>
          <w:rtl/>
          <w:lang w:eastAsia="en-US"/>
        </w:rPr>
        <w:t xml:space="preserve"> </w:t>
      </w:r>
      <w:r w:rsidR="004945A6" w:rsidRPr="00CC1961">
        <w:rPr>
          <w:rFonts w:ascii="Nazanin" w:eastAsia="Times New Roman" w:cs="B Nazanin" w:hint="cs"/>
          <w:b w:val="0"/>
          <w:bCs w:val="0"/>
          <w:highlight w:val="yellow"/>
          <w:rtl/>
          <w:lang w:eastAsia="en-US"/>
        </w:rPr>
        <w:t>اين</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روش</w:t>
      </w:r>
      <w:r w:rsidR="007D0606" w:rsidRPr="00CC1961">
        <w:rPr>
          <w:rFonts w:ascii="Nazanin" w:eastAsia="Times New Roman" w:cs="B Nazanin" w:hint="cs"/>
          <w:b w:val="0"/>
          <w:bCs w:val="0"/>
          <w:highlight w:val="yellow"/>
          <w:rtl/>
          <w:lang w:eastAsia="en-US"/>
        </w:rPr>
        <w:t xml:space="preserve"> خود</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به</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سه</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زيررده</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تقسيم</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مي</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شود</w:t>
      </w:r>
      <w:r w:rsidR="000D07BA" w:rsidRPr="00CC1961">
        <w:rPr>
          <w:rFonts w:ascii="Nazanin" w:eastAsia="Times New Roman" w:cs="B Nazanin" w:hint="cs"/>
          <w:b w:val="0"/>
          <w:bCs w:val="0"/>
          <w:highlight w:val="yellow"/>
          <w:rtl/>
          <w:lang w:eastAsia="en-US"/>
        </w:rPr>
        <w:t>.</w:t>
      </w:r>
    </w:p>
    <w:p w:rsidR="004945A6" w:rsidRPr="00CC1961" w:rsidRDefault="007D0606" w:rsidP="007D0606">
      <w:pPr>
        <w:autoSpaceDE w:val="0"/>
        <w:autoSpaceDN w:val="0"/>
        <w:adjustRightInd w:val="0"/>
        <w:spacing w:line="336" w:lineRule="auto"/>
        <w:jc w:val="lowKashida"/>
        <w:rPr>
          <w:rFonts w:ascii="Zar" w:eastAsia="Times New Roman" w:cs="B Nazanin"/>
          <w:b w:val="0"/>
          <w:bCs w:val="0"/>
          <w:highlight w:val="yellow"/>
          <w:rtl/>
          <w:lang w:eastAsia="en-US"/>
        </w:rPr>
      </w:pPr>
      <w:r w:rsidRPr="00CC1961">
        <w:rPr>
          <w:rFonts w:ascii="Nazanin" w:eastAsia="Times New Roman" w:cs="B Nazanin" w:hint="cs"/>
          <w:b w:val="0"/>
          <w:bCs w:val="0"/>
          <w:highlight w:val="yellow"/>
          <w:rtl/>
          <w:lang w:eastAsia="en-US"/>
        </w:rPr>
        <w:t xml:space="preserve">الف ) </w:t>
      </w:r>
      <w:r w:rsidR="004945A6" w:rsidRPr="00CC1961">
        <w:rPr>
          <w:rFonts w:ascii="Nazanin" w:eastAsia="Times New Roman" w:cs="B Nazanin" w:hint="cs"/>
          <w:b w:val="0"/>
          <w:bCs w:val="0"/>
          <w:highlight w:val="yellow"/>
          <w:rtl/>
          <w:lang w:eastAsia="en-US"/>
        </w:rPr>
        <w:t>هزينه</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هاي</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داراي</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ليست</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باز</w:t>
      </w:r>
      <w:r w:rsidRPr="00CC1961">
        <w:rPr>
          <w:rFonts w:eastAsia="Times New Roman" w:cs="B Nazanin"/>
          <w:b w:val="0"/>
          <w:bCs w:val="0"/>
          <w:sz w:val="20"/>
          <w:szCs w:val="20"/>
          <w:highlight w:val="yellow"/>
          <w:lang w:eastAsia="en-US"/>
        </w:rPr>
        <w:t xml:space="preserve"> </w:t>
      </w:r>
      <w:r w:rsidRPr="00CC1961">
        <w:rPr>
          <w:rFonts w:eastAsia="Times New Roman" w:cs="B Nazanin"/>
          <w:b w:val="0"/>
          <w:bCs w:val="0"/>
          <w:sz w:val="22"/>
          <w:szCs w:val="22"/>
          <w:highlight w:val="yellow"/>
          <w:lang w:eastAsia="en-US"/>
        </w:rPr>
        <w:t>Open Ended Fees</w:t>
      </w:r>
      <w:r w:rsidR="004945A6" w:rsidRPr="00CC1961">
        <w:rPr>
          <w:rFonts w:ascii="Nazanin" w:eastAsia="Times New Roman" w:cs="B Nazanin"/>
          <w:b w:val="0"/>
          <w:bCs w:val="0"/>
          <w:highlight w:val="yellow"/>
          <w:lang w:eastAsia="en-US"/>
        </w:rPr>
        <w:t xml:space="preserve"> </w:t>
      </w:r>
    </w:p>
    <w:p w:rsidR="00B816F1" w:rsidRPr="00CC1961" w:rsidRDefault="007D0606" w:rsidP="007D0606">
      <w:pPr>
        <w:spacing w:line="336" w:lineRule="auto"/>
        <w:jc w:val="lowKashida"/>
        <w:rPr>
          <w:rFonts w:ascii="Tahoma" w:hAnsi="Tahoma" w:cs="B Nazanin"/>
          <w:b w:val="0"/>
          <w:bCs w:val="0"/>
          <w:color w:val="000000"/>
          <w:highlight w:val="yellow"/>
          <w:rtl/>
        </w:rPr>
      </w:pPr>
      <w:r w:rsidRPr="00CC1961">
        <w:rPr>
          <w:rFonts w:ascii="Nazanin" w:eastAsia="Times New Roman" w:cs="B Nazanin" w:hint="cs"/>
          <w:b w:val="0"/>
          <w:bCs w:val="0"/>
          <w:highlight w:val="yellow"/>
          <w:rtl/>
          <w:lang w:eastAsia="en-US"/>
        </w:rPr>
        <w:t xml:space="preserve">ب ) </w:t>
      </w:r>
      <w:r w:rsidR="004945A6" w:rsidRPr="00CC1961">
        <w:rPr>
          <w:rFonts w:ascii="Nazanin" w:eastAsia="Times New Roman" w:cs="B Nazanin" w:hint="cs"/>
          <w:b w:val="0"/>
          <w:bCs w:val="0"/>
          <w:highlight w:val="yellow"/>
          <w:rtl/>
          <w:lang w:eastAsia="en-US"/>
        </w:rPr>
        <w:t>ليست</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هزينه</w:t>
      </w:r>
      <w:r w:rsidR="004945A6" w:rsidRPr="00CC1961">
        <w:rPr>
          <w:rFonts w:ascii="Nazanin" w:eastAsia="Times New Roman" w:cs="B Nazanin"/>
          <w:b w:val="0"/>
          <w:bCs w:val="0"/>
          <w:highlight w:val="yellow"/>
          <w:lang w:eastAsia="en-US"/>
        </w:rPr>
        <w:t xml:space="preserve"> </w:t>
      </w:r>
      <w:r w:rsidR="004945A6" w:rsidRPr="00CC1961">
        <w:rPr>
          <w:rFonts w:ascii="Nazanin" w:eastAsia="Times New Roman" w:cs="B Nazanin" w:hint="cs"/>
          <w:b w:val="0"/>
          <w:bCs w:val="0"/>
          <w:highlight w:val="yellow"/>
          <w:rtl/>
          <w:lang w:eastAsia="en-US"/>
        </w:rPr>
        <w:t>توافقي</w:t>
      </w:r>
      <w:r w:rsidR="004945A6" w:rsidRPr="00CC1961">
        <w:rPr>
          <w:rFonts w:ascii="Nazanin" w:eastAsia="Times New Roman" w:cs="B Nazanin"/>
          <w:b w:val="0"/>
          <w:bCs w:val="0"/>
          <w:sz w:val="24"/>
          <w:szCs w:val="24"/>
          <w:highlight w:val="yellow"/>
          <w:lang w:eastAsia="en-US"/>
        </w:rPr>
        <w:t xml:space="preserve"> </w:t>
      </w:r>
      <w:r w:rsidRPr="00CC1961">
        <w:rPr>
          <w:rFonts w:eastAsia="Times New Roman" w:cs="B Nazanin"/>
          <w:b w:val="0"/>
          <w:bCs w:val="0"/>
          <w:sz w:val="22"/>
          <w:szCs w:val="22"/>
          <w:highlight w:val="yellow"/>
          <w:lang w:eastAsia="en-US"/>
        </w:rPr>
        <w:t>Negotiated Fee Schedule</w:t>
      </w:r>
    </w:p>
    <w:p w:rsidR="007D0606" w:rsidRPr="00CC1961" w:rsidRDefault="007D0606" w:rsidP="007D0606">
      <w:pPr>
        <w:spacing w:line="336" w:lineRule="auto"/>
        <w:jc w:val="lowKashida"/>
        <w:rPr>
          <w:rFonts w:ascii="Tahoma" w:hAnsi="Tahoma" w:cs="B Nazanin"/>
          <w:b w:val="0"/>
          <w:bCs w:val="0"/>
          <w:color w:val="000000"/>
          <w:highlight w:val="yellow"/>
          <w:rtl/>
        </w:rPr>
      </w:pPr>
      <w:r w:rsidRPr="00CC1961">
        <w:rPr>
          <w:rFonts w:ascii="Nazanin" w:eastAsia="Times New Roman" w:cs="B Nazanin" w:hint="cs"/>
          <w:b w:val="0"/>
          <w:bCs w:val="0"/>
          <w:highlight w:val="yellow"/>
          <w:rtl/>
          <w:lang w:eastAsia="en-US"/>
        </w:rPr>
        <w:t>ج ) ليست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تعرفه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قانوني</w:t>
      </w:r>
      <w:r w:rsidRPr="00CC1961">
        <w:rPr>
          <w:rFonts w:eastAsia="Times New Roman" w:cs="B Nazanin"/>
          <w:b w:val="0"/>
          <w:bCs w:val="0"/>
          <w:sz w:val="22"/>
          <w:szCs w:val="22"/>
          <w:highlight w:val="yellow"/>
          <w:lang w:eastAsia="en-US"/>
        </w:rPr>
        <w:t xml:space="preserve"> Regulated Fee Schedule</w:t>
      </w:r>
    </w:p>
    <w:p w:rsidR="007D0606" w:rsidRPr="00CC1961" w:rsidRDefault="007D0606" w:rsidP="00030D66">
      <w:pPr>
        <w:autoSpaceDE w:val="0"/>
        <w:autoSpaceDN w:val="0"/>
        <w:adjustRightInd w:val="0"/>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الف) هزينه هاي داراي ليست باز: </w:t>
      </w:r>
      <w:r w:rsidRPr="00CC1961">
        <w:rPr>
          <w:rFonts w:ascii="Nazanin" w:eastAsia="Times New Roman" w:cs="B Nazanin" w:hint="cs"/>
          <w:b w:val="0"/>
          <w:bCs w:val="0"/>
          <w:highlight w:val="yellow"/>
          <w:rtl/>
          <w:lang w:eastAsia="en-US"/>
        </w:rPr>
        <w:t>روش</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اول</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نوع</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سنتي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كارانه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است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درآن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پزشك</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براساس</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تورمِ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بازار</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هزينه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دريافت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کند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شايعترين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نوع</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دربازارپزشكي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است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كمترسازمان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يافته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تنظيم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شده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است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lastRenderedPageBreak/>
        <w:t>ولي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ميزان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استفاده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ازآن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نسبت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اوايل</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قرن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بيستم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درحال کاهش</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است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وهم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اکنون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در بخش هايي ازكشور</w:t>
      </w:r>
      <w:r w:rsidR="00DC537A" w:rsidRPr="00CC1961">
        <w:rPr>
          <w:rFonts w:ascii="Nazanin" w:eastAsia="Times New Roman" w:cs="B Nazanin" w:hint="cs"/>
          <w:b w:val="0"/>
          <w:bCs w:val="0"/>
          <w:highlight w:val="yellow"/>
          <w:rtl/>
          <w:lang w:eastAsia="en-US"/>
        </w:rPr>
        <w:t xml:space="preserve"> </w:t>
      </w:r>
      <w:r w:rsidRPr="00CC1961">
        <w:rPr>
          <w:rFonts w:ascii="Nazanin" w:eastAsia="Times New Roman" w:cs="B Nazanin" w:hint="cs"/>
          <w:b w:val="0"/>
          <w:bCs w:val="0"/>
          <w:highlight w:val="yellow"/>
          <w:rtl/>
          <w:lang w:eastAsia="en-US"/>
        </w:rPr>
        <w:t>چين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وجود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دارد</w:t>
      </w:r>
      <w:r w:rsidRPr="00CC1961">
        <w:rPr>
          <w:rFonts w:ascii="Tahoma" w:hAnsi="Tahoma" w:cs="B Nazanin" w:hint="cs"/>
          <w:b w:val="0"/>
          <w:bCs w:val="0"/>
          <w:color w:val="000000"/>
          <w:highlight w:val="yellow"/>
          <w:rtl/>
        </w:rPr>
        <w:t>.</w:t>
      </w:r>
    </w:p>
    <w:p w:rsidR="007D0606" w:rsidRPr="00CC1961" w:rsidRDefault="007D0606" w:rsidP="00E426FE">
      <w:pPr>
        <w:autoSpaceDE w:val="0"/>
        <w:autoSpaceDN w:val="0"/>
        <w:adjustRightInd w:val="0"/>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 </w:t>
      </w:r>
      <w:r w:rsidR="001E0DF3" w:rsidRPr="00CC1961">
        <w:rPr>
          <w:rFonts w:ascii="Tahoma" w:hAnsi="Tahoma" w:cs="B Nazanin" w:hint="cs"/>
          <w:b w:val="0"/>
          <w:bCs w:val="0"/>
          <w:color w:val="000000"/>
          <w:highlight w:val="yellow"/>
          <w:rtl/>
        </w:rPr>
        <w:t xml:space="preserve">ب) </w:t>
      </w:r>
      <w:r w:rsidRPr="00CC1961">
        <w:rPr>
          <w:rFonts w:ascii="Nazanin" w:eastAsia="Times New Roman" w:cs="B Nazanin" w:hint="cs"/>
          <w:b w:val="0"/>
          <w:bCs w:val="0"/>
          <w:highlight w:val="yellow"/>
          <w:rtl/>
          <w:lang w:eastAsia="en-US"/>
        </w:rPr>
        <w:t>ليست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هزينه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توافقي</w:t>
      </w:r>
      <w:r w:rsidR="001E0DF3" w:rsidRPr="00CC1961">
        <w:rPr>
          <w:rFonts w:ascii="Nazanin" w:eastAsia="Times New Roman" w:cs="B Nazanin" w:hint="cs"/>
          <w:b w:val="0"/>
          <w:bCs w:val="0"/>
          <w:highlight w:val="yellow"/>
          <w:rtl/>
          <w:lang w:eastAsia="en-US"/>
        </w:rPr>
        <w:t>:</w:t>
      </w:r>
      <w:r w:rsidR="009739C7" w:rsidRPr="00CC1961">
        <w:rPr>
          <w:rFonts w:ascii="Nazanin" w:eastAsia="Times New Roman" w:cs="B Nazanin" w:hint="cs"/>
          <w:b w:val="0"/>
          <w:bCs w:val="0"/>
          <w:highlight w:val="yellow"/>
          <w:rtl/>
          <w:lang w:eastAsia="en-US"/>
        </w:rPr>
        <w:t xml:space="preserve"> روش</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دوم</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باشروع</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بيمه</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سلامت</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بوجودآمده</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است</w:t>
      </w:r>
      <w:r w:rsidR="001E0DF3" w:rsidRPr="00CC1961">
        <w:rPr>
          <w:rFonts w:ascii="Nazanin" w:eastAsia="Times New Roman" w:cs="B Nazanin" w:hint="cs"/>
          <w:b w:val="0"/>
          <w:bCs w:val="0"/>
          <w:highlight w:val="yellow"/>
          <w:rtl/>
          <w:lang w:eastAsia="en-US"/>
        </w:rPr>
        <w:t>.</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در</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جهت</w:t>
      </w:r>
      <w:r w:rsidR="001E0DF3" w:rsidRPr="00CC1961">
        <w:rPr>
          <w:rFonts w:ascii="Nazanin" w:eastAsia="Times New Roman" w:cs="B Nazanin" w:hint="cs"/>
          <w:b w:val="0"/>
          <w:bCs w:val="0"/>
          <w:highlight w:val="yellow"/>
          <w:rtl/>
          <w:lang w:eastAsia="en-US"/>
        </w:rPr>
        <w:t xml:space="preserve"> </w:t>
      </w:r>
      <w:r w:rsidR="009739C7" w:rsidRPr="00CC1961">
        <w:rPr>
          <w:rFonts w:ascii="Nazanin" w:eastAsia="Times New Roman" w:cs="B Nazanin" w:hint="cs"/>
          <w:b w:val="0"/>
          <w:bCs w:val="0"/>
          <w:highlight w:val="yellow"/>
          <w:rtl/>
          <w:lang w:eastAsia="en-US"/>
        </w:rPr>
        <w:t>كاستن</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ازهزينه</w:t>
      </w:r>
      <w:r w:rsidR="001E0DF3" w:rsidRPr="00CC1961">
        <w:rPr>
          <w:rFonts w:ascii="Nazanin" w:eastAsia="Times New Roman" w:cs="B Nazanin" w:hint="cs"/>
          <w:b w:val="0"/>
          <w:bCs w:val="0"/>
          <w:highlight w:val="yellow"/>
          <w:rtl/>
          <w:lang w:eastAsia="en-US"/>
        </w:rPr>
        <w:t xml:space="preserve"> </w:t>
      </w:r>
      <w:r w:rsidR="009739C7" w:rsidRPr="00CC1961">
        <w:rPr>
          <w:rFonts w:ascii="Nazanin" w:eastAsia="Times New Roman" w:cs="B Nazanin" w:hint="cs"/>
          <w:b w:val="0"/>
          <w:bCs w:val="0"/>
          <w:highlight w:val="yellow"/>
          <w:rtl/>
          <w:lang w:eastAsia="en-US"/>
        </w:rPr>
        <w:t>خدمات،</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خريدار</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كه</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معمولاً</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سازمان</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بيمه</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اي</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است</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ضمن</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مذاكره</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با</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فراهم</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كنندگان</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يا</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اتحاديه</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هاي</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آنهادرخصوص</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هزينه</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ها</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توافق</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مي</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كند</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اين</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روش</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دركشورهاي</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بلژيك</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فرانسه</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آلمان،</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آمريکا</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و</w:t>
      </w:r>
      <w:r w:rsidR="00E426FE" w:rsidRPr="00CC1961">
        <w:rPr>
          <w:rFonts w:ascii="Nazanin" w:eastAsia="Times New Roman" w:cs="B Nazanin" w:hint="cs"/>
          <w:b w:val="0"/>
          <w:bCs w:val="0"/>
          <w:highlight w:val="yellow"/>
          <w:rtl/>
          <w:lang w:eastAsia="en-US"/>
        </w:rPr>
        <w:t xml:space="preserve"> </w:t>
      </w:r>
      <w:r w:rsidR="009739C7" w:rsidRPr="00CC1961">
        <w:rPr>
          <w:rFonts w:ascii="Nazanin" w:eastAsia="Times New Roman" w:cs="B Nazanin" w:hint="cs"/>
          <w:b w:val="0"/>
          <w:bCs w:val="0"/>
          <w:highlight w:val="yellow"/>
          <w:rtl/>
          <w:lang w:eastAsia="en-US"/>
        </w:rPr>
        <w:t>کانادا</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شايع</w:t>
      </w:r>
      <w:r w:rsidR="009739C7" w:rsidRPr="00CC1961">
        <w:rPr>
          <w:rFonts w:ascii="Nazanin" w:eastAsia="Times New Roman" w:cs="B Nazanin"/>
          <w:b w:val="0"/>
          <w:bCs w:val="0"/>
          <w:highlight w:val="yellow"/>
          <w:lang w:eastAsia="en-US"/>
        </w:rPr>
        <w:t xml:space="preserve"> </w:t>
      </w:r>
      <w:r w:rsidR="009739C7" w:rsidRPr="00CC1961">
        <w:rPr>
          <w:rFonts w:ascii="Nazanin" w:eastAsia="Times New Roman" w:cs="B Nazanin" w:hint="cs"/>
          <w:b w:val="0"/>
          <w:bCs w:val="0"/>
          <w:highlight w:val="yellow"/>
          <w:rtl/>
          <w:lang w:eastAsia="en-US"/>
        </w:rPr>
        <w:t>است</w:t>
      </w:r>
      <w:r w:rsidR="009739C7" w:rsidRPr="00CC1961">
        <w:rPr>
          <w:rFonts w:ascii="Nazanin" w:eastAsia="Times New Roman" w:cs="B Nazanin"/>
          <w:b w:val="0"/>
          <w:bCs w:val="0"/>
          <w:sz w:val="24"/>
          <w:szCs w:val="24"/>
          <w:highlight w:val="yellow"/>
          <w:lang w:eastAsia="en-US"/>
        </w:rPr>
        <w:t xml:space="preserve"> .</w:t>
      </w:r>
    </w:p>
    <w:p w:rsidR="001E0DF3" w:rsidRPr="00CC1961" w:rsidRDefault="001E0DF3" w:rsidP="008E69A3">
      <w:pPr>
        <w:autoSpaceDE w:val="0"/>
        <w:autoSpaceDN w:val="0"/>
        <w:adjustRightInd w:val="0"/>
        <w:spacing w:line="336" w:lineRule="auto"/>
        <w:rPr>
          <w:rFonts w:ascii="Tahoma" w:hAnsi="Tahoma" w:cs="B Nazanin"/>
          <w:b w:val="0"/>
          <w:bCs w:val="0"/>
          <w:color w:val="000000"/>
          <w:highlight w:val="yellow"/>
          <w:rtl/>
        </w:rPr>
      </w:pPr>
      <w:r w:rsidRPr="00CC1961">
        <w:rPr>
          <w:rFonts w:ascii="Nazanin" w:eastAsia="Times New Roman" w:cs="B Nazanin" w:hint="cs"/>
          <w:b w:val="0"/>
          <w:bCs w:val="0"/>
          <w:highlight w:val="yellow"/>
          <w:rtl/>
          <w:lang w:eastAsia="en-US"/>
        </w:rPr>
        <w:t>ج ) ليست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تعرفه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قانوني: درنوع سوم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اينگونه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هزينه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ها</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قانوناً</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تنظيم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شود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مانند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چين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ژاپن</w:t>
      </w:r>
    </w:p>
    <w:p w:rsidR="001C7124" w:rsidRPr="00CC1961" w:rsidRDefault="00012F61" w:rsidP="009059D2">
      <w:pPr>
        <w:autoSpaceDE w:val="0"/>
        <w:autoSpaceDN w:val="0"/>
        <w:adjustRightInd w:val="0"/>
        <w:spacing w:line="336" w:lineRule="auto"/>
        <w:jc w:val="lowKashida"/>
        <w:rPr>
          <w:rFonts w:ascii="Nazanin" w:eastAsia="Times New Roman" w:cs="B Nazanin"/>
          <w:b w:val="0"/>
          <w:bCs w:val="0"/>
          <w:highlight w:val="yellow"/>
          <w:rtl/>
          <w:lang w:eastAsia="en-US"/>
        </w:rPr>
      </w:pPr>
      <w:r w:rsidRPr="00CC1961">
        <w:rPr>
          <w:rFonts w:ascii="Nazanin" w:eastAsia="Times New Roman" w:cs="B Nazanin" w:hint="cs"/>
          <w:b w:val="0"/>
          <w:bCs w:val="0"/>
          <w:highlight w:val="yellow"/>
          <w:rtl/>
          <w:lang w:eastAsia="en-US"/>
        </w:rPr>
        <w:t xml:space="preserve">در حال حاضر </w:t>
      </w:r>
      <w:r w:rsidR="001C7124" w:rsidRPr="00CC1961">
        <w:rPr>
          <w:rFonts w:ascii="Nazanin" w:eastAsia="Times New Roman" w:cs="B Nazanin" w:hint="cs"/>
          <w:b w:val="0"/>
          <w:bCs w:val="0"/>
          <w:highlight w:val="yellow"/>
          <w:rtl/>
          <w:lang w:eastAsia="en-US"/>
        </w:rPr>
        <w:t>مكانيزم</w:t>
      </w:r>
      <w:r w:rsidRPr="00CC1961">
        <w:rPr>
          <w:rFonts w:ascii="Nazanin" w:eastAsia="Times New Roman" w:cs="B Nazanin" w:hint="cs"/>
          <w:b w:val="0"/>
          <w:bCs w:val="0"/>
          <w:highlight w:val="yellow"/>
          <w:rtl/>
          <w:lang w:eastAsia="en-US"/>
        </w:rPr>
        <w:t xml:space="preserve"> پرداخت سازمان بيمه خدمات درماني</w:t>
      </w:r>
      <w:r w:rsidR="001C7124" w:rsidRPr="00CC1961">
        <w:rPr>
          <w:rFonts w:ascii="Nazanin" w:eastAsia="Times New Roman" w:cs="B Nazanin" w:hint="cs"/>
          <w:b w:val="0"/>
          <w:bCs w:val="0"/>
          <w:highlight w:val="yellow"/>
          <w:rtl/>
          <w:lang w:eastAsia="en-US"/>
        </w:rPr>
        <w:t xml:space="preserve"> در بخش سرپايي</w:t>
      </w:r>
      <w:r w:rsidR="0045403E" w:rsidRPr="00CC1961">
        <w:rPr>
          <w:rFonts w:ascii="Nazanin" w:eastAsia="Times New Roman" w:cs="B Nazanin" w:hint="cs"/>
          <w:b w:val="0"/>
          <w:bCs w:val="0"/>
          <w:highlight w:val="yellow"/>
          <w:rtl/>
          <w:lang w:eastAsia="en-US"/>
        </w:rPr>
        <w:t xml:space="preserve"> وبخش </w:t>
      </w:r>
      <w:r w:rsidR="009059D2" w:rsidRPr="00CC1961">
        <w:rPr>
          <w:rFonts w:ascii="Nazanin" w:eastAsia="Times New Roman" w:cs="B Nazanin" w:hint="cs"/>
          <w:b w:val="0"/>
          <w:bCs w:val="0"/>
          <w:highlight w:val="yellow"/>
          <w:rtl/>
          <w:lang w:eastAsia="en-US"/>
        </w:rPr>
        <w:t>عمده اي</w:t>
      </w:r>
      <w:r w:rsidR="0045403E" w:rsidRPr="00CC1961">
        <w:rPr>
          <w:rFonts w:ascii="Nazanin" w:eastAsia="Times New Roman" w:cs="B Nazanin" w:hint="cs"/>
          <w:b w:val="0"/>
          <w:bCs w:val="0"/>
          <w:highlight w:val="yellow"/>
          <w:rtl/>
          <w:lang w:eastAsia="en-US"/>
        </w:rPr>
        <w:t xml:space="preserve"> از خدمات بستري،</w:t>
      </w:r>
      <w:r w:rsidR="001C7124" w:rsidRPr="00CC1961">
        <w:rPr>
          <w:rFonts w:ascii="Nazanin" w:eastAsia="Times New Roman" w:cs="B Nazanin" w:hint="cs"/>
          <w:b w:val="0"/>
          <w:bCs w:val="0"/>
          <w:highlight w:val="yellow"/>
          <w:rtl/>
          <w:lang w:eastAsia="en-US"/>
        </w:rPr>
        <w:t xml:space="preserve"> روش پرداخت كارانه ا</w:t>
      </w:r>
      <w:r w:rsidRPr="00CC1961">
        <w:rPr>
          <w:rFonts w:ascii="Nazanin" w:eastAsia="Times New Roman" w:cs="B Nazanin" w:hint="cs"/>
          <w:b w:val="0"/>
          <w:bCs w:val="0"/>
          <w:highlight w:val="yellow"/>
          <w:rtl/>
          <w:lang w:eastAsia="en-US"/>
        </w:rPr>
        <w:t>ست كه در تمامي صندوقها بجز صندوق روستايي</w:t>
      </w:r>
      <w:r w:rsidR="00626B21" w:rsidRPr="00CC1961">
        <w:rPr>
          <w:rFonts w:ascii="Nazanin" w:eastAsia="Times New Roman" w:cs="B Nazanin" w:hint="cs"/>
          <w:b w:val="0"/>
          <w:bCs w:val="0"/>
          <w:highlight w:val="yellow"/>
          <w:rtl/>
          <w:lang w:eastAsia="en-US"/>
        </w:rPr>
        <w:t xml:space="preserve"> با توجه به جدول تعرفه ها</w:t>
      </w:r>
      <w:r w:rsidRPr="00CC1961">
        <w:rPr>
          <w:rFonts w:ascii="Nazanin" w:eastAsia="Times New Roman" w:cs="B Nazanin" w:hint="cs"/>
          <w:b w:val="0"/>
          <w:bCs w:val="0"/>
          <w:highlight w:val="yellow"/>
          <w:rtl/>
          <w:lang w:eastAsia="en-US"/>
        </w:rPr>
        <w:t xml:space="preserve"> اجرا ميشود.</w:t>
      </w:r>
    </w:p>
    <w:p w:rsidR="00B816F1" w:rsidRPr="00CC1961" w:rsidRDefault="00B816F1" w:rsidP="00D82BC3">
      <w:pPr>
        <w:autoSpaceDE w:val="0"/>
        <w:autoSpaceDN w:val="0"/>
        <w:adjustRightInd w:val="0"/>
        <w:spacing w:line="336" w:lineRule="auto"/>
        <w:jc w:val="lowKashida"/>
        <w:rPr>
          <w:rFonts w:ascii="Tahoma" w:hAnsi="Tahoma" w:cs="B Nazanin"/>
          <w:color w:val="000000"/>
          <w:highlight w:val="yellow"/>
          <w:rtl/>
        </w:rPr>
      </w:pPr>
      <w:bookmarkStart w:id="2" w:name="OLE_LINK1"/>
      <w:r w:rsidRPr="00CC1961">
        <w:rPr>
          <w:rFonts w:ascii="Tahoma" w:hAnsi="Tahoma" w:cs="B Nazanin" w:hint="cs"/>
          <w:color w:val="000000"/>
          <w:highlight w:val="yellow"/>
          <w:rtl/>
        </w:rPr>
        <w:t xml:space="preserve">كاربرد و نحوه استقرار و محاسبه نظام پرداخت </w:t>
      </w:r>
      <w:bookmarkEnd w:id="2"/>
      <w:r w:rsidRPr="00CC1961">
        <w:rPr>
          <w:rFonts w:ascii="Tahoma" w:hAnsi="Tahoma" w:cs="B Nazanin" w:hint="cs"/>
          <w:color w:val="000000"/>
          <w:highlight w:val="yellow"/>
          <w:rtl/>
        </w:rPr>
        <w:t>كارانه</w:t>
      </w:r>
    </w:p>
    <w:p w:rsidR="008E69A3" w:rsidRPr="00CC1961" w:rsidRDefault="00B816F1" w:rsidP="00B816F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نظام پرداخت كارانه بايد براساس يك جدول تعرف</w:t>
      </w:r>
      <w:r w:rsidR="00561F6A" w:rsidRPr="00CC1961">
        <w:rPr>
          <w:rFonts w:ascii="Tahoma" w:hAnsi="Tahoma" w:cs="B Nazanin" w:hint="cs"/>
          <w:b w:val="0"/>
          <w:bCs w:val="0"/>
          <w:color w:val="000000"/>
          <w:highlight w:val="yellow"/>
          <w:rtl/>
        </w:rPr>
        <w:t>ه</w:t>
      </w:r>
      <w:r w:rsidRPr="00CC1961">
        <w:rPr>
          <w:rFonts w:ascii="Tahoma" w:hAnsi="Tahoma" w:cs="B Nazanin" w:hint="cs"/>
          <w:b w:val="0"/>
          <w:bCs w:val="0"/>
          <w:color w:val="000000"/>
          <w:highlight w:val="yellow"/>
          <w:rtl/>
        </w:rPr>
        <w:t xml:space="preserve"> صورت گيرد. اين جدول ممكن است براساس مشاوره صندوقهاي بيمه و وزارت بهداشت و درمان و يا نهاد هاي بيمه گر با تشكل هاي صنفي ارائه دهندگان تثبيت گردد.</w:t>
      </w:r>
    </w:p>
    <w:p w:rsidR="00B816F1" w:rsidRPr="00CC1961" w:rsidRDefault="00B816F1" w:rsidP="003910D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جدول شماره </w:t>
      </w:r>
      <w:r w:rsidR="003910DF" w:rsidRPr="00CC1961">
        <w:rPr>
          <w:rFonts w:ascii="Tahoma" w:hAnsi="Tahoma" w:cs="B Nazanin" w:hint="cs"/>
          <w:b w:val="0"/>
          <w:bCs w:val="0"/>
          <w:color w:val="000000"/>
          <w:highlight w:val="yellow"/>
          <w:rtl/>
        </w:rPr>
        <w:t>2</w:t>
      </w:r>
      <w:r w:rsidRPr="00CC1961">
        <w:rPr>
          <w:rFonts w:ascii="Tahoma" w:hAnsi="Tahoma" w:cs="B Nazanin" w:hint="cs"/>
          <w:b w:val="0"/>
          <w:bCs w:val="0"/>
          <w:color w:val="000000"/>
          <w:highlight w:val="yellow"/>
          <w:rtl/>
        </w:rPr>
        <w:t xml:space="preserve">كاربرد نظام پرداخت كارانه </w:t>
      </w:r>
    </w:p>
    <w:tbl>
      <w:tblPr>
        <w:tblStyle w:val="TableGrid"/>
        <w:bidiVisual/>
        <w:tblW w:w="0" w:type="auto"/>
        <w:tblInd w:w="412" w:type="dxa"/>
        <w:tblLook w:val="01E0" w:firstRow="1" w:lastRow="1" w:firstColumn="1" w:lastColumn="1" w:noHBand="0" w:noVBand="0"/>
      </w:tblPr>
      <w:tblGrid>
        <w:gridCol w:w="3600"/>
        <w:gridCol w:w="2340"/>
        <w:gridCol w:w="3240"/>
      </w:tblGrid>
      <w:tr w:rsidR="00B816F1" w:rsidRPr="00CC1961">
        <w:tc>
          <w:tcPr>
            <w:tcW w:w="3600" w:type="dxa"/>
          </w:tcPr>
          <w:p w:rsidR="00B816F1" w:rsidRPr="00CC1961" w:rsidRDefault="00B816F1" w:rsidP="00B816F1">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عرضه كنندگان خدمات </w:t>
            </w:r>
          </w:p>
        </w:tc>
        <w:tc>
          <w:tcPr>
            <w:tcW w:w="2340" w:type="dxa"/>
          </w:tcPr>
          <w:p w:rsidR="00B816F1" w:rsidRPr="00CC1961" w:rsidRDefault="00B816F1" w:rsidP="00B816F1">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مبناي پرداخت </w:t>
            </w:r>
          </w:p>
        </w:tc>
        <w:tc>
          <w:tcPr>
            <w:tcW w:w="3240" w:type="dxa"/>
          </w:tcPr>
          <w:p w:rsidR="00B816F1" w:rsidRPr="00CC1961" w:rsidRDefault="00B816F1" w:rsidP="00B816F1">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واحد خدمت </w:t>
            </w:r>
          </w:p>
        </w:tc>
      </w:tr>
      <w:tr w:rsidR="00B816F1" w:rsidRPr="00CC1961">
        <w:tc>
          <w:tcPr>
            <w:tcW w:w="3600" w:type="dxa"/>
          </w:tcPr>
          <w:p w:rsidR="00B816F1" w:rsidRPr="00CC1961" w:rsidRDefault="00B816F1"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پزشكان عمومي(يا خانواده) و دندانپزشكان </w:t>
            </w:r>
          </w:p>
        </w:tc>
        <w:tc>
          <w:tcPr>
            <w:tcW w:w="2340" w:type="dxa"/>
          </w:tcPr>
          <w:p w:rsidR="00B816F1" w:rsidRPr="00CC1961" w:rsidRDefault="00B816F1"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جدول تعرفه </w:t>
            </w:r>
          </w:p>
        </w:tc>
        <w:tc>
          <w:tcPr>
            <w:tcW w:w="3240" w:type="dxa"/>
          </w:tcPr>
          <w:p w:rsidR="00B816F1" w:rsidRPr="00CC1961" w:rsidRDefault="00B816F1"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به ازاي هر اقدام </w:t>
            </w:r>
            <w:r w:rsidR="001F2F2E" w:rsidRPr="00CC1961">
              <w:rPr>
                <w:rFonts w:ascii="Tahoma" w:hAnsi="Tahoma" w:cs="B Nazanin" w:hint="cs"/>
                <w:b w:val="0"/>
                <w:bCs w:val="0"/>
                <w:color w:val="000000"/>
                <w:sz w:val="24"/>
                <w:szCs w:val="24"/>
                <w:highlight w:val="yellow"/>
                <w:rtl/>
              </w:rPr>
              <w:t>(ويزيت يا خدمت)</w:t>
            </w:r>
          </w:p>
        </w:tc>
      </w:tr>
      <w:tr w:rsidR="00BB1BB3" w:rsidRPr="00CC1961">
        <w:tc>
          <w:tcPr>
            <w:tcW w:w="3600" w:type="dxa"/>
          </w:tcPr>
          <w:p w:rsidR="00BB1BB3" w:rsidRPr="00CC1961" w:rsidRDefault="00BB1BB3" w:rsidP="00BB1BB3">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پزشكان متخصص </w:t>
            </w:r>
          </w:p>
        </w:tc>
        <w:tc>
          <w:tcPr>
            <w:tcW w:w="2340" w:type="dxa"/>
            <w:vAlign w:val="center"/>
          </w:tcPr>
          <w:p w:rsidR="00BB1BB3" w:rsidRPr="00CC1961" w:rsidRDefault="00BB1BB3" w:rsidP="00BB1BB3">
            <w:pPr>
              <w:jc w:val="center"/>
              <w:rPr>
                <w:rFonts w:cs="B Nazanin"/>
                <w:highlight w:val="yellow"/>
              </w:rPr>
            </w:pPr>
            <w:r w:rsidRPr="00CC1961">
              <w:rPr>
                <w:rFonts w:ascii="Tahoma" w:hAnsi="Tahoma" w:cs="B Nazanin" w:hint="cs"/>
                <w:b w:val="0"/>
                <w:bCs w:val="0"/>
                <w:color w:val="000000"/>
                <w:sz w:val="24"/>
                <w:szCs w:val="24"/>
                <w:highlight w:val="yellow"/>
                <w:rtl/>
              </w:rPr>
              <w:t>جدول تعرفه</w:t>
            </w:r>
          </w:p>
        </w:tc>
        <w:tc>
          <w:tcPr>
            <w:tcW w:w="3240" w:type="dxa"/>
            <w:vAlign w:val="center"/>
          </w:tcPr>
          <w:p w:rsidR="00BB1BB3" w:rsidRPr="00CC1961" w:rsidRDefault="00BB1BB3" w:rsidP="00BB1BB3">
            <w:pPr>
              <w:jc w:val="center"/>
              <w:rPr>
                <w:rFonts w:cs="B Nazanin"/>
                <w:highlight w:val="yellow"/>
              </w:rPr>
            </w:pPr>
            <w:r w:rsidRPr="00CC1961">
              <w:rPr>
                <w:rFonts w:ascii="Tahoma" w:hAnsi="Tahoma" w:cs="B Nazanin" w:hint="cs"/>
                <w:b w:val="0"/>
                <w:bCs w:val="0"/>
                <w:color w:val="000000"/>
                <w:sz w:val="24"/>
                <w:szCs w:val="24"/>
                <w:highlight w:val="yellow"/>
                <w:rtl/>
              </w:rPr>
              <w:t>به ازاي هر اقدام</w:t>
            </w:r>
            <w:r w:rsidR="001F2F2E" w:rsidRPr="00CC1961">
              <w:rPr>
                <w:rFonts w:ascii="Tahoma" w:hAnsi="Tahoma" w:cs="B Nazanin" w:hint="cs"/>
                <w:b w:val="0"/>
                <w:bCs w:val="0"/>
                <w:color w:val="000000"/>
                <w:sz w:val="24"/>
                <w:szCs w:val="24"/>
                <w:highlight w:val="yellow"/>
                <w:rtl/>
              </w:rPr>
              <w:t>(ويزيت يا خدمت)</w:t>
            </w:r>
          </w:p>
        </w:tc>
      </w:tr>
      <w:tr w:rsidR="00BB1BB3" w:rsidRPr="00CC1961">
        <w:tc>
          <w:tcPr>
            <w:tcW w:w="3600" w:type="dxa"/>
          </w:tcPr>
          <w:p w:rsidR="00BB1BB3" w:rsidRPr="00CC1961" w:rsidRDefault="00BB1BB3" w:rsidP="00BB1BB3">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بيمارستانها (درمان سرپايي و بستري)</w:t>
            </w:r>
          </w:p>
        </w:tc>
        <w:tc>
          <w:tcPr>
            <w:tcW w:w="2340" w:type="dxa"/>
            <w:vAlign w:val="center"/>
          </w:tcPr>
          <w:p w:rsidR="00BB1BB3" w:rsidRPr="00CC1961" w:rsidRDefault="00BB1BB3" w:rsidP="00BB1BB3">
            <w:pPr>
              <w:jc w:val="center"/>
              <w:rPr>
                <w:rFonts w:cs="B Nazanin"/>
                <w:highlight w:val="yellow"/>
              </w:rPr>
            </w:pPr>
            <w:r w:rsidRPr="00CC1961">
              <w:rPr>
                <w:rFonts w:ascii="Tahoma" w:hAnsi="Tahoma" w:cs="B Nazanin" w:hint="cs"/>
                <w:b w:val="0"/>
                <w:bCs w:val="0"/>
                <w:color w:val="000000"/>
                <w:sz w:val="24"/>
                <w:szCs w:val="24"/>
                <w:highlight w:val="yellow"/>
                <w:rtl/>
              </w:rPr>
              <w:t>جدول تعرفه</w:t>
            </w:r>
          </w:p>
        </w:tc>
        <w:tc>
          <w:tcPr>
            <w:tcW w:w="3240" w:type="dxa"/>
            <w:vAlign w:val="center"/>
          </w:tcPr>
          <w:p w:rsidR="00BB1BB3" w:rsidRPr="00CC1961" w:rsidRDefault="00BB1BB3" w:rsidP="00BB1BB3">
            <w:pPr>
              <w:jc w:val="center"/>
              <w:rPr>
                <w:rFonts w:cs="B Nazanin"/>
                <w:highlight w:val="yellow"/>
              </w:rPr>
            </w:pPr>
            <w:r w:rsidRPr="00CC1961">
              <w:rPr>
                <w:rFonts w:ascii="Tahoma" w:hAnsi="Tahoma" w:cs="B Nazanin" w:hint="cs"/>
                <w:b w:val="0"/>
                <w:bCs w:val="0"/>
                <w:color w:val="000000"/>
                <w:sz w:val="24"/>
                <w:szCs w:val="24"/>
                <w:highlight w:val="yellow"/>
                <w:rtl/>
              </w:rPr>
              <w:t>به ازاي هر اقدام</w:t>
            </w:r>
            <w:r w:rsidRPr="00CC1961">
              <w:rPr>
                <w:rFonts w:cs="B Nazanin" w:hint="cs"/>
                <w:highlight w:val="yellow"/>
                <w:rtl/>
              </w:rPr>
              <w:t xml:space="preserve"> </w:t>
            </w:r>
          </w:p>
        </w:tc>
      </w:tr>
      <w:tr w:rsidR="00BB1BB3" w:rsidRPr="00CC1961">
        <w:tc>
          <w:tcPr>
            <w:tcW w:w="3600" w:type="dxa"/>
          </w:tcPr>
          <w:p w:rsidR="00BB1BB3" w:rsidRPr="00CC1961" w:rsidRDefault="00BB1BB3"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داروخانه ها </w:t>
            </w:r>
          </w:p>
        </w:tc>
        <w:tc>
          <w:tcPr>
            <w:tcW w:w="2340" w:type="dxa"/>
          </w:tcPr>
          <w:p w:rsidR="00BB1BB3" w:rsidRPr="00CC1961" w:rsidRDefault="00BB1BB3"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ليست قيمت </w:t>
            </w:r>
          </w:p>
        </w:tc>
        <w:tc>
          <w:tcPr>
            <w:tcW w:w="3240" w:type="dxa"/>
            <w:vAlign w:val="center"/>
          </w:tcPr>
          <w:p w:rsidR="00BB1BB3" w:rsidRPr="00CC1961" w:rsidRDefault="00BB1BB3" w:rsidP="00BB1BB3">
            <w:pPr>
              <w:jc w:val="center"/>
              <w:rPr>
                <w:rFonts w:cs="B Nazanin"/>
                <w:highlight w:val="yellow"/>
              </w:rPr>
            </w:pPr>
            <w:r w:rsidRPr="00CC1961">
              <w:rPr>
                <w:rFonts w:ascii="Tahoma" w:hAnsi="Tahoma" w:cs="B Nazanin" w:hint="cs"/>
                <w:b w:val="0"/>
                <w:bCs w:val="0"/>
                <w:color w:val="000000"/>
                <w:sz w:val="24"/>
                <w:szCs w:val="24"/>
                <w:highlight w:val="yellow"/>
                <w:rtl/>
              </w:rPr>
              <w:t>به ازاي هرقلم دارويي</w:t>
            </w:r>
          </w:p>
        </w:tc>
      </w:tr>
      <w:tr w:rsidR="00BB1BB3" w:rsidRPr="00CC1961">
        <w:tc>
          <w:tcPr>
            <w:tcW w:w="3600" w:type="dxa"/>
          </w:tcPr>
          <w:p w:rsidR="00BB1BB3" w:rsidRPr="00CC1961" w:rsidRDefault="00BB1BB3"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خدمات پيراپزشكي </w:t>
            </w:r>
          </w:p>
        </w:tc>
        <w:tc>
          <w:tcPr>
            <w:tcW w:w="2340" w:type="dxa"/>
          </w:tcPr>
          <w:p w:rsidR="00BB1BB3" w:rsidRPr="00CC1961" w:rsidRDefault="00BB1BB3"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جدول تعرفه</w:t>
            </w:r>
          </w:p>
        </w:tc>
        <w:tc>
          <w:tcPr>
            <w:tcW w:w="3240" w:type="dxa"/>
            <w:vAlign w:val="center"/>
          </w:tcPr>
          <w:p w:rsidR="00BB1BB3" w:rsidRPr="00CC1961" w:rsidRDefault="00BB1BB3" w:rsidP="00BB1BB3">
            <w:pPr>
              <w:jc w:val="center"/>
              <w:rPr>
                <w:rFonts w:cs="B Nazanin"/>
                <w:highlight w:val="yellow"/>
              </w:rPr>
            </w:pPr>
            <w:r w:rsidRPr="00CC1961">
              <w:rPr>
                <w:rFonts w:ascii="Tahoma" w:hAnsi="Tahoma" w:cs="B Nazanin" w:hint="cs"/>
                <w:b w:val="0"/>
                <w:bCs w:val="0"/>
                <w:color w:val="000000"/>
                <w:sz w:val="24"/>
                <w:szCs w:val="24"/>
                <w:highlight w:val="yellow"/>
                <w:rtl/>
              </w:rPr>
              <w:t>به ازاي هر اقدام</w:t>
            </w:r>
          </w:p>
        </w:tc>
      </w:tr>
      <w:tr w:rsidR="00BB1BB3" w:rsidRPr="00CC1961">
        <w:trPr>
          <w:trHeight w:val="45"/>
        </w:trPr>
        <w:tc>
          <w:tcPr>
            <w:tcW w:w="3600" w:type="dxa"/>
          </w:tcPr>
          <w:p w:rsidR="00BB1BB3" w:rsidRPr="00CC1961" w:rsidRDefault="00BB1BB3"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پروتزها و وسايل و تجهيزات مصرفي  </w:t>
            </w:r>
          </w:p>
        </w:tc>
        <w:tc>
          <w:tcPr>
            <w:tcW w:w="2340" w:type="dxa"/>
          </w:tcPr>
          <w:p w:rsidR="00BB1BB3" w:rsidRPr="00CC1961" w:rsidRDefault="00BB1BB3" w:rsidP="00B816F1">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ليست قيمت</w:t>
            </w:r>
          </w:p>
        </w:tc>
        <w:tc>
          <w:tcPr>
            <w:tcW w:w="3240" w:type="dxa"/>
            <w:vAlign w:val="center"/>
          </w:tcPr>
          <w:p w:rsidR="00BB1BB3" w:rsidRPr="00CC1961" w:rsidRDefault="00BB1BB3" w:rsidP="00BB1BB3">
            <w:pPr>
              <w:jc w:val="center"/>
              <w:rPr>
                <w:rFonts w:cs="B Nazanin"/>
                <w:highlight w:val="yellow"/>
              </w:rPr>
            </w:pPr>
            <w:r w:rsidRPr="00CC1961">
              <w:rPr>
                <w:rFonts w:ascii="Tahoma" w:hAnsi="Tahoma" w:cs="B Nazanin" w:hint="cs"/>
                <w:b w:val="0"/>
                <w:bCs w:val="0"/>
                <w:color w:val="000000"/>
                <w:sz w:val="24"/>
                <w:szCs w:val="24"/>
                <w:highlight w:val="yellow"/>
                <w:rtl/>
              </w:rPr>
              <w:t xml:space="preserve">به ازاي هرقلم مصرفي </w:t>
            </w:r>
          </w:p>
        </w:tc>
      </w:tr>
    </w:tbl>
    <w:p w:rsidR="00873D52" w:rsidRPr="00CC1961" w:rsidRDefault="00873D52" w:rsidP="00893501">
      <w:pPr>
        <w:spacing w:line="336" w:lineRule="auto"/>
        <w:jc w:val="lowKashida"/>
        <w:rPr>
          <w:rFonts w:ascii="Tahoma" w:hAnsi="Tahoma" w:cs="B Nazanin"/>
          <w:b w:val="0"/>
          <w:bCs w:val="0"/>
          <w:color w:val="000000"/>
          <w:highlight w:val="yellow"/>
          <w:rtl/>
        </w:rPr>
      </w:pPr>
    </w:p>
    <w:p w:rsidR="00893501" w:rsidRPr="00CC1961" w:rsidRDefault="00BB1BB3" w:rsidP="0089350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جدول تعرفه ممكن است به صورت يك رقم ثابت باشد و يا اينكه به صورت ضريب بوده و</w:t>
      </w:r>
      <w:r w:rsidR="00893501" w:rsidRPr="00CC1961">
        <w:rPr>
          <w:rFonts w:ascii="Tahoma" w:hAnsi="Tahoma" w:cs="B Nazanin" w:hint="cs"/>
          <w:b w:val="0"/>
          <w:bCs w:val="0"/>
          <w:color w:val="000000"/>
          <w:highlight w:val="yellow"/>
          <w:rtl/>
        </w:rPr>
        <w:t xml:space="preserve">بعدا در يك مبلغ ضرب شود. حالت دوم داراي مزايايي است </w:t>
      </w:r>
    </w:p>
    <w:p w:rsidR="00893501" w:rsidRPr="00CC1961" w:rsidRDefault="00B57E8D" w:rsidP="0089350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vanish/>
          <w:color w:val="000000"/>
          <w:highlight w:val="yellow"/>
          <w:rtl/>
        </w:rPr>
        <w:t xml:space="preserve">ارتقاء شغلي و افزايش حقوق كاركنان ) ان ،تهيه ليست عوارض و ماليات و پرداخت حقوق تامين اجتماعي ، نظارت و ساير امور اداري مرتبط با </w:t>
      </w:r>
      <w:r w:rsidR="00893501" w:rsidRPr="00CC1961">
        <w:rPr>
          <w:rFonts w:ascii="Tahoma" w:hAnsi="Tahoma" w:cs="B Nazanin" w:hint="cs"/>
          <w:b w:val="0"/>
          <w:bCs w:val="0"/>
          <w:color w:val="000000"/>
          <w:highlight w:val="yellow"/>
          <w:rtl/>
        </w:rPr>
        <w:t xml:space="preserve">الف) مبلغ هر خدمت را مي توان به سادگي تعديل نمود. جداولي كه رقم ثابت را نشان مي دهند با هر تغيير قيمتي در ضريب مربوطه اعمال شده و مجددا تصحيح مي گردد( مثلا به دليل تورم) </w:t>
      </w:r>
    </w:p>
    <w:p w:rsidR="00F20679" w:rsidRPr="00CC1961" w:rsidRDefault="00893501" w:rsidP="0089350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ب) مي توان از قبل در باره بودجه كلي خدمات با عرضه كنندگان مذاكره و رقم را تثبيت كرد</w:t>
      </w:r>
      <w:r w:rsidR="006B009F" w:rsidRPr="00CC1961">
        <w:rPr>
          <w:rFonts w:ascii="Tahoma" w:hAnsi="Tahoma" w:cs="B Nazanin" w:hint="cs"/>
          <w:b w:val="0"/>
          <w:bCs w:val="0"/>
          <w:color w:val="000000"/>
          <w:highlight w:val="yellow"/>
          <w:rtl/>
        </w:rPr>
        <w:t xml:space="preserve">. به اين ترتيب مي توان </w:t>
      </w:r>
      <w:r w:rsidR="006B009F" w:rsidRPr="00CC1961">
        <w:rPr>
          <w:rFonts w:ascii="Tahoma" w:hAnsi="Tahoma" w:cs="B Nazanin" w:hint="cs"/>
          <w:b w:val="0"/>
          <w:bCs w:val="0"/>
          <w:color w:val="000000"/>
          <w:highlight w:val="yellow"/>
          <w:rtl/>
        </w:rPr>
        <w:lastRenderedPageBreak/>
        <w:t>مبلغ هر خدمت را تا پايان دوره مالي ثابت نگه داشت تا كل هزينه در محدوده اين بودجه باقي بماند. به اين ترتيب ارائه دهندگان خدمات نمي توانند كل بودجه خدمات</w:t>
      </w:r>
      <w:r w:rsidR="00AC132B" w:rsidRPr="00CC1961">
        <w:rPr>
          <w:rFonts w:ascii="Tahoma" w:hAnsi="Tahoma" w:cs="B Nazanin" w:hint="cs"/>
          <w:b w:val="0"/>
          <w:bCs w:val="0"/>
          <w:color w:val="000000"/>
          <w:highlight w:val="yellow"/>
          <w:rtl/>
        </w:rPr>
        <w:t xml:space="preserve"> را</w:t>
      </w:r>
      <w:r w:rsidR="006B009F" w:rsidRPr="00CC1961">
        <w:rPr>
          <w:rFonts w:ascii="Tahoma" w:hAnsi="Tahoma" w:cs="B Nazanin" w:hint="cs"/>
          <w:b w:val="0"/>
          <w:bCs w:val="0"/>
          <w:color w:val="000000"/>
          <w:highlight w:val="yellow"/>
          <w:rtl/>
        </w:rPr>
        <w:t xml:space="preserve"> در طول</w:t>
      </w:r>
      <w:r w:rsidR="00AC132B" w:rsidRPr="00CC1961">
        <w:rPr>
          <w:rFonts w:ascii="Tahoma" w:hAnsi="Tahoma" w:cs="B Nazanin" w:hint="cs"/>
          <w:b w:val="0"/>
          <w:bCs w:val="0"/>
          <w:color w:val="000000"/>
          <w:highlight w:val="yellow"/>
          <w:rtl/>
        </w:rPr>
        <w:t xml:space="preserve"> سال افزايش دهند. </w:t>
      </w:r>
    </w:p>
    <w:p w:rsidR="001F2F2E" w:rsidRPr="00CC1961" w:rsidRDefault="00F20679" w:rsidP="0081352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هم از ديدگاه بيماران و هم از ديدگاه صندوق هاي بيمه درمان ، وجود جدول تعرفه « اجباري » براي تمامي پزشكان طرف قرارداد بسيارمفيداست، زيرا هيچ جاي ترديدي براي محاسبه هزينه هاي مورد انتظار باقي نمي ماند.</w:t>
      </w:r>
      <w:r w:rsidR="000E568A" w:rsidRPr="00CC1961">
        <w:rPr>
          <w:rFonts w:ascii="Tahoma" w:hAnsi="Tahoma" w:cs="B Nazanin" w:hint="cs"/>
          <w:b w:val="0"/>
          <w:bCs w:val="0"/>
          <w:color w:val="000000"/>
          <w:highlight w:val="yellow"/>
          <w:rtl/>
        </w:rPr>
        <w:t xml:space="preserve">از نظر پزشكان هم داشتن جدول تعرفه اي كه در آن بهاي هر يك از خدمات يا اقدامات ذكر شده يك مزيت است و جايي براي </w:t>
      </w:r>
      <w:r w:rsidR="00917303" w:rsidRPr="00CC1961">
        <w:rPr>
          <w:rFonts w:ascii="Tahoma" w:hAnsi="Tahoma" w:cs="B Nazanin" w:hint="cs"/>
          <w:b w:val="0"/>
          <w:bCs w:val="0"/>
          <w:color w:val="000000"/>
          <w:highlight w:val="yellow"/>
          <w:rtl/>
        </w:rPr>
        <w:t>بحث و جدل بين بيمار</w:t>
      </w:r>
      <w:r w:rsidR="00813522" w:rsidRPr="00CC1961">
        <w:rPr>
          <w:rFonts w:ascii="Tahoma" w:hAnsi="Tahoma" w:cs="B Nazanin" w:hint="cs"/>
          <w:b w:val="0"/>
          <w:bCs w:val="0"/>
          <w:color w:val="000000"/>
          <w:highlight w:val="yellow"/>
          <w:rtl/>
        </w:rPr>
        <w:t xml:space="preserve"> </w:t>
      </w:r>
      <w:r w:rsidR="00917303" w:rsidRPr="00CC1961">
        <w:rPr>
          <w:rFonts w:ascii="Tahoma" w:hAnsi="Tahoma" w:cs="B Nazanin" w:hint="cs"/>
          <w:b w:val="0"/>
          <w:bCs w:val="0"/>
          <w:color w:val="000000"/>
          <w:highlight w:val="yellow"/>
          <w:rtl/>
        </w:rPr>
        <w:t xml:space="preserve">وپزشك باقي نمي گذارد. البته از ديدپزشكان و ارائه دهندگان خدمات ، بهترين راه حل تعيين جدول نرخي است كه در آن سقف حداقل قيمت براي خدمات قيد شده است، ولي پزشكان مجاز باشند در صورت رضايت بيمارو داشتن توان پرداخت، مبلغ بيشتري را از او مطالبه نمايند. </w:t>
      </w:r>
    </w:p>
    <w:p w:rsidR="00B61550" w:rsidRPr="00CC1961" w:rsidRDefault="00B61550" w:rsidP="001E0DF3">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ويژگي هاي</w:t>
      </w:r>
      <w:r w:rsidR="001F2F2E" w:rsidRPr="00CC1961">
        <w:rPr>
          <w:rFonts w:ascii="Tahoma" w:hAnsi="Tahoma" w:cs="B Nazanin" w:hint="cs"/>
          <w:color w:val="000000"/>
          <w:highlight w:val="yellow"/>
          <w:rtl/>
        </w:rPr>
        <w:t xml:space="preserve"> نظام پرداخت كارانه</w:t>
      </w:r>
    </w:p>
    <w:p w:rsidR="001E0DF3" w:rsidRPr="00CC1961" w:rsidRDefault="001E0DF3" w:rsidP="00AD2CCB">
      <w:pPr>
        <w:autoSpaceDE w:val="0"/>
        <w:autoSpaceDN w:val="0"/>
        <w:adjustRightInd w:val="0"/>
        <w:spacing w:line="336" w:lineRule="auto"/>
        <w:jc w:val="lowKashida"/>
        <w:rPr>
          <w:rFonts w:ascii="Tahoma" w:hAnsi="Tahoma" w:cs="B Nazanin"/>
          <w:color w:val="000000"/>
          <w:highlight w:val="yellow"/>
          <w:rtl/>
        </w:rPr>
      </w:pPr>
      <w:r w:rsidRPr="00CC1961">
        <w:rPr>
          <w:rFonts w:ascii="Tahoma" w:hAnsi="Tahoma" w:cs="B Nazanin" w:hint="cs"/>
          <w:b w:val="0"/>
          <w:bCs w:val="0"/>
          <w:color w:val="000000"/>
          <w:highlight w:val="yellow"/>
          <w:rtl/>
        </w:rPr>
        <w:t>1</w:t>
      </w:r>
      <w:r w:rsidRPr="00CC1961">
        <w:rPr>
          <w:rFonts w:ascii="Tahoma" w:hAnsi="Tahoma" w:cs="B Nazanin" w:hint="cs"/>
          <w:color w:val="000000"/>
          <w:highlight w:val="yellow"/>
          <w:rtl/>
        </w:rPr>
        <w:t xml:space="preserve"> - </w:t>
      </w:r>
      <w:r w:rsidRPr="00CC1961">
        <w:rPr>
          <w:rFonts w:ascii="Nazanin" w:eastAsia="Times New Roman" w:cs="B Nazanin" w:hint="cs"/>
          <w:b w:val="0"/>
          <w:bCs w:val="0"/>
          <w:highlight w:val="yellow"/>
          <w:rtl/>
          <w:lang w:eastAsia="en-US"/>
        </w:rPr>
        <w:t>براحتي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ايجاد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شده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واستقرارمي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يابد</w:t>
      </w:r>
      <w:r w:rsidR="008E69A3" w:rsidRPr="00CC1961">
        <w:rPr>
          <w:rFonts w:ascii="Nazanin" w:eastAsia="Times New Roman" w:cs="B Nazanin" w:hint="cs"/>
          <w:b w:val="0"/>
          <w:bCs w:val="0"/>
          <w:highlight w:val="yellow"/>
          <w:rtl/>
          <w:lang w:eastAsia="en-US"/>
        </w:rPr>
        <w:t>.</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اين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روش</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با</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دقت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تمام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بيانگرِكارواقعي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است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انجام</w:t>
      </w:r>
      <w:r w:rsidRPr="00CC1961">
        <w:rPr>
          <w:rFonts w:ascii="Nazanin" w:eastAsia="Times New Roman" w:cs="B Nazanin"/>
          <w:b w:val="0"/>
          <w:bCs w:val="0"/>
          <w:highlight w:val="yellow"/>
          <w:lang w:eastAsia="en-US"/>
        </w:rPr>
        <w:t xml:space="preserve"> </w:t>
      </w:r>
      <w:r w:rsidR="00AD2CCB" w:rsidRPr="00CC1961">
        <w:rPr>
          <w:rFonts w:ascii="Nazanin" w:eastAsia="Times New Roman" w:cs="B Nazanin" w:hint="cs"/>
          <w:b w:val="0"/>
          <w:bCs w:val="0"/>
          <w:highlight w:val="yellow"/>
          <w:rtl/>
          <w:lang w:eastAsia="en-US"/>
        </w:rPr>
        <w:t>شده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وموجب</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شود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فراهم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كنندگان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ساعات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بيشتري را</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كارکنند.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اين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روش</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موجب</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بهبود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دسترسي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واستفاده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ازخدمات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درمناطق</w:t>
      </w:r>
      <w:r w:rsidR="008E69A3" w:rsidRPr="00CC1961">
        <w:rPr>
          <w:rFonts w:ascii="Nazanin" w:eastAsia="Times New Roman" w:cs="B Nazanin" w:hint="cs"/>
          <w:b w:val="0"/>
          <w:bCs w:val="0"/>
          <w:highlight w:val="yellow"/>
          <w:rtl/>
          <w:lang w:eastAsia="en-US"/>
        </w:rPr>
        <w:t xml:space="preserve"> غير</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برخوردار</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وجمعيت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های</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غيربرخوردار</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وهمچنين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خدمات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اولويت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دارمي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شود</w:t>
      </w:r>
      <w:r w:rsidR="008E69A3" w:rsidRPr="00CC1961">
        <w:rPr>
          <w:rFonts w:ascii="Nazanin" w:eastAsia="Times New Roman" w:cs="B Nazanin" w:hint="cs"/>
          <w:b w:val="0"/>
          <w:bCs w:val="0"/>
          <w:highlight w:val="yellow"/>
          <w:rtl/>
          <w:lang w:eastAsia="en-US"/>
        </w:rPr>
        <w:t>.</w:t>
      </w:r>
      <w:r w:rsidRPr="00CC1961">
        <w:rPr>
          <w:rFonts w:ascii="Nazanin" w:eastAsia="Times New Roman" w:cs="B Nazanin" w:hint="cs"/>
          <w:b w:val="0"/>
          <w:bCs w:val="0"/>
          <w:highlight w:val="yellow"/>
          <w:rtl/>
          <w:lang w:eastAsia="en-US"/>
        </w:rPr>
        <w:t>گرچه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اين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روش</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موجب</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بهبود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كارائي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داخلي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فراهم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كنندگان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شود</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ولي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درتقابل باكارآئي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اجتماعي</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ازديدگاه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مصرف</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كننده</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قرارمی</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گيرد</w:t>
      </w:r>
      <w:r w:rsidRPr="00CC1961">
        <w:rPr>
          <w:rFonts w:ascii="Nazanin" w:eastAsia="Times New Roman" w:cs="B Nazanin"/>
          <w:b w:val="0"/>
          <w:bCs w:val="0"/>
          <w:highlight w:val="yellow"/>
          <w:lang w:eastAsia="en-US"/>
        </w:rPr>
        <w:t>.</w:t>
      </w:r>
    </w:p>
    <w:p w:rsidR="007F080A" w:rsidRPr="00CC1961" w:rsidRDefault="001E0DF3" w:rsidP="001E0DF3">
      <w:pPr>
        <w:spacing w:line="336" w:lineRule="auto"/>
        <w:jc w:val="lowKashida"/>
        <w:rPr>
          <w:rFonts w:ascii="Tahoma" w:hAnsi="Tahoma" w:cs="B Nazanin"/>
          <w:color w:val="000000"/>
          <w:highlight w:val="yellow"/>
          <w:rtl/>
        </w:rPr>
      </w:pPr>
      <w:r w:rsidRPr="00CC1961">
        <w:rPr>
          <w:rFonts w:ascii="Tahoma" w:hAnsi="Tahoma" w:cs="B Nazanin" w:hint="cs"/>
          <w:b w:val="0"/>
          <w:bCs w:val="0"/>
          <w:color w:val="000000"/>
          <w:highlight w:val="yellow"/>
          <w:rtl/>
        </w:rPr>
        <w:t>2</w:t>
      </w:r>
      <w:r w:rsidR="00B61550" w:rsidRPr="00CC1961">
        <w:rPr>
          <w:rFonts w:ascii="Tahoma" w:hAnsi="Tahoma" w:cs="B Nazanin" w:hint="cs"/>
          <w:b w:val="0"/>
          <w:bCs w:val="0"/>
          <w:color w:val="000000"/>
          <w:highlight w:val="yellow"/>
          <w:rtl/>
        </w:rPr>
        <w:t xml:space="preserve"> </w:t>
      </w:r>
      <w:r w:rsidR="00B61550" w:rsidRPr="00CC1961">
        <w:rPr>
          <w:rFonts w:cs="Times New Roman" w:hint="cs"/>
          <w:b w:val="0"/>
          <w:bCs w:val="0"/>
          <w:color w:val="000000"/>
          <w:highlight w:val="yellow"/>
          <w:rtl/>
        </w:rPr>
        <w:t>–</w:t>
      </w:r>
      <w:r w:rsidR="00B61550" w:rsidRPr="00CC1961">
        <w:rPr>
          <w:rFonts w:ascii="Tahoma" w:hAnsi="Tahoma" w:cs="B Nazanin" w:hint="cs"/>
          <w:b w:val="0"/>
          <w:bCs w:val="0"/>
          <w:color w:val="000000"/>
          <w:highlight w:val="yellow"/>
          <w:rtl/>
        </w:rPr>
        <w:t xml:space="preserve"> اين نظام همچنان گسترده ترين كاربرد را در كشورهاي در حال توسعه براي پرداخت به پزشكان و بيمارستانها داراست. نظام كارانه در نظر ارائه دهندگان خدمت، ساده ترين وسودآورترين و انعطاف پذيرترين روش است</w:t>
      </w:r>
      <w:r w:rsidR="00B61550" w:rsidRPr="00CC1961">
        <w:rPr>
          <w:rFonts w:ascii="Tahoma" w:hAnsi="Tahoma" w:cs="B Nazanin" w:hint="cs"/>
          <w:color w:val="000000"/>
          <w:highlight w:val="yellow"/>
          <w:rtl/>
        </w:rPr>
        <w:t xml:space="preserve">.  </w:t>
      </w:r>
      <w:r w:rsidR="001F2F2E" w:rsidRPr="00CC1961">
        <w:rPr>
          <w:rFonts w:ascii="Tahoma" w:hAnsi="Tahoma" w:cs="B Nazanin" w:hint="cs"/>
          <w:color w:val="000000"/>
          <w:highlight w:val="yellow"/>
          <w:rtl/>
        </w:rPr>
        <w:t xml:space="preserve"> </w:t>
      </w:r>
      <w:r w:rsidR="00F20679" w:rsidRPr="00CC1961">
        <w:rPr>
          <w:rFonts w:ascii="Tahoma" w:hAnsi="Tahoma" w:cs="B Nazanin" w:hint="cs"/>
          <w:color w:val="000000"/>
          <w:highlight w:val="yellow"/>
          <w:rtl/>
        </w:rPr>
        <w:t xml:space="preserve"> </w:t>
      </w:r>
      <w:r w:rsidR="006B009F" w:rsidRPr="00CC1961">
        <w:rPr>
          <w:rFonts w:ascii="Tahoma" w:hAnsi="Tahoma" w:cs="B Nazanin" w:hint="cs"/>
          <w:color w:val="000000"/>
          <w:highlight w:val="yellow"/>
          <w:rtl/>
        </w:rPr>
        <w:t xml:space="preserve"> </w:t>
      </w:r>
      <w:r w:rsidR="00BB1BB3" w:rsidRPr="00CC1961">
        <w:rPr>
          <w:rFonts w:ascii="Tahoma" w:hAnsi="Tahoma" w:cs="B Nazanin" w:hint="cs"/>
          <w:color w:val="000000"/>
          <w:highlight w:val="yellow"/>
          <w:rtl/>
        </w:rPr>
        <w:t xml:space="preserve"> </w:t>
      </w:r>
    </w:p>
    <w:p w:rsidR="009A25FA" w:rsidRPr="00CC1961" w:rsidRDefault="00B61550" w:rsidP="00281479">
      <w:pPr>
        <w:spacing w:line="336" w:lineRule="auto"/>
        <w:jc w:val="lowKashida"/>
        <w:rPr>
          <w:rFonts w:cs="B Nazanin"/>
          <w:b w:val="0"/>
          <w:bCs w:val="0"/>
          <w:highlight w:val="yellow"/>
          <w:rtl/>
        </w:rPr>
      </w:pPr>
      <w:r w:rsidRPr="00CC1961">
        <w:rPr>
          <w:rFonts w:cs="B Nazanin" w:hint="cs"/>
          <w:b w:val="0"/>
          <w:bCs w:val="0"/>
          <w:highlight w:val="yellow"/>
          <w:rtl/>
        </w:rPr>
        <w:t>2</w:t>
      </w:r>
      <w:r w:rsidR="00233111" w:rsidRPr="00CC1961">
        <w:rPr>
          <w:rFonts w:cs="B Nazanin" w:hint="cs"/>
          <w:b w:val="0"/>
          <w:bCs w:val="0"/>
          <w:highlight w:val="yellow"/>
          <w:rtl/>
        </w:rPr>
        <w:t xml:space="preserve"> - </w:t>
      </w:r>
      <w:r w:rsidR="001F2F2E" w:rsidRPr="00CC1961">
        <w:rPr>
          <w:rFonts w:cs="B Nazanin" w:hint="cs"/>
          <w:b w:val="0"/>
          <w:bCs w:val="0"/>
          <w:highlight w:val="yellow"/>
          <w:rtl/>
        </w:rPr>
        <w:t>عرضه كنندگاني كه بهاي خدمات آنها براساس جدو</w:t>
      </w:r>
      <w:r w:rsidR="00233111" w:rsidRPr="00CC1961">
        <w:rPr>
          <w:rFonts w:cs="B Nazanin" w:hint="cs"/>
          <w:b w:val="0"/>
          <w:bCs w:val="0"/>
          <w:highlight w:val="yellow"/>
          <w:rtl/>
        </w:rPr>
        <w:t>ل</w:t>
      </w:r>
      <w:r w:rsidR="001F2F2E" w:rsidRPr="00CC1961">
        <w:rPr>
          <w:rFonts w:cs="B Nazanin" w:hint="cs"/>
          <w:b w:val="0"/>
          <w:bCs w:val="0"/>
          <w:highlight w:val="yellow"/>
          <w:rtl/>
        </w:rPr>
        <w:t xml:space="preserve"> تعرفه ها پرداخت مي شود براي به حدكثر رساندن درآمدخود</w:t>
      </w:r>
      <w:r w:rsidR="00233111" w:rsidRPr="00CC1961">
        <w:rPr>
          <w:rFonts w:cs="B Nazanin" w:hint="cs"/>
          <w:b w:val="0"/>
          <w:bCs w:val="0"/>
          <w:highlight w:val="yellow"/>
          <w:rtl/>
        </w:rPr>
        <w:t xml:space="preserve"> تلاش مي كنند تا در واحد زمان تعداد خدمات خود را افزايش دهند اين امر به </w:t>
      </w:r>
      <w:r w:rsidR="00281479" w:rsidRPr="00CC1961">
        <w:rPr>
          <w:rFonts w:cs="B Nazanin" w:hint="cs"/>
          <w:b w:val="0"/>
          <w:bCs w:val="0"/>
          <w:highlight w:val="yellow"/>
          <w:rtl/>
        </w:rPr>
        <w:t>دو</w:t>
      </w:r>
      <w:r w:rsidR="00233111" w:rsidRPr="00CC1961">
        <w:rPr>
          <w:rFonts w:cs="B Nazanin" w:hint="cs"/>
          <w:b w:val="0"/>
          <w:bCs w:val="0"/>
          <w:highlight w:val="yellow"/>
          <w:rtl/>
        </w:rPr>
        <w:t xml:space="preserve">طريق امكان پذير است.  </w:t>
      </w:r>
      <w:r w:rsidR="001F2F2E" w:rsidRPr="00CC1961">
        <w:rPr>
          <w:rFonts w:cs="B Nazanin" w:hint="cs"/>
          <w:b w:val="0"/>
          <w:bCs w:val="0"/>
          <w:highlight w:val="yellow"/>
          <w:rtl/>
        </w:rPr>
        <w:t xml:space="preserve"> </w:t>
      </w:r>
    </w:p>
    <w:p w:rsidR="001F2F2E" w:rsidRPr="00CC1961" w:rsidRDefault="001F2F2E" w:rsidP="00AD2CCB">
      <w:pPr>
        <w:spacing w:line="336" w:lineRule="auto"/>
        <w:jc w:val="lowKashida"/>
        <w:rPr>
          <w:rFonts w:cs="B Nazanin"/>
          <w:b w:val="0"/>
          <w:bCs w:val="0"/>
          <w:highlight w:val="yellow"/>
          <w:rtl/>
        </w:rPr>
      </w:pPr>
      <w:r w:rsidRPr="00CC1961">
        <w:rPr>
          <w:rFonts w:cs="B Nazanin" w:hint="cs"/>
          <w:b w:val="0"/>
          <w:bCs w:val="0"/>
          <w:highlight w:val="yellow"/>
          <w:rtl/>
        </w:rPr>
        <w:t>الف) كاهش زمان انجام خدمت انجام گرفته</w:t>
      </w:r>
      <w:r w:rsidR="00AD2CCB" w:rsidRPr="00CC1961">
        <w:rPr>
          <w:rFonts w:cs="B Nazanin" w:hint="cs"/>
          <w:b w:val="0"/>
          <w:bCs w:val="0"/>
          <w:highlight w:val="yellow"/>
          <w:rtl/>
        </w:rPr>
        <w:t xml:space="preserve"> براي هر بيمار</w:t>
      </w:r>
      <w:r w:rsidRPr="00CC1961">
        <w:rPr>
          <w:rFonts w:cs="B Nazanin" w:hint="cs"/>
          <w:b w:val="0"/>
          <w:bCs w:val="0"/>
          <w:highlight w:val="yellow"/>
          <w:rtl/>
        </w:rPr>
        <w:t xml:space="preserve"> </w:t>
      </w:r>
    </w:p>
    <w:p w:rsidR="00233111" w:rsidRPr="00CC1961" w:rsidRDefault="001F2F2E" w:rsidP="001F2F2E">
      <w:pPr>
        <w:spacing w:line="336" w:lineRule="auto"/>
        <w:jc w:val="lowKashida"/>
        <w:rPr>
          <w:rFonts w:cs="B Nazanin"/>
          <w:b w:val="0"/>
          <w:bCs w:val="0"/>
          <w:highlight w:val="yellow"/>
          <w:rtl/>
        </w:rPr>
      </w:pPr>
      <w:r w:rsidRPr="00CC1961">
        <w:rPr>
          <w:rFonts w:cs="B Nazanin" w:hint="cs"/>
          <w:b w:val="0"/>
          <w:bCs w:val="0"/>
          <w:highlight w:val="yellow"/>
          <w:rtl/>
        </w:rPr>
        <w:t>ب) محول نمودن بيشتر امور به كاركناني كه حقوق كمتري دريافت ميكنند( كادر پيراپزشكي و تكنسين ها)</w:t>
      </w:r>
    </w:p>
    <w:p w:rsidR="00B61550" w:rsidRPr="00CC1961" w:rsidRDefault="00B61550" w:rsidP="00B61550">
      <w:pPr>
        <w:spacing w:line="336" w:lineRule="auto"/>
        <w:jc w:val="lowKashida"/>
        <w:rPr>
          <w:rFonts w:cs="B Nazanin"/>
          <w:b w:val="0"/>
          <w:bCs w:val="0"/>
          <w:highlight w:val="yellow"/>
          <w:rtl/>
        </w:rPr>
      </w:pPr>
      <w:r w:rsidRPr="00CC1961">
        <w:rPr>
          <w:rFonts w:cs="B Nazanin" w:hint="cs"/>
          <w:b w:val="0"/>
          <w:bCs w:val="0"/>
          <w:highlight w:val="yellow"/>
          <w:rtl/>
        </w:rPr>
        <w:t>3</w:t>
      </w:r>
      <w:r w:rsidR="006F41B0" w:rsidRPr="00CC1961">
        <w:rPr>
          <w:rFonts w:cs="B Nazanin" w:hint="cs"/>
          <w:b w:val="0"/>
          <w:bCs w:val="0"/>
          <w:highlight w:val="yellow"/>
          <w:rtl/>
        </w:rPr>
        <w:t xml:space="preserve"> -  با اينكه </w:t>
      </w:r>
      <w:r w:rsidR="00233111" w:rsidRPr="00CC1961">
        <w:rPr>
          <w:rFonts w:cs="B Nazanin" w:hint="cs"/>
          <w:b w:val="0"/>
          <w:bCs w:val="0"/>
          <w:highlight w:val="yellow"/>
          <w:rtl/>
        </w:rPr>
        <w:t>هر دو اين روشها مي تواند به افت</w:t>
      </w:r>
      <w:r w:rsidR="006F41B0" w:rsidRPr="00CC1961">
        <w:rPr>
          <w:rFonts w:cs="B Nazanin" w:hint="cs"/>
          <w:b w:val="0"/>
          <w:bCs w:val="0"/>
          <w:highlight w:val="yellow"/>
          <w:rtl/>
        </w:rPr>
        <w:t xml:space="preserve"> كيفي خدمات ارائه شده مي انجامد، ولي تاثير نهايي اين روش بر روي كيفيت ارائه خدمات بسته به شرايط متفاوت است زيرا در اين روش پرداخت عرضه كنندگان، انگيزه قوي براي ارائه خدمات دارند و در صورت فراهم بودن شرايط رقابت سالم ، بيماران به مراكزي كه كيفيت ارائه خدمات درآنها بالاست بيشتر مراجعه خواهند نمود و اين امر </w:t>
      </w:r>
      <w:r w:rsidRPr="00CC1961">
        <w:rPr>
          <w:rFonts w:cs="B Nazanin" w:hint="cs"/>
          <w:b w:val="0"/>
          <w:bCs w:val="0"/>
          <w:highlight w:val="yellow"/>
          <w:rtl/>
        </w:rPr>
        <w:t>مي تواند</w:t>
      </w:r>
      <w:r w:rsidR="006F41B0" w:rsidRPr="00CC1961">
        <w:rPr>
          <w:rFonts w:cs="B Nazanin" w:hint="cs"/>
          <w:b w:val="0"/>
          <w:bCs w:val="0"/>
          <w:highlight w:val="yellow"/>
          <w:rtl/>
        </w:rPr>
        <w:t xml:space="preserve"> عاملي براي ارتقا كيفي خدمات در بين ارائه كنندگان </w:t>
      </w:r>
      <w:r w:rsidRPr="00CC1961">
        <w:rPr>
          <w:rFonts w:cs="B Nazanin" w:hint="cs"/>
          <w:b w:val="0"/>
          <w:bCs w:val="0"/>
          <w:highlight w:val="yellow"/>
          <w:rtl/>
        </w:rPr>
        <w:t>باشد.</w:t>
      </w:r>
    </w:p>
    <w:p w:rsidR="00233111" w:rsidRPr="00CC1961" w:rsidRDefault="00B61550" w:rsidP="00384641">
      <w:pPr>
        <w:spacing w:line="336" w:lineRule="auto"/>
        <w:jc w:val="lowKashida"/>
        <w:rPr>
          <w:rFonts w:cs="B Nazanin"/>
          <w:b w:val="0"/>
          <w:bCs w:val="0"/>
          <w:highlight w:val="yellow"/>
          <w:rtl/>
        </w:rPr>
      </w:pPr>
      <w:r w:rsidRPr="00CC1961">
        <w:rPr>
          <w:rFonts w:cs="B Nazanin" w:hint="cs"/>
          <w:b w:val="0"/>
          <w:bCs w:val="0"/>
          <w:highlight w:val="yellow"/>
          <w:rtl/>
        </w:rPr>
        <w:t xml:space="preserve">4 </w:t>
      </w:r>
      <w:r w:rsidRPr="00CC1961">
        <w:rPr>
          <w:rFonts w:cs="Times New Roman" w:hint="cs"/>
          <w:b w:val="0"/>
          <w:bCs w:val="0"/>
          <w:highlight w:val="yellow"/>
          <w:rtl/>
        </w:rPr>
        <w:t>–</w:t>
      </w:r>
      <w:r w:rsidRPr="00CC1961">
        <w:rPr>
          <w:rFonts w:cs="B Nazanin" w:hint="cs"/>
          <w:b w:val="0"/>
          <w:bCs w:val="0"/>
          <w:highlight w:val="yellow"/>
          <w:rtl/>
        </w:rPr>
        <w:t xml:space="preserve"> </w:t>
      </w:r>
      <w:r w:rsidR="007A59E5" w:rsidRPr="00CC1961">
        <w:rPr>
          <w:rFonts w:cs="B Nazanin" w:hint="cs"/>
          <w:b w:val="0"/>
          <w:bCs w:val="0"/>
          <w:highlight w:val="yellow"/>
          <w:rtl/>
        </w:rPr>
        <w:t xml:space="preserve">در اين شيوه پرداخت كششي به سوي ارائه خدمات بيش از حد براي هر بيمار وجود دارد. اين امر مي تواند در </w:t>
      </w:r>
      <w:r w:rsidR="007A59E5" w:rsidRPr="00CC1961">
        <w:rPr>
          <w:rFonts w:cs="B Nazanin" w:hint="cs"/>
          <w:b w:val="0"/>
          <w:bCs w:val="0"/>
          <w:highlight w:val="yellow"/>
          <w:rtl/>
        </w:rPr>
        <w:lastRenderedPageBreak/>
        <w:t>قالب تست هاي پاراكلينيكي زياد يا ويزيت هاي مكرر وتجويز اقلام دارويي زياد باشد.</w:t>
      </w:r>
      <w:r w:rsidR="00384641" w:rsidRPr="00CC1961">
        <w:rPr>
          <w:rFonts w:cs="B Nazanin" w:hint="cs"/>
          <w:b w:val="0"/>
          <w:bCs w:val="0"/>
          <w:highlight w:val="yellow"/>
          <w:rtl/>
        </w:rPr>
        <w:t xml:space="preserve"> </w:t>
      </w:r>
      <w:r w:rsidRPr="00CC1961">
        <w:rPr>
          <w:rFonts w:cs="B Nazanin" w:hint="cs"/>
          <w:b w:val="0"/>
          <w:bCs w:val="0"/>
          <w:highlight w:val="yellow"/>
          <w:rtl/>
        </w:rPr>
        <w:t xml:space="preserve">مطالعات بسياري در كشورهاي توسعه يافته ودرحال توسعه نشان داده است كه نظام پرداخت كارانه باعث ترويج ارائه خدمات بيش از حد( حتي غيرلازم ) و افزايش هزينه ها مي شود </w:t>
      </w:r>
      <w:r w:rsidR="006F41B0" w:rsidRPr="00CC1961">
        <w:rPr>
          <w:rFonts w:cs="B Nazanin" w:hint="cs"/>
          <w:b w:val="0"/>
          <w:bCs w:val="0"/>
          <w:highlight w:val="yellow"/>
          <w:rtl/>
        </w:rPr>
        <w:t xml:space="preserve"> </w:t>
      </w:r>
      <w:r w:rsidR="00233111" w:rsidRPr="00CC1961">
        <w:rPr>
          <w:rFonts w:cs="B Nazanin" w:hint="cs"/>
          <w:b w:val="0"/>
          <w:bCs w:val="0"/>
          <w:highlight w:val="yellow"/>
          <w:rtl/>
        </w:rPr>
        <w:t xml:space="preserve"> </w:t>
      </w:r>
    </w:p>
    <w:p w:rsidR="007A59E5" w:rsidRPr="00CC1961" w:rsidRDefault="007A59E5" w:rsidP="00E3134F">
      <w:pPr>
        <w:spacing w:line="336" w:lineRule="auto"/>
        <w:jc w:val="lowKashida"/>
        <w:rPr>
          <w:rFonts w:ascii="Tahoma" w:hAnsi="Tahoma" w:cs="B Nazanin"/>
          <w:b w:val="0"/>
          <w:bCs w:val="0"/>
          <w:color w:val="000000"/>
          <w:highlight w:val="yellow"/>
          <w:rtl/>
        </w:rPr>
      </w:pPr>
      <w:r w:rsidRPr="00CC1961">
        <w:rPr>
          <w:rFonts w:cs="B Nazanin" w:hint="cs"/>
          <w:b w:val="0"/>
          <w:bCs w:val="0"/>
          <w:highlight w:val="yellow"/>
          <w:rtl/>
        </w:rPr>
        <w:t>5</w:t>
      </w:r>
      <w:r w:rsidR="00233111" w:rsidRPr="00CC1961">
        <w:rPr>
          <w:rFonts w:cs="B Nazanin" w:hint="cs"/>
          <w:b w:val="0"/>
          <w:bCs w:val="0"/>
          <w:highlight w:val="yellow"/>
          <w:rtl/>
        </w:rPr>
        <w:t xml:space="preserve"> </w:t>
      </w:r>
      <w:r w:rsidRPr="00CC1961">
        <w:rPr>
          <w:rFonts w:cs="Times New Roman" w:hint="cs"/>
          <w:b w:val="0"/>
          <w:bCs w:val="0"/>
          <w:highlight w:val="yellow"/>
          <w:rtl/>
        </w:rPr>
        <w:t>–</w:t>
      </w:r>
      <w:r w:rsidR="00233111" w:rsidRPr="00CC1961">
        <w:rPr>
          <w:rFonts w:cs="B Nazanin" w:hint="cs"/>
          <w:b w:val="0"/>
          <w:bCs w:val="0"/>
          <w:highlight w:val="yellow"/>
          <w:rtl/>
        </w:rPr>
        <w:t xml:space="preserve"> </w:t>
      </w:r>
      <w:r w:rsidRPr="00CC1961">
        <w:rPr>
          <w:rFonts w:cs="B Nazanin" w:hint="cs"/>
          <w:b w:val="0"/>
          <w:bCs w:val="0"/>
          <w:highlight w:val="yellow"/>
          <w:rtl/>
        </w:rPr>
        <w:t xml:space="preserve">بيشتر اوقات اگر پزشكان </w:t>
      </w:r>
      <w:r w:rsidRPr="00CC1961">
        <w:rPr>
          <w:rFonts w:ascii="Tahoma" w:hAnsi="Tahoma" w:cs="B Nazanin" w:hint="cs"/>
          <w:b w:val="0"/>
          <w:bCs w:val="0"/>
          <w:color w:val="000000"/>
          <w:highlight w:val="yellow"/>
          <w:rtl/>
        </w:rPr>
        <w:t>موظف به رعايت جدول تعرفه ها بصورت اجباري نشوند،</w:t>
      </w:r>
      <w:r w:rsidR="00384641"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بيماران ناچار به پرداخت بخش مهمي از هزينه درمان خود به صورت شخصي خواهند بود واين امر</w:t>
      </w:r>
      <w:r w:rsidR="00E3134F"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ازنارسايي هاي عمده روش پرداخت كارانه مي باشد. </w:t>
      </w:r>
    </w:p>
    <w:p w:rsidR="00FE152D" w:rsidRPr="00CC1961" w:rsidRDefault="007A59E5" w:rsidP="0081352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6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اثرات نظام پرداخت كارانه بر روي نظام سلامت تا حد زيادي بستگي به نحوه تنظيم جدول تعرفه هادارد. به عنوان مثال اگر در نظام سلامت </w:t>
      </w:r>
      <w:r w:rsidR="00FE152D" w:rsidRPr="00CC1961">
        <w:rPr>
          <w:rFonts w:ascii="Tahoma" w:hAnsi="Tahoma" w:cs="B Nazanin" w:hint="cs"/>
          <w:b w:val="0"/>
          <w:bCs w:val="0"/>
          <w:color w:val="000000"/>
          <w:highlight w:val="yellow"/>
          <w:rtl/>
        </w:rPr>
        <w:t>تشويق خدمت خاصي مد نظر باشد، نرخ آن بايستي بيشتر از قيمت تمام شده خدمت مذكور تعيين شود واگر هدف جلوگيري ازانجام بيش از حد نيازخدمات خاصي باشد، نرخ آنها بايستي كمي پايين تر از هزينه واقعي خدمات تعيين شود.</w:t>
      </w:r>
    </w:p>
    <w:p w:rsidR="00FE152D" w:rsidRPr="00CC1961" w:rsidRDefault="00FE152D" w:rsidP="00676AF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7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اين روش پرداخت به اصطلاح بيمار محور است يعني براي بيمار بيشتر و مراجعات بيشتر بيمار ارائه دهنده خدمت پول بيشتري دريافت مي كند لذا</w:t>
      </w:r>
      <w:r w:rsidR="00676AFA" w:rsidRPr="00CC1961">
        <w:rPr>
          <w:rFonts w:ascii="Tahoma" w:hAnsi="Tahoma" w:cs="B Nazanin" w:hint="cs"/>
          <w:b w:val="0"/>
          <w:bCs w:val="0"/>
          <w:color w:val="000000"/>
          <w:highlight w:val="yellow"/>
          <w:rtl/>
        </w:rPr>
        <w:t xml:space="preserve"> فرد بيمار در ديدگاه وي اهميت دارد و نه افراد سالم بدين ترتيب </w:t>
      </w:r>
      <w:r w:rsidR="00145743" w:rsidRPr="00CC1961">
        <w:rPr>
          <w:rFonts w:ascii="Tahoma" w:hAnsi="Tahoma" w:cs="B Nazanin" w:hint="cs"/>
          <w:b w:val="0"/>
          <w:bCs w:val="0"/>
          <w:color w:val="000000"/>
          <w:highlight w:val="yellow"/>
          <w:rtl/>
        </w:rPr>
        <w:t>سلامت افراد جامعه و پايش و مراقبت از آن در</w:t>
      </w:r>
      <w:r w:rsidRPr="00CC1961">
        <w:rPr>
          <w:rFonts w:ascii="Tahoma" w:hAnsi="Tahoma" w:cs="B Nazanin" w:hint="cs"/>
          <w:b w:val="0"/>
          <w:bCs w:val="0"/>
          <w:color w:val="000000"/>
          <w:highlight w:val="yellow"/>
          <w:rtl/>
        </w:rPr>
        <w:t xml:space="preserve"> نظام سلامت</w:t>
      </w:r>
      <w:r w:rsidR="00145743" w:rsidRPr="00CC1961">
        <w:rPr>
          <w:rFonts w:ascii="Tahoma" w:hAnsi="Tahoma" w:cs="B Nazanin" w:hint="cs"/>
          <w:b w:val="0"/>
          <w:bCs w:val="0"/>
          <w:color w:val="000000"/>
          <w:highlight w:val="yellow"/>
          <w:rtl/>
        </w:rPr>
        <w:t>ي كه از روش كارانه در پرداخت استفاده مي كند</w:t>
      </w:r>
      <w:r w:rsidRPr="00CC1961">
        <w:rPr>
          <w:rFonts w:ascii="Tahoma" w:hAnsi="Tahoma" w:cs="B Nazanin" w:hint="cs"/>
          <w:b w:val="0"/>
          <w:bCs w:val="0"/>
          <w:color w:val="000000"/>
          <w:highlight w:val="yellow"/>
          <w:rtl/>
        </w:rPr>
        <w:t xml:space="preserve"> نمي تواند براي پزشكان انگيزه اي براي فعاليت باشد.</w:t>
      </w:r>
    </w:p>
    <w:p w:rsidR="003D30A6" w:rsidRPr="00CC1961" w:rsidRDefault="00FE152D" w:rsidP="000838F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8 </w:t>
      </w:r>
      <w:r w:rsidR="000838F1"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w:t>
      </w:r>
      <w:r w:rsidR="000838F1" w:rsidRPr="00CC1961">
        <w:rPr>
          <w:rFonts w:ascii="Tahoma" w:hAnsi="Tahoma" w:cs="B Nazanin" w:hint="cs"/>
          <w:b w:val="0"/>
          <w:bCs w:val="0"/>
          <w:color w:val="000000"/>
          <w:highlight w:val="yellow"/>
          <w:rtl/>
        </w:rPr>
        <w:t>در نظام پرداخت كارانه ارائه كننده هيچ خطري از نظر هزينه درمان متحمل نمي شود.</w:t>
      </w:r>
      <w:r w:rsidR="00384641" w:rsidRPr="00CC1961">
        <w:rPr>
          <w:rFonts w:ascii="Tahoma" w:hAnsi="Tahoma" w:cs="B Nazanin" w:hint="cs"/>
          <w:b w:val="0"/>
          <w:bCs w:val="0"/>
          <w:color w:val="000000"/>
          <w:highlight w:val="yellow"/>
          <w:rtl/>
        </w:rPr>
        <w:t xml:space="preserve"> </w:t>
      </w:r>
      <w:r w:rsidR="000838F1" w:rsidRPr="00CC1961">
        <w:rPr>
          <w:rFonts w:ascii="Tahoma" w:hAnsi="Tahoma" w:cs="B Nazanin" w:hint="cs"/>
          <w:b w:val="0"/>
          <w:bCs w:val="0"/>
          <w:color w:val="000000"/>
          <w:highlight w:val="yellow"/>
          <w:rtl/>
        </w:rPr>
        <w:t>سازمان بيمه گرو بيمار در معرض</w:t>
      </w:r>
      <w:r w:rsidR="00145743" w:rsidRPr="00CC1961">
        <w:rPr>
          <w:rFonts w:ascii="Tahoma" w:hAnsi="Tahoma" w:cs="B Nazanin" w:hint="cs"/>
          <w:b w:val="0"/>
          <w:bCs w:val="0"/>
          <w:color w:val="000000"/>
          <w:highlight w:val="yellow"/>
          <w:rtl/>
        </w:rPr>
        <w:t xml:space="preserve"> خطر</w:t>
      </w:r>
      <w:r w:rsidR="000838F1" w:rsidRPr="00CC1961">
        <w:rPr>
          <w:rFonts w:ascii="Tahoma" w:hAnsi="Tahoma" w:cs="B Nazanin" w:hint="cs"/>
          <w:b w:val="0"/>
          <w:bCs w:val="0"/>
          <w:color w:val="000000"/>
          <w:highlight w:val="yellow"/>
          <w:rtl/>
        </w:rPr>
        <w:t xml:space="preserve"> هزينه مراقبت قرار دارد.</w:t>
      </w:r>
    </w:p>
    <w:p w:rsidR="00676AFA" w:rsidRPr="00CC1961" w:rsidRDefault="00676AFA" w:rsidP="00BA54D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9 - </w:t>
      </w:r>
      <w:r w:rsidRPr="00CC1961">
        <w:rPr>
          <w:rFonts w:ascii="BLotusBold" w:eastAsia="Times New Roman" w:cs="B Nazanin" w:hint="cs"/>
          <w:b w:val="0"/>
          <w:bCs w:val="0"/>
          <w:highlight w:val="yellow"/>
          <w:rtl/>
          <w:lang w:eastAsia="en-US"/>
        </w:rPr>
        <w:t>محدودیتی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برای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دفعات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تکرار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خدمات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ازسوی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ارائه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دهنده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خدمت</w:t>
      </w:r>
      <w:r w:rsidRPr="00CC1961">
        <w:rPr>
          <w:rFonts w:ascii="BLotusBold" w:eastAsia="Times New Roman" w:cs="B Nazanin"/>
          <w:b w:val="0"/>
          <w:bCs w:val="0"/>
          <w:highlight w:val="yellow"/>
          <w:lang w:eastAsia="en-US"/>
        </w:rPr>
        <w:t xml:space="preserve"> </w:t>
      </w:r>
      <w:r w:rsidR="00B131D4" w:rsidRPr="00CC1961">
        <w:rPr>
          <w:rFonts w:ascii="BLotusBold" w:eastAsia="Times New Roman" w:cs="B Nazanin" w:hint="cs"/>
          <w:b w:val="0"/>
          <w:bCs w:val="0"/>
          <w:highlight w:val="yellow"/>
          <w:rtl/>
          <w:lang w:eastAsia="en-US"/>
        </w:rPr>
        <w:t>و مراجعه بيماران</w:t>
      </w:r>
      <w:r w:rsidRPr="00CC1961">
        <w:rPr>
          <w:rFonts w:ascii="BLotusBold" w:eastAsia="Times New Roman" w:cs="B Nazanin"/>
          <w:b w:val="0"/>
          <w:bCs w:val="0"/>
          <w:highlight w:val="yellow"/>
          <w:lang w:eastAsia="en-US"/>
        </w:rPr>
        <w:t xml:space="preserve"> </w:t>
      </w:r>
      <w:r w:rsidR="00BA54D1" w:rsidRPr="00CC1961">
        <w:rPr>
          <w:rFonts w:eastAsia="Times New Roman" w:cs="B Nazanin"/>
          <w:b w:val="0"/>
          <w:bCs w:val="0"/>
          <w:highlight w:val="yellow"/>
          <w:lang w:eastAsia="en-US"/>
        </w:rPr>
        <w:t xml:space="preserve"> </w:t>
      </w:r>
      <w:r w:rsidR="00BA54D1" w:rsidRPr="00CC1961">
        <w:rPr>
          <w:rFonts w:eastAsia="Times New Roman" w:cs="B Nazanin" w:hint="cs"/>
          <w:b w:val="0"/>
          <w:bCs w:val="0"/>
          <w:highlight w:val="yellow"/>
          <w:rtl/>
          <w:lang w:eastAsia="en-US"/>
        </w:rPr>
        <w:t xml:space="preserve">وجود </w:t>
      </w:r>
      <w:r w:rsidRPr="00CC1961">
        <w:rPr>
          <w:rFonts w:ascii="BLotusBold" w:eastAsia="Times New Roman" w:cs="B Nazanin" w:hint="cs"/>
          <w:b w:val="0"/>
          <w:bCs w:val="0"/>
          <w:highlight w:val="yellow"/>
          <w:rtl/>
          <w:lang w:eastAsia="en-US"/>
        </w:rPr>
        <w:t>ندارد</w:t>
      </w:r>
      <w:r w:rsidR="00B131D4" w:rsidRPr="00CC1961">
        <w:rPr>
          <w:rFonts w:ascii="BLotusBold" w:eastAsia="Times New Roman" w:cs="B Nazanin" w:hint="cs"/>
          <w:b w:val="0"/>
          <w:bCs w:val="0"/>
          <w:highlight w:val="yellow"/>
          <w:rtl/>
          <w:lang w:eastAsia="en-US"/>
        </w:rPr>
        <w:t xml:space="preserve">، لذا صندوق بيمه براي كنترل بار مراجعه و به تبع آن هزينه هاي ايجاد شده نقش نظارتي و كنترلي </w:t>
      </w:r>
      <w:r w:rsidR="00BA54D1" w:rsidRPr="00CC1961">
        <w:rPr>
          <w:rFonts w:ascii="BLotusBold" w:eastAsia="Times New Roman" w:cs="B Nazanin" w:hint="cs"/>
          <w:b w:val="0"/>
          <w:bCs w:val="0"/>
          <w:highlight w:val="yellow"/>
          <w:rtl/>
          <w:lang w:eastAsia="en-US"/>
        </w:rPr>
        <w:t>چنداني ندارد</w:t>
      </w:r>
      <w:r w:rsidR="00384641" w:rsidRPr="00CC1961">
        <w:rPr>
          <w:rFonts w:ascii="BLotusBold" w:eastAsia="Times New Roman" w:cs="B Nazanin" w:hint="cs"/>
          <w:b w:val="0"/>
          <w:bCs w:val="0"/>
          <w:highlight w:val="yellow"/>
          <w:rtl/>
          <w:lang w:eastAsia="en-US"/>
        </w:rPr>
        <w:t>.</w:t>
      </w:r>
      <w:r w:rsidR="00BA54D1" w:rsidRPr="00CC1961">
        <w:rPr>
          <w:rFonts w:ascii="BLotusBold" w:eastAsia="Times New Roman" w:cs="B Nazanin" w:hint="cs"/>
          <w:b w:val="0"/>
          <w:bCs w:val="0"/>
          <w:highlight w:val="yellow"/>
          <w:rtl/>
          <w:lang w:eastAsia="en-US"/>
        </w:rPr>
        <w:t xml:space="preserve"> روش هاي تعيين سقف خدمات و يا پرداخت تنزيلي ( كاهش مبلغ پرداختي بابت خدمات ارائه شده بعد از رسيدن تعداد خدمات يك پزشك يا ارائه دهنده به يك سقف خاص ) روشهايي هستند كه در طولاني مدت كارايي قابل ملاحظه اي را نداشته اند.  </w:t>
      </w:r>
      <w:r w:rsidR="00B131D4" w:rsidRPr="00CC1961">
        <w:rPr>
          <w:rFonts w:ascii="BLotusBold" w:eastAsia="Times New Roman" w:cs="B Nazanin" w:hint="cs"/>
          <w:b w:val="0"/>
          <w:bCs w:val="0"/>
          <w:highlight w:val="yellow"/>
          <w:rtl/>
          <w:lang w:eastAsia="en-US"/>
        </w:rPr>
        <w:t xml:space="preserve">  </w:t>
      </w:r>
    </w:p>
    <w:p w:rsidR="00676AFA" w:rsidRPr="00CC1961" w:rsidRDefault="00676AFA" w:rsidP="000838F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10 - </w:t>
      </w:r>
      <w:r w:rsidRPr="00CC1961">
        <w:rPr>
          <w:rFonts w:ascii="BLotusBold" w:eastAsia="Times New Roman" w:cs="B Nazanin" w:hint="cs"/>
          <w:b w:val="0"/>
          <w:bCs w:val="0"/>
          <w:highlight w:val="yellow"/>
          <w:rtl/>
          <w:lang w:eastAsia="en-US"/>
        </w:rPr>
        <w:t>برای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یافت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یک</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خدمت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معین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ممکن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است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فرد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بیمار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دفعات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یک</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یا</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چند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ارائه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دهنده</w:t>
      </w:r>
      <w:r w:rsidRPr="00CC1961">
        <w:rPr>
          <w:rFonts w:ascii="Tahoma" w:hAnsi="Tahoma" w:cs="B Nazanin" w:hint="cs"/>
          <w:b w:val="0"/>
          <w:bCs w:val="0"/>
          <w:color w:val="000000"/>
          <w:highlight w:val="yellow"/>
          <w:rtl/>
        </w:rPr>
        <w:t xml:space="preserve"> </w:t>
      </w:r>
      <w:r w:rsidRPr="00CC1961">
        <w:rPr>
          <w:rFonts w:ascii="BLotusBold" w:eastAsia="Times New Roman" w:cs="B Nazanin" w:hint="cs"/>
          <w:b w:val="0"/>
          <w:bCs w:val="0"/>
          <w:highlight w:val="yellow"/>
          <w:rtl/>
          <w:lang w:eastAsia="en-US"/>
        </w:rPr>
        <w:t>خدمت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مراجعه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نماید</w:t>
      </w:r>
      <w:r w:rsidRPr="00CC1961">
        <w:rPr>
          <w:rFonts w:ascii="BLotusBold" w:eastAsia="Times New Roman" w:cs="B Nazanin"/>
          <w:b w:val="0"/>
          <w:bCs w:val="0"/>
          <w:highlight w:val="yellow"/>
          <w:lang w:eastAsia="en-US"/>
        </w:rPr>
        <w:t>.</w:t>
      </w:r>
    </w:p>
    <w:p w:rsidR="00676AFA" w:rsidRPr="00CC1961" w:rsidRDefault="00676AFA" w:rsidP="0031193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11 - </w:t>
      </w:r>
      <w:r w:rsidRPr="00CC1961">
        <w:rPr>
          <w:rFonts w:ascii="BLotusBold" w:eastAsia="Times New Roman" w:cs="B Nazanin" w:hint="cs"/>
          <w:b w:val="0"/>
          <w:bCs w:val="0"/>
          <w:highlight w:val="yellow"/>
          <w:rtl/>
          <w:lang w:eastAsia="en-US"/>
        </w:rPr>
        <w:t>در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این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سیستم</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امکان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سوء</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استفاده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از</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طریق</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ارسال صورتحساب</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های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غیر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واقعی</w:t>
      </w:r>
      <w:r w:rsidRPr="00CC1961">
        <w:rPr>
          <w:rFonts w:ascii="Tahoma" w:hAnsi="Tahoma" w:cs="B Nazanin" w:hint="cs"/>
          <w:b w:val="0"/>
          <w:bCs w:val="0"/>
          <w:color w:val="000000"/>
          <w:highlight w:val="yellow"/>
          <w:rtl/>
        </w:rPr>
        <w:t xml:space="preserve"> </w:t>
      </w:r>
      <w:r w:rsidRPr="00CC1961">
        <w:rPr>
          <w:rFonts w:ascii="BLotusBold" w:eastAsia="Times New Roman" w:cs="B Nazanin" w:hint="cs"/>
          <w:b w:val="0"/>
          <w:bCs w:val="0"/>
          <w:highlight w:val="yellow"/>
          <w:rtl/>
          <w:lang w:eastAsia="en-US"/>
        </w:rPr>
        <w:t>بیشتر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ازسایر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سیستم</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ها</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وجود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دارد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حتی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ممکن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است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برای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خدمتی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که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عرضه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نشده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است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و</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بیمه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شده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ازآن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آگاهی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ندارد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صورتحساب</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برای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سازمان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بیمه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گر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فرستاده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شود</w:t>
      </w:r>
      <w:r w:rsidR="00311932" w:rsidRPr="00CC1961">
        <w:rPr>
          <w:rFonts w:ascii="BLotusBold" w:eastAsia="Times New Roman" w:cs="B Nazanin" w:hint="cs"/>
          <w:b w:val="0"/>
          <w:bCs w:val="0"/>
          <w:highlight w:val="yellow"/>
          <w:rtl/>
          <w:lang w:eastAsia="en-US"/>
        </w:rPr>
        <w:t>.</w:t>
      </w:r>
    </w:p>
    <w:p w:rsidR="00676AFA" w:rsidRPr="00CC1961" w:rsidRDefault="00676AFA" w:rsidP="00676AF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12 - </w:t>
      </w:r>
      <w:r w:rsidRPr="00CC1961">
        <w:rPr>
          <w:rFonts w:ascii="BLotusBold" w:eastAsia="Times New Roman" w:cs="B Nazanin" w:hint="cs"/>
          <w:b w:val="0"/>
          <w:bCs w:val="0"/>
          <w:highlight w:val="yellow"/>
          <w:rtl/>
          <w:lang w:eastAsia="en-US"/>
        </w:rPr>
        <w:t>پزشک</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و</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سایر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ارائه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دهندگان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خدمات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پی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یافتن</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توجیهاتی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هستند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که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بتوانند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خدمات</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بیشتری</w:t>
      </w:r>
      <w:r w:rsidRPr="00CC1961">
        <w:rPr>
          <w:rFonts w:ascii="Tahoma" w:hAnsi="Tahoma" w:cs="B Nazanin" w:hint="cs"/>
          <w:b w:val="0"/>
          <w:bCs w:val="0"/>
          <w:color w:val="000000"/>
          <w:highlight w:val="yellow"/>
          <w:rtl/>
        </w:rPr>
        <w:t xml:space="preserve"> </w:t>
      </w:r>
      <w:r w:rsidRPr="00CC1961">
        <w:rPr>
          <w:rFonts w:ascii="BLotusBold" w:eastAsia="Times New Roman" w:cs="B Nazanin" w:hint="cs"/>
          <w:b w:val="0"/>
          <w:bCs w:val="0"/>
          <w:highlight w:val="yellow"/>
          <w:rtl/>
          <w:lang w:eastAsia="en-US"/>
        </w:rPr>
        <w:t>را</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بیمار</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ارائه</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lastRenderedPageBreak/>
        <w:t>دهند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و</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درآمد</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بیشتری</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کسب</w:t>
      </w:r>
      <w:r w:rsidRPr="00CC1961">
        <w:rPr>
          <w:rFonts w:ascii="BLotusBold" w:eastAsia="Times New Roman" w:cs="B Nazanin"/>
          <w:b w:val="0"/>
          <w:bCs w:val="0"/>
          <w:highlight w:val="yellow"/>
          <w:lang w:eastAsia="en-US"/>
        </w:rPr>
        <w:t xml:space="preserve"> </w:t>
      </w:r>
      <w:r w:rsidRPr="00CC1961">
        <w:rPr>
          <w:rFonts w:ascii="BLotusBold" w:eastAsia="Times New Roman" w:cs="B Nazanin" w:hint="cs"/>
          <w:b w:val="0"/>
          <w:bCs w:val="0"/>
          <w:highlight w:val="yellow"/>
          <w:rtl/>
          <w:lang w:eastAsia="en-US"/>
        </w:rPr>
        <w:t>کنند</w:t>
      </w:r>
      <w:r w:rsidR="00311932" w:rsidRPr="00CC1961">
        <w:rPr>
          <w:rFonts w:ascii="Tahoma" w:hAnsi="Tahoma" w:cs="B Nazanin" w:hint="cs"/>
          <w:b w:val="0"/>
          <w:bCs w:val="0"/>
          <w:color w:val="000000"/>
          <w:highlight w:val="yellow"/>
          <w:rtl/>
        </w:rPr>
        <w:t>.</w:t>
      </w:r>
    </w:p>
    <w:p w:rsidR="00311932" w:rsidRPr="00CC1961" w:rsidRDefault="00311932" w:rsidP="00676AF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13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از انجا كه در اين نظام هزينه پرداختي دقيقا متناسب با مدت بستري بيمار در بيمارستان است، لذا بيمارستانها تمايلي به كاهش مدت زمان بستري بيماران ندارند. از سوي ديگر با توجه به اينكه بيمه شدگان نيز تنها بخشي از هزينه درمان را تحت عنوان فرانشيز مي پردازند آنها نيز تمايلي براي ترخيص زودتر از بيمارستان ندارند. در نتيجه مدت بستري بيمارستان در اين روش پرداخت نسبت به نظام هاي ديگر معمولا بالاتر است. </w:t>
      </w:r>
    </w:p>
    <w:p w:rsidR="00575B60" w:rsidRPr="00CC1961" w:rsidRDefault="00311932" w:rsidP="000B07EE">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1</w:t>
      </w:r>
      <w:r w:rsidR="00575B60" w:rsidRPr="00CC1961">
        <w:rPr>
          <w:rFonts w:ascii="Tahoma" w:hAnsi="Tahoma" w:cs="B Nazanin" w:hint="cs"/>
          <w:b w:val="0"/>
          <w:bCs w:val="0"/>
          <w:color w:val="000000"/>
          <w:highlight w:val="yellow"/>
          <w:rtl/>
        </w:rPr>
        <w:t>4</w:t>
      </w:r>
      <w:r w:rsidRPr="00CC1961">
        <w:rPr>
          <w:rFonts w:ascii="Tahoma" w:hAnsi="Tahoma" w:cs="B Nazanin" w:hint="cs"/>
          <w:b w:val="0"/>
          <w:bCs w:val="0"/>
          <w:color w:val="000000"/>
          <w:highlight w:val="yellow"/>
          <w:rtl/>
        </w:rPr>
        <w:t xml:space="preserve">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يكي از نتايج رفتاري مورد انتظار در نظام هاي پرداخت گذشته مدار نظير روش پرداخت كارانه اين است كه بدليل اينكه هزينه پرداختي به بيمارستانها و پزشكان متناسب با تعداد خدمات ارائه شده است، لذا بيمارستانها براي افزايش درآمد و كسب سود بيشتر تمايل دارند بيماراني را كه مي توانند با روش هاي ساده تر نيز درمان نمايند، با روش هاي پيچيده تر درمان كنند. به عنوان مثال اگر امكان جراحي به دو روش سرپايي و بستري وجود داشته باشد، مكانيسم اجرايي اين نظام بگونه اي است كه بيمارستان ها براي افزايش درآمد خود تمايل دارند بيشتر روش بستري را انتخاب نمايند.</w:t>
      </w:r>
    </w:p>
    <w:p w:rsidR="00426AB3" w:rsidRPr="00CC1961" w:rsidRDefault="00575B60" w:rsidP="000B07EE">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15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يافته هاي علمي نشان مي دهدكه درنظام هاي پرداخت كارانه براي پزشكان و بيمارستانها جهت پذيرش بي مورد ( غير مقتضي) بيماران، انگيزه هاي قوي وجود دارد. </w:t>
      </w:r>
      <w:r w:rsidR="008F718B" w:rsidRPr="00CC1961">
        <w:rPr>
          <w:rFonts w:ascii="Tahoma" w:hAnsi="Tahoma" w:cs="B Nazanin" w:hint="cs"/>
          <w:b w:val="0"/>
          <w:bCs w:val="0"/>
          <w:color w:val="000000"/>
          <w:highlight w:val="yellow"/>
          <w:rtl/>
        </w:rPr>
        <w:t>در اين نظام چون هر خدمتي كه براي بيمارعرضه شود سازمانهاي بيمه گر</w:t>
      </w:r>
      <w:r w:rsidR="00184183" w:rsidRPr="00CC1961">
        <w:rPr>
          <w:rFonts w:ascii="Tahoma" w:hAnsi="Tahoma" w:cs="B Nazanin" w:hint="cs"/>
          <w:b w:val="0"/>
          <w:bCs w:val="0"/>
          <w:color w:val="000000"/>
          <w:highlight w:val="yellow"/>
          <w:rtl/>
        </w:rPr>
        <w:t xml:space="preserve">هزينه آنرا پرداخت مي كنند و هيچگونه ريسك مالي بيمارستان را تهديد نمي كند، لذا تا جايي كه امكان داشته باشد، عرضه كنندگان تمايل دارند به ارائه خدمات درماني و پذيرش </w:t>
      </w:r>
      <w:r w:rsidR="00784FF0" w:rsidRPr="00CC1961">
        <w:rPr>
          <w:rFonts w:ascii="Tahoma" w:hAnsi="Tahoma" w:cs="B Nazanin" w:hint="cs"/>
          <w:b w:val="0"/>
          <w:bCs w:val="0"/>
          <w:color w:val="000000"/>
          <w:highlight w:val="yellow"/>
          <w:rtl/>
        </w:rPr>
        <w:t>بيمار حتي در موارد غير ضروري اقدام كنند.</w:t>
      </w:r>
    </w:p>
    <w:p w:rsidR="00426AB3" w:rsidRPr="00CC1961" w:rsidRDefault="00426AB3" w:rsidP="006314A4">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16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مكانيسم اجراي نظام پرداخت كارانه به صورتي است كه باعث افزايش روزانه هزينه درمان بيمار مي شود. اين مشكل از آنجا ناشي مي گردد كه سازمانهاي بيمه گر حق سرانه بيمه شدگان خود را به صورت سالانه تعيين مي كنند ولي موسسات درماني</w:t>
      </w:r>
      <w:r w:rsidR="006314A4"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و بيمارستانهابه محض افزايش اقلام درماني از جمله داروها مواد و لوازم مصرفي نسبت به افزايش هزينه درمان و اقدام مي نمايند. اين نكته باعث مي شود كه در نظام پرداخت كارانه افزايش هزينه هاي درماني به سرعت و بصورت لجام گسيخته و مستمر ادامه داشته باشد. </w:t>
      </w:r>
    </w:p>
    <w:p w:rsidR="009C3227" w:rsidRPr="00CC1961" w:rsidRDefault="00426AB3" w:rsidP="00426AB3">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17 - </w:t>
      </w:r>
      <w:r w:rsidR="003D30A6" w:rsidRPr="00CC1961">
        <w:rPr>
          <w:rFonts w:ascii="Tahoma" w:hAnsi="Tahoma" w:cs="B Nazanin" w:hint="cs"/>
          <w:b w:val="0"/>
          <w:bCs w:val="0"/>
          <w:color w:val="000000"/>
          <w:highlight w:val="yellow"/>
          <w:rtl/>
        </w:rPr>
        <w:t>از نظر مديريتي احتمالا نظام پرداخت كارانه ،گرانترين مكانيسم پرداخت بهاي خدمات عرضه كنندگان خدمات است.چون روش هاي رسيدگي به صورت حسابهاي عرضه كنندگان پيچيده و پر هزينه هستند.</w:t>
      </w:r>
      <w:r w:rsidR="00813522" w:rsidRPr="00CC1961">
        <w:rPr>
          <w:rFonts w:ascii="Tahoma" w:hAnsi="Tahoma" w:cs="B Nazanin" w:hint="cs"/>
          <w:b w:val="0"/>
          <w:bCs w:val="0"/>
          <w:color w:val="000000"/>
          <w:highlight w:val="yellow"/>
          <w:rtl/>
        </w:rPr>
        <w:t>براي</w:t>
      </w:r>
      <w:r w:rsidR="003D30A6" w:rsidRPr="00CC1961">
        <w:rPr>
          <w:rFonts w:ascii="Tahoma" w:hAnsi="Tahoma" w:cs="B Nazanin" w:hint="cs"/>
          <w:b w:val="0"/>
          <w:bCs w:val="0"/>
          <w:color w:val="000000"/>
          <w:highlight w:val="yellow"/>
          <w:rtl/>
        </w:rPr>
        <w:t xml:space="preserve"> سازمانهاي بيمه گر</w:t>
      </w:r>
      <w:r w:rsidR="00813522" w:rsidRPr="00CC1961">
        <w:rPr>
          <w:rFonts w:ascii="Tahoma" w:hAnsi="Tahoma" w:cs="B Nazanin" w:hint="cs"/>
          <w:b w:val="0"/>
          <w:bCs w:val="0"/>
          <w:color w:val="000000"/>
          <w:highlight w:val="yellow"/>
          <w:rtl/>
        </w:rPr>
        <w:t>هزينه هاي رسيدگي به تخلفات عرضه كنندگان بسيار بالا خواهد بود و آنها مي بايست روشهاي نظارت و كنترلي پر هزينه اي را براي جلوگيري از سوء استفاده هاي احتمالي بكار گيرند.</w:t>
      </w:r>
    </w:p>
    <w:p w:rsidR="00873D52" w:rsidRPr="005A0957" w:rsidRDefault="00520B65" w:rsidP="00487E87">
      <w:pPr>
        <w:spacing w:line="336" w:lineRule="auto"/>
        <w:jc w:val="lowKashida"/>
        <w:rPr>
          <w:rFonts w:ascii="Tahoma" w:hAnsi="Tahoma" w:cs="B Nazanin"/>
          <w:b w:val="0"/>
          <w:bCs w:val="0"/>
          <w:color w:val="000000"/>
          <w:rtl/>
        </w:rPr>
      </w:pPr>
      <w:r w:rsidRPr="00CC1961">
        <w:rPr>
          <w:rFonts w:ascii="Tahoma" w:hAnsi="Tahoma" w:cs="B Nazanin" w:hint="cs"/>
          <w:b w:val="0"/>
          <w:bCs w:val="0"/>
          <w:color w:val="000000"/>
          <w:highlight w:val="yellow"/>
          <w:rtl/>
        </w:rPr>
        <w:lastRenderedPageBreak/>
        <w:t xml:space="preserve">در برخي از كشورها </w:t>
      </w:r>
      <w:r w:rsidR="00471E7F" w:rsidRPr="00CC1961">
        <w:rPr>
          <w:rFonts w:ascii="Tahoma" w:hAnsi="Tahoma" w:cs="B Nazanin" w:hint="cs"/>
          <w:b w:val="0"/>
          <w:bCs w:val="0"/>
          <w:color w:val="000000"/>
          <w:highlight w:val="yellow"/>
          <w:rtl/>
        </w:rPr>
        <w:t>از روش في فور سرويس براي خدمات خاصي مانند مراقبت هاي پيش از زايمان و يا واكسيناسيون</w:t>
      </w:r>
      <w:r w:rsidR="00E22780" w:rsidRPr="00CC1961">
        <w:rPr>
          <w:rFonts w:ascii="Tahoma" w:hAnsi="Tahoma" w:cs="B Nazanin" w:hint="cs"/>
          <w:b w:val="0"/>
          <w:bCs w:val="0"/>
          <w:color w:val="000000"/>
          <w:highlight w:val="yellow"/>
          <w:rtl/>
        </w:rPr>
        <w:t xml:space="preserve"> كه ضروري است تا سطح وسيعي از افراد جامعه را پوشش دهد </w:t>
      </w:r>
      <w:r w:rsidR="00487E87" w:rsidRPr="00CC1961">
        <w:rPr>
          <w:rFonts w:ascii="Tahoma" w:hAnsi="Tahoma" w:cs="B Nazanin" w:hint="cs"/>
          <w:b w:val="0"/>
          <w:bCs w:val="0"/>
          <w:color w:val="000000"/>
          <w:highlight w:val="yellow"/>
          <w:rtl/>
        </w:rPr>
        <w:t>بيشتر استفاده مي شود.</w:t>
      </w:r>
    </w:p>
    <w:p w:rsidR="00093EAC" w:rsidRPr="005A0957" w:rsidRDefault="00093EAC" w:rsidP="00487E87">
      <w:pPr>
        <w:spacing w:line="336" w:lineRule="auto"/>
        <w:jc w:val="lowKashida"/>
        <w:rPr>
          <w:rFonts w:ascii="Tahoma" w:hAnsi="Tahoma" w:cs="B Nazanin"/>
          <w:color w:val="000000"/>
          <w:rtl/>
        </w:rPr>
      </w:pPr>
      <w:r w:rsidRPr="005A0957">
        <w:rPr>
          <w:rFonts w:ascii="Tahoma" w:hAnsi="Tahoma" w:cs="B Nazanin" w:hint="cs"/>
          <w:color w:val="000000"/>
          <w:rtl/>
        </w:rPr>
        <w:t>تجارب جهاني از اجراي نظام پرداخت كارانه</w:t>
      </w:r>
    </w:p>
    <w:p w:rsidR="00093EAC" w:rsidRPr="005A0957" w:rsidRDefault="00093EAC" w:rsidP="00093EAC">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در كشور هاي زيادي از جمله در ايالات متحده آمريكا مطالعات زيادي تاثيرات نظام پرداخت كارانه و گذر از اين نظام را به ديگر سيستم ها و شيوه هاي پرداخت مورد بررسي قرار داده اند.</w:t>
      </w:r>
    </w:p>
    <w:p w:rsidR="00093EAC" w:rsidRPr="005A0957" w:rsidRDefault="00093EAC" w:rsidP="00093EAC">
      <w:pPr>
        <w:numPr>
          <w:ilvl w:val="0"/>
          <w:numId w:val="3"/>
        </w:num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 xml:space="preserve">مطالعه انجام يافته توسط </w:t>
      </w:r>
      <w:r w:rsidRPr="005A0957">
        <w:rPr>
          <w:rFonts w:cs="B Nazanin"/>
          <w:b w:val="0"/>
          <w:bCs w:val="0"/>
          <w:color w:val="000000"/>
          <w:sz w:val="24"/>
          <w:szCs w:val="24"/>
        </w:rPr>
        <w:t>Gerdtham, etal</w:t>
      </w:r>
      <w:r w:rsidRPr="005A0957">
        <w:rPr>
          <w:rFonts w:ascii="Tahoma" w:hAnsi="Tahoma" w:cs="B Nazanin" w:hint="cs"/>
          <w:b w:val="0"/>
          <w:bCs w:val="0"/>
          <w:color w:val="000000"/>
          <w:rtl/>
        </w:rPr>
        <w:t xml:space="preserve"> در سال 1992 نشان داده كه در كشورهاي </w:t>
      </w:r>
      <w:r w:rsidRPr="005A0957">
        <w:rPr>
          <w:rFonts w:cs="B Nazanin"/>
          <w:b w:val="0"/>
          <w:bCs w:val="0"/>
          <w:color w:val="000000"/>
          <w:sz w:val="24"/>
          <w:szCs w:val="24"/>
        </w:rPr>
        <w:t>OECD</w:t>
      </w:r>
      <w:r w:rsidRPr="005A0957">
        <w:rPr>
          <w:rFonts w:ascii="Tahoma" w:hAnsi="Tahoma" w:cs="B Nazanin" w:hint="cs"/>
          <w:b w:val="0"/>
          <w:bCs w:val="0"/>
          <w:color w:val="000000"/>
          <w:rtl/>
        </w:rPr>
        <w:t xml:space="preserve"> نظام كارانه در مقايسه با ساير روشهاي پرداخت منجر به افزايش 11 درصدي هزينه ها شده است. </w:t>
      </w:r>
    </w:p>
    <w:p w:rsidR="007362C3" w:rsidRPr="005A0957" w:rsidRDefault="00093EAC" w:rsidP="00093EAC">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t xml:space="preserve">2 </w:t>
      </w:r>
      <w:r w:rsidRPr="005A0957">
        <w:rPr>
          <w:rFonts w:cs="Times New Roman" w:hint="cs"/>
          <w:b w:val="0"/>
          <w:bCs w:val="0"/>
          <w:color w:val="000000"/>
          <w:rtl/>
        </w:rPr>
        <w:t>–</w:t>
      </w:r>
      <w:r w:rsidRPr="005A0957">
        <w:rPr>
          <w:rFonts w:ascii="Tahoma" w:hAnsi="Tahoma" w:cs="B Nazanin" w:hint="cs"/>
          <w:b w:val="0"/>
          <w:bCs w:val="0"/>
          <w:color w:val="000000"/>
          <w:rtl/>
        </w:rPr>
        <w:t xml:space="preserve"> مطالعه اي در چين توسط</w:t>
      </w:r>
      <w:r w:rsidRPr="005A0957">
        <w:rPr>
          <w:rFonts w:cs="B Nazanin"/>
          <w:b w:val="0"/>
          <w:bCs w:val="0"/>
          <w:color w:val="000000"/>
          <w:sz w:val="24"/>
          <w:szCs w:val="24"/>
        </w:rPr>
        <w:t>Gellert</w:t>
      </w:r>
      <w:r w:rsidRPr="005A0957">
        <w:rPr>
          <w:rFonts w:ascii="Tahoma" w:hAnsi="Tahoma" w:cs="B Nazanin"/>
          <w:b w:val="0"/>
          <w:bCs w:val="0"/>
          <w:color w:val="000000"/>
        </w:rPr>
        <w:t xml:space="preserve"> </w:t>
      </w:r>
      <w:r w:rsidRPr="005A0957">
        <w:rPr>
          <w:rFonts w:ascii="Tahoma" w:hAnsi="Tahoma" w:cs="B Nazanin" w:hint="cs"/>
          <w:b w:val="0"/>
          <w:bCs w:val="0"/>
          <w:color w:val="000000"/>
          <w:rtl/>
        </w:rPr>
        <w:t xml:space="preserve"> در سال 1995 انجام يافته است نتايج مطالعه حاكي از آنست كه </w:t>
      </w:r>
      <w:r w:rsidR="007362C3" w:rsidRPr="005A0957">
        <w:rPr>
          <w:rFonts w:ascii="Tahoma" w:hAnsi="Tahoma" w:cs="B Nazanin" w:hint="cs"/>
          <w:b w:val="0"/>
          <w:bCs w:val="0"/>
          <w:color w:val="000000"/>
          <w:rtl/>
        </w:rPr>
        <w:t xml:space="preserve">اجراي نظام پرداخت كارانه به افزايش در خريد  و مصرف تجهيزات گرانقيمت تشخيصي منجر مي شود. </w:t>
      </w:r>
    </w:p>
    <w:p w:rsidR="00093EAC" w:rsidRPr="005A0957" w:rsidRDefault="007362C3" w:rsidP="007362C3">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t xml:space="preserve">3 </w:t>
      </w:r>
      <w:r w:rsidRPr="005A0957">
        <w:rPr>
          <w:rFonts w:cs="Times New Roman" w:hint="cs"/>
          <w:b w:val="0"/>
          <w:bCs w:val="0"/>
          <w:color w:val="000000"/>
          <w:rtl/>
        </w:rPr>
        <w:t>–</w:t>
      </w:r>
      <w:r w:rsidRPr="005A0957">
        <w:rPr>
          <w:rFonts w:ascii="Tahoma" w:hAnsi="Tahoma" w:cs="B Nazanin" w:hint="cs"/>
          <w:b w:val="0"/>
          <w:bCs w:val="0"/>
          <w:color w:val="000000"/>
          <w:rtl/>
        </w:rPr>
        <w:t xml:space="preserve"> در سال 1986 مطالعه اي توسط </w:t>
      </w:r>
      <w:r w:rsidRPr="005A0957">
        <w:rPr>
          <w:rFonts w:cs="B Nazanin"/>
          <w:b w:val="0"/>
          <w:bCs w:val="0"/>
          <w:color w:val="000000"/>
          <w:sz w:val="24"/>
          <w:szCs w:val="24"/>
        </w:rPr>
        <w:t>Barros</w:t>
      </w:r>
      <w:r w:rsidRPr="005A0957">
        <w:rPr>
          <w:rFonts w:ascii="Tahoma" w:hAnsi="Tahoma" w:cs="B Nazanin" w:hint="cs"/>
          <w:b w:val="0"/>
          <w:bCs w:val="0"/>
          <w:color w:val="000000"/>
          <w:rtl/>
        </w:rPr>
        <w:t xml:space="preserve">  در برزيل صورت پذيرفته كه بر پايه نتايج آن ميزان جراحي سزارين </w:t>
      </w:r>
      <w:r w:rsidR="00520B65" w:rsidRPr="005A0957">
        <w:rPr>
          <w:rFonts w:ascii="Tahoma" w:hAnsi="Tahoma" w:cs="B Nazanin" w:hint="cs"/>
          <w:b w:val="0"/>
          <w:bCs w:val="0"/>
          <w:color w:val="000000"/>
          <w:rtl/>
        </w:rPr>
        <w:t>در</w:t>
      </w:r>
      <w:r w:rsidRPr="005A0957">
        <w:rPr>
          <w:rFonts w:ascii="Tahoma" w:hAnsi="Tahoma" w:cs="B Nazanin" w:hint="cs"/>
          <w:b w:val="0"/>
          <w:bCs w:val="0"/>
          <w:color w:val="000000"/>
          <w:rtl/>
        </w:rPr>
        <w:t xml:space="preserve">نظام پرداخت كارانه در مقايسه با ساير روشهاي پرداخت بسيار بالا بوده است. </w:t>
      </w:r>
    </w:p>
    <w:p w:rsidR="007362C3" w:rsidRPr="005A0957" w:rsidRDefault="007362C3" w:rsidP="007362C3">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t xml:space="preserve">4 </w:t>
      </w:r>
      <w:r w:rsidRPr="005A0957">
        <w:rPr>
          <w:rFonts w:cs="Times New Roman" w:hint="cs"/>
          <w:b w:val="0"/>
          <w:bCs w:val="0"/>
          <w:color w:val="000000"/>
          <w:rtl/>
        </w:rPr>
        <w:t>–</w:t>
      </w:r>
      <w:r w:rsidRPr="005A0957">
        <w:rPr>
          <w:rFonts w:ascii="Tahoma" w:hAnsi="Tahoma" w:cs="B Nazanin" w:hint="cs"/>
          <w:b w:val="0"/>
          <w:bCs w:val="0"/>
          <w:color w:val="000000"/>
          <w:rtl/>
        </w:rPr>
        <w:t xml:space="preserve"> </w:t>
      </w:r>
      <w:r w:rsidRPr="005A0957">
        <w:rPr>
          <w:rFonts w:cs="B Nazanin"/>
          <w:b w:val="0"/>
          <w:bCs w:val="0"/>
          <w:color w:val="000000"/>
          <w:sz w:val="24"/>
          <w:szCs w:val="24"/>
        </w:rPr>
        <w:t>Barnum,etal</w:t>
      </w:r>
      <w:r w:rsidRPr="005A0957">
        <w:rPr>
          <w:rFonts w:ascii="Tahoma" w:hAnsi="Tahoma" w:cs="B Nazanin" w:hint="cs"/>
          <w:b w:val="0"/>
          <w:bCs w:val="0"/>
          <w:color w:val="000000"/>
          <w:rtl/>
        </w:rPr>
        <w:t xml:space="preserve"> در مطالعه خود درسال 1995 در كره جنوبي نشان دادند كه نظام پرداخت كارانه روند صعودي هزينه ها را به دنبا</w:t>
      </w:r>
      <w:r w:rsidR="000B07EE" w:rsidRPr="005A0957">
        <w:rPr>
          <w:rFonts w:ascii="Tahoma" w:hAnsi="Tahoma" w:cs="B Nazanin" w:hint="cs"/>
          <w:b w:val="0"/>
          <w:bCs w:val="0"/>
          <w:color w:val="000000"/>
          <w:rtl/>
        </w:rPr>
        <w:t>ل</w:t>
      </w:r>
      <w:r w:rsidRPr="005A0957">
        <w:rPr>
          <w:rFonts w:ascii="Tahoma" w:hAnsi="Tahoma" w:cs="B Nazanin" w:hint="cs"/>
          <w:b w:val="0"/>
          <w:bCs w:val="0"/>
          <w:color w:val="000000"/>
          <w:rtl/>
        </w:rPr>
        <w:t xml:space="preserve"> دارد. </w:t>
      </w:r>
    </w:p>
    <w:p w:rsidR="007362C3" w:rsidRPr="005A0957" w:rsidRDefault="007362C3" w:rsidP="001F463D">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t xml:space="preserve">5 </w:t>
      </w:r>
      <w:r w:rsidRPr="005A0957">
        <w:rPr>
          <w:rFonts w:cs="Times New Roman" w:hint="cs"/>
          <w:b w:val="0"/>
          <w:bCs w:val="0"/>
          <w:color w:val="000000"/>
          <w:rtl/>
        </w:rPr>
        <w:t>–</w:t>
      </w:r>
      <w:r w:rsidRPr="005A0957">
        <w:rPr>
          <w:rFonts w:ascii="Tahoma" w:hAnsi="Tahoma" w:cs="B Nazanin" w:hint="cs"/>
          <w:b w:val="0"/>
          <w:bCs w:val="0"/>
          <w:color w:val="000000"/>
          <w:rtl/>
        </w:rPr>
        <w:t xml:space="preserve"> </w:t>
      </w:r>
      <w:r w:rsidR="001F463D" w:rsidRPr="005A0957">
        <w:rPr>
          <w:rFonts w:ascii="Tahoma" w:hAnsi="Tahoma" w:cs="B Nazanin" w:hint="cs"/>
          <w:b w:val="0"/>
          <w:bCs w:val="0"/>
          <w:color w:val="000000"/>
          <w:rtl/>
        </w:rPr>
        <w:t xml:space="preserve">مطالعات متعدد ديگر از جمله مطالعه </w:t>
      </w:r>
      <w:r w:rsidR="001F463D" w:rsidRPr="005A0957">
        <w:rPr>
          <w:rFonts w:cs="B Nazanin"/>
          <w:b w:val="0"/>
          <w:bCs w:val="0"/>
          <w:color w:val="000000"/>
          <w:sz w:val="24"/>
          <w:szCs w:val="24"/>
        </w:rPr>
        <w:t>Jepherson</w:t>
      </w:r>
      <w:r w:rsidR="001F463D" w:rsidRPr="005A0957">
        <w:rPr>
          <w:rFonts w:ascii="Tahoma" w:hAnsi="Tahoma" w:cs="B Nazanin" w:hint="cs"/>
          <w:b w:val="0"/>
          <w:bCs w:val="0"/>
          <w:color w:val="000000"/>
          <w:rtl/>
        </w:rPr>
        <w:t xml:space="preserve"> درهمين سال در آمريكا نشان داده كه ميزان جراحي هاي كاملا استاندارد شده با نظام پرداخت كارانه در مقايسه با ساير نظام هاي پرداخت بالاتر است. </w:t>
      </w:r>
    </w:p>
    <w:p w:rsidR="00BA54D1" w:rsidRPr="005A0957" w:rsidRDefault="00BA54D1" w:rsidP="001F463D">
      <w:pPr>
        <w:spacing w:line="336" w:lineRule="auto"/>
        <w:ind w:left="360"/>
        <w:jc w:val="lowKashida"/>
        <w:rPr>
          <w:rFonts w:ascii="Tahoma" w:hAnsi="Tahoma" w:cs="B Nazanin"/>
          <w:b w:val="0"/>
          <w:bCs w:val="0"/>
          <w:color w:val="000000"/>
          <w:rtl/>
        </w:rPr>
      </w:pPr>
    </w:p>
    <w:p w:rsidR="00BA54D1" w:rsidRPr="005A0957" w:rsidRDefault="00BA54D1" w:rsidP="001F463D">
      <w:pPr>
        <w:spacing w:line="336" w:lineRule="auto"/>
        <w:ind w:left="360"/>
        <w:jc w:val="lowKashida"/>
        <w:rPr>
          <w:rFonts w:ascii="Tahoma" w:hAnsi="Tahoma" w:cs="B Nazanin"/>
          <w:b w:val="0"/>
          <w:bCs w:val="0"/>
          <w:color w:val="000000"/>
          <w:rtl/>
        </w:rPr>
      </w:pPr>
    </w:p>
    <w:p w:rsidR="00BA54D1" w:rsidRPr="005A0957" w:rsidRDefault="00BA54D1" w:rsidP="001F463D">
      <w:pPr>
        <w:spacing w:line="336" w:lineRule="auto"/>
        <w:ind w:left="360"/>
        <w:jc w:val="lowKashida"/>
        <w:rPr>
          <w:rFonts w:ascii="Tahoma" w:hAnsi="Tahoma" w:cs="B Nazanin"/>
          <w:b w:val="0"/>
          <w:bCs w:val="0"/>
          <w:color w:val="000000"/>
          <w:rtl/>
        </w:rPr>
      </w:pPr>
    </w:p>
    <w:p w:rsidR="00095D04" w:rsidRPr="00CC1961" w:rsidRDefault="00595BB8" w:rsidP="009C3227">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 xml:space="preserve">روش پرداخت حقوق </w:t>
      </w:r>
      <w:r w:rsidR="00095D04" w:rsidRPr="00CC1961">
        <w:rPr>
          <w:rFonts w:cs="B Nazanin"/>
          <w:b w:val="0"/>
          <w:bCs w:val="0"/>
          <w:color w:val="000000"/>
          <w:highlight w:val="yellow"/>
          <w:rtl/>
        </w:rPr>
        <w:t xml:space="preserve">( </w:t>
      </w:r>
      <w:r w:rsidR="00095D04" w:rsidRPr="00CC1961">
        <w:rPr>
          <w:rFonts w:cs="B Nazanin"/>
          <w:b w:val="0"/>
          <w:bCs w:val="0"/>
          <w:color w:val="000000"/>
          <w:highlight w:val="yellow"/>
        </w:rPr>
        <w:t>Salary</w:t>
      </w:r>
      <w:r w:rsidR="00D82BC3" w:rsidRPr="00CC1961">
        <w:rPr>
          <w:rFonts w:cs="B Nazanin"/>
          <w:b w:val="0"/>
          <w:bCs w:val="0"/>
          <w:color w:val="000000"/>
          <w:highlight w:val="yellow"/>
        </w:rPr>
        <w:t xml:space="preserve"> Payment system</w:t>
      </w:r>
      <w:r w:rsidR="00095D04" w:rsidRPr="00CC1961">
        <w:rPr>
          <w:rFonts w:cs="B Nazanin"/>
          <w:b w:val="0"/>
          <w:bCs w:val="0"/>
          <w:color w:val="000000"/>
          <w:highlight w:val="yellow"/>
          <w:rtl/>
        </w:rPr>
        <w:t xml:space="preserve"> )</w:t>
      </w:r>
    </w:p>
    <w:p w:rsidR="0028695A" w:rsidRPr="00CC1961" w:rsidRDefault="00095D04" w:rsidP="0028695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بناي روش پرداخت حقوق برپايه زمان است.</w:t>
      </w:r>
      <w:r w:rsidR="0093257D" w:rsidRPr="00CC1961">
        <w:rPr>
          <w:rFonts w:ascii="Tahoma" w:hAnsi="Tahoma" w:cs="B Nazanin" w:hint="cs"/>
          <w:b w:val="0"/>
          <w:bCs w:val="0"/>
          <w:color w:val="000000"/>
          <w:highlight w:val="yellow"/>
          <w:rtl/>
        </w:rPr>
        <w:t xml:space="preserve"> </w:t>
      </w:r>
      <w:r w:rsidR="00CF17EC" w:rsidRPr="00CC1961">
        <w:rPr>
          <w:rFonts w:ascii="Tahoma" w:hAnsi="Tahoma" w:cs="B Nazanin" w:hint="cs"/>
          <w:b w:val="0"/>
          <w:bCs w:val="0"/>
          <w:color w:val="000000"/>
          <w:highlight w:val="yellow"/>
          <w:rtl/>
        </w:rPr>
        <w:t>در</w:t>
      </w:r>
      <w:r w:rsidRPr="00CC1961">
        <w:rPr>
          <w:rFonts w:ascii="Tahoma" w:hAnsi="Tahoma" w:cs="B Nazanin" w:hint="cs"/>
          <w:b w:val="0"/>
          <w:bCs w:val="0"/>
          <w:color w:val="000000"/>
          <w:highlight w:val="yellow"/>
          <w:rtl/>
        </w:rPr>
        <w:t xml:space="preserve"> اين روش</w:t>
      </w:r>
      <w:r w:rsidR="00CF17EC" w:rsidRPr="00CC1961">
        <w:rPr>
          <w:rFonts w:ascii="Tahoma" w:hAnsi="Tahoma" w:cs="B Nazanin" w:hint="cs"/>
          <w:b w:val="0"/>
          <w:bCs w:val="0"/>
          <w:color w:val="000000"/>
          <w:highlight w:val="yellow"/>
          <w:rtl/>
        </w:rPr>
        <w:t xml:space="preserve"> مبلغ پرداختي</w:t>
      </w:r>
      <w:r w:rsidRPr="00CC1961">
        <w:rPr>
          <w:rFonts w:ascii="Tahoma" w:hAnsi="Tahoma" w:cs="B Nazanin" w:hint="cs"/>
          <w:b w:val="0"/>
          <w:bCs w:val="0"/>
          <w:color w:val="000000"/>
          <w:highlight w:val="yellow"/>
          <w:rtl/>
        </w:rPr>
        <w:t xml:space="preserve"> بر اساس دوره زماني (هفتگي يا ماهانه )كه پزشكان استخدام شده،مشغول به كار هستند</w:t>
      </w:r>
      <w:r w:rsidR="00CF17EC" w:rsidRPr="00CC1961">
        <w:rPr>
          <w:rFonts w:ascii="Tahoma" w:hAnsi="Tahoma" w:cs="B Nazanin" w:hint="cs"/>
          <w:b w:val="0"/>
          <w:bCs w:val="0"/>
          <w:color w:val="000000"/>
          <w:highlight w:val="yellow"/>
          <w:rtl/>
        </w:rPr>
        <w:t xml:space="preserve"> و صرف نظراز تعداد بيماران ويزيت شده ،حجم خدمات يا هزينه خدمات ارائه شده ،بر مبناي قراردادي كه بين عرضه كننده خدمت و </w:t>
      </w:r>
      <w:r w:rsidR="00231F21" w:rsidRPr="00CC1961">
        <w:rPr>
          <w:rFonts w:ascii="Tahoma" w:hAnsi="Tahoma" w:cs="B Nazanin" w:hint="cs"/>
          <w:b w:val="0"/>
          <w:bCs w:val="0"/>
          <w:color w:val="000000"/>
          <w:highlight w:val="yellow"/>
          <w:rtl/>
        </w:rPr>
        <w:t>صندوق</w:t>
      </w:r>
      <w:r w:rsidR="00CF17EC" w:rsidRPr="00CC1961">
        <w:rPr>
          <w:rFonts w:ascii="Tahoma" w:hAnsi="Tahoma" w:cs="B Nazanin" w:hint="cs"/>
          <w:b w:val="0"/>
          <w:bCs w:val="0"/>
          <w:color w:val="000000"/>
          <w:highlight w:val="yellow"/>
          <w:rtl/>
        </w:rPr>
        <w:t xml:space="preserve"> درمان بيماران انعقاد شده است صورت  مي پذيرد.</w:t>
      </w:r>
    </w:p>
    <w:p w:rsidR="00CF17EC" w:rsidRPr="00CC1961" w:rsidRDefault="00CF17EC" w:rsidP="0028695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بطور مشخص در اين روش مبناي پرداخت ساعات كار پزشكان است و سازوكارهاي توجه به كيفيت مطمح نظر نيست.</w:t>
      </w:r>
    </w:p>
    <w:p w:rsidR="001F463D" w:rsidRPr="00CC1961" w:rsidRDefault="00B57E8D" w:rsidP="0028695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vanish/>
          <w:color w:val="000000"/>
          <w:highlight w:val="yellow"/>
          <w:rtl/>
        </w:rPr>
        <w:t xml:space="preserve">ارتقاء شغلي و افزايش حقوق كاركنان ) ان ،تهيه ليست عوارض و ماليات و پرداخت حقوق تامين اجتماعي ، نظارت و ساير امور اداري مرتبط با </w:t>
      </w:r>
      <w:r w:rsidR="00CF17EC" w:rsidRPr="00CC1961">
        <w:rPr>
          <w:rFonts w:ascii="Tahoma" w:hAnsi="Tahoma" w:cs="B Nazanin" w:hint="cs"/>
          <w:b w:val="0"/>
          <w:bCs w:val="0"/>
          <w:color w:val="000000"/>
          <w:highlight w:val="yellow"/>
          <w:rtl/>
        </w:rPr>
        <w:t xml:space="preserve">قرارداد انجام كار ممكن است بر اساس كار تمام وقت يا پاره وقت تنظيم شود. اين قرارداد ممكنست به عرضه كننده اين اجازه را بدهد كه در زماني كه </w:t>
      </w:r>
      <w:r w:rsidR="00231F21" w:rsidRPr="00CC1961">
        <w:rPr>
          <w:rFonts w:ascii="Tahoma" w:hAnsi="Tahoma" w:cs="B Nazanin" w:hint="cs"/>
          <w:b w:val="0"/>
          <w:bCs w:val="0"/>
          <w:color w:val="000000"/>
          <w:highlight w:val="yellow"/>
          <w:rtl/>
        </w:rPr>
        <w:t>صندوق</w:t>
      </w:r>
      <w:r w:rsidR="00CF17EC" w:rsidRPr="00CC1961">
        <w:rPr>
          <w:rFonts w:ascii="Tahoma" w:hAnsi="Tahoma" w:cs="B Nazanin" w:hint="cs"/>
          <w:b w:val="0"/>
          <w:bCs w:val="0"/>
          <w:color w:val="000000"/>
          <w:highlight w:val="yellow"/>
          <w:rtl/>
        </w:rPr>
        <w:t xml:space="preserve"> درمان به وي نيازي ندارد بصورت خصوصي نيز فعاليت نمايد. </w:t>
      </w:r>
    </w:p>
    <w:p w:rsidR="00095D04" w:rsidRPr="00CC1961" w:rsidRDefault="00231F21" w:rsidP="00520B65">
      <w:pPr>
        <w:spacing w:line="336" w:lineRule="auto"/>
        <w:jc w:val="lowKashida"/>
        <w:rPr>
          <w:rFonts w:ascii="Tahoma" w:hAnsi="Tahoma" w:cs="B Nazanin"/>
          <w:b w:val="0"/>
          <w:bCs w:val="0"/>
          <w:color w:val="000000"/>
          <w:highlight w:val="yellow"/>
          <w:rtl/>
        </w:rPr>
      </w:pPr>
      <w:r w:rsidRPr="00CC1961">
        <w:rPr>
          <w:rFonts w:ascii="Tahoma" w:hAnsi="Tahoma" w:cs="B Nazanin" w:hint="cs"/>
          <w:color w:val="000000"/>
          <w:highlight w:val="yellow"/>
          <w:rtl/>
        </w:rPr>
        <w:lastRenderedPageBreak/>
        <w:t>كاربرد و نحوه استقرار و محاسبه نظام پرداخت</w:t>
      </w:r>
      <w:r w:rsidRPr="00CC1961">
        <w:rPr>
          <w:rFonts w:ascii="Tahoma" w:hAnsi="Tahoma" w:cs="B Nazanin" w:hint="cs"/>
          <w:b w:val="0"/>
          <w:bCs w:val="0"/>
          <w:color w:val="000000"/>
          <w:highlight w:val="yellow"/>
          <w:rtl/>
        </w:rPr>
        <w:t xml:space="preserve"> </w:t>
      </w:r>
      <w:r w:rsidRPr="00CC1961">
        <w:rPr>
          <w:rFonts w:ascii="Tahoma" w:hAnsi="Tahoma" w:cs="B Nazanin" w:hint="cs"/>
          <w:color w:val="000000"/>
          <w:highlight w:val="yellow"/>
          <w:rtl/>
        </w:rPr>
        <w:t>حقوق</w:t>
      </w:r>
      <w:r w:rsidRPr="00CC1961">
        <w:rPr>
          <w:rFonts w:ascii="Tahoma" w:hAnsi="Tahoma" w:cs="B Nazanin" w:hint="cs"/>
          <w:b w:val="0"/>
          <w:bCs w:val="0"/>
          <w:color w:val="000000"/>
          <w:highlight w:val="yellow"/>
          <w:rtl/>
        </w:rPr>
        <w:t xml:space="preserve"> </w:t>
      </w:r>
    </w:p>
    <w:p w:rsidR="00231F21" w:rsidRPr="00CC1961" w:rsidRDefault="00E95D26" w:rsidP="00895DB7">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ممكن است صندوق بيمه درمانگاه يا بيمارستانهايي متعلق به خود داشته باشد كه حق الزحمه پزشكان و كاركنان آن را بر اساس نظام پرداخت حقوق پرداخت نمايد. اين موضوع به معني آن است كه</w:t>
      </w:r>
      <w:r w:rsidR="00895DB7" w:rsidRPr="00CC1961">
        <w:rPr>
          <w:rFonts w:ascii="Tahoma" w:hAnsi="Tahoma" w:cs="B Nazanin" w:hint="cs"/>
          <w:b w:val="0"/>
          <w:bCs w:val="0"/>
          <w:color w:val="000000"/>
          <w:highlight w:val="yellow"/>
          <w:rtl/>
        </w:rPr>
        <w:t xml:space="preserve"> صندوق بيمه مسئوليت سازماندهي تركيبي از اين عوامل را به عهده داشته و بايد كيفيت ارائه خدمات تضمين نمايد.</w:t>
      </w:r>
      <w:r w:rsidR="000B07EE" w:rsidRPr="00CC1961">
        <w:rPr>
          <w:rFonts w:ascii="Tahoma" w:hAnsi="Tahoma" w:cs="B Nazanin" w:hint="cs"/>
          <w:b w:val="0"/>
          <w:bCs w:val="0"/>
          <w:color w:val="000000"/>
          <w:highlight w:val="yellow"/>
          <w:rtl/>
        </w:rPr>
        <w:t xml:space="preserve"> </w:t>
      </w:r>
      <w:r w:rsidR="00231F21" w:rsidRPr="00CC1961">
        <w:rPr>
          <w:rFonts w:ascii="Tahoma" w:hAnsi="Tahoma" w:cs="B Nazanin" w:hint="cs"/>
          <w:b w:val="0"/>
          <w:bCs w:val="0"/>
          <w:color w:val="000000"/>
          <w:highlight w:val="yellow"/>
          <w:rtl/>
        </w:rPr>
        <w:t>استقرار نظام پرداخت حقوق براي صندوق بيمه درمان مستلزم فعاليت هاي زير است</w:t>
      </w:r>
      <w:r w:rsidR="00520B65" w:rsidRPr="00CC1961">
        <w:rPr>
          <w:rFonts w:ascii="Tahoma" w:hAnsi="Tahoma" w:cs="B Nazanin" w:hint="cs"/>
          <w:b w:val="0"/>
          <w:bCs w:val="0"/>
          <w:color w:val="000000"/>
          <w:highlight w:val="yellow"/>
          <w:rtl/>
        </w:rPr>
        <w:t>:</w:t>
      </w:r>
      <w:r w:rsidR="00231F21" w:rsidRPr="00CC1961">
        <w:rPr>
          <w:rFonts w:ascii="Tahoma" w:hAnsi="Tahoma" w:cs="B Nazanin" w:hint="cs"/>
          <w:b w:val="0"/>
          <w:bCs w:val="0"/>
          <w:color w:val="000000"/>
          <w:highlight w:val="yellow"/>
          <w:rtl/>
        </w:rPr>
        <w:t xml:space="preserve"> </w:t>
      </w:r>
    </w:p>
    <w:p w:rsidR="00231F21" w:rsidRPr="00CC1961" w:rsidRDefault="00231F21" w:rsidP="00134297">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الف) يافتن كاركناني كه شرايط مورد نظر صندوق بيمه درمان را دارا بوده وحاضر به قبول اين شرايط وعقد قرارداد</w:t>
      </w:r>
      <w:r w:rsidR="00134297"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همكاري باشند.</w:t>
      </w:r>
    </w:p>
    <w:p w:rsidR="00B57E8D" w:rsidRPr="00CC1961" w:rsidRDefault="00231F21" w:rsidP="00231F2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ب) </w:t>
      </w:r>
      <w:r w:rsidR="00B57E8D" w:rsidRPr="00CC1961">
        <w:rPr>
          <w:rFonts w:ascii="Tahoma" w:hAnsi="Tahoma" w:cs="B Nazanin" w:hint="cs"/>
          <w:b w:val="0"/>
          <w:bCs w:val="0"/>
          <w:color w:val="000000"/>
          <w:highlight w:val="yellow"/>
          <w:rtl/>
        </w:rPr>
        <w:t xml:space="preserve">سازماندهي و مديريت واحدي كه كاركنان بايد در آن فعاليت نمايند( خريد يا اجاره ساختمان، خريد مواد مصرفي و تجهيزات مورد نياز و بكارگيري ساير كاركنان مانند پرستاران و منشي و خدمه و...) </w:t>
      </w:r>
    </w:p>
    <w:p w:rsidR="00881F48" w:rsidRPr="00CC1961" w:rsidRDefault="00B57E8D" w:rsidP="00770BCD">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ج) سازماندهي و ايجاد واحدهاي اداري مربوطه ومديريت برامور (تهيه شرح وظايف، تعيين سلسله مراتب و مسئوليت كاركنان،</w:t>
      </w:r>
      <w:r w:rsidR="00895DB7"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تهيه ليست عوارض و ماليات و پرداخت حقوق تامين اجتماعي، نظارت وساير امور اداري مرتبط با ارتقاء شغلي و افزايش حقوق كاركنان) </w:t>
      </w:r>
      <w:r w:rsidR="001932BE" w:rsidRPr="00CC1961">
        <w:rPr>
          <w:rFonts w:ascii="Tahoma" w:hAnsi="Tahoma" w:cs="B Nazanin" w:hint="cs"/>
          <w:b w:val="0"/>
          <w:bCs w:val="0"/>
          <w:color w:val="000000"/>
          <w:highlight w:val="yellow"/>
          <w:rtl/>
        </w:rPr>
        <w:t>خطر اصلي در اين است كه ممكن است صندوق درمان از نظراداري</w:t>
      </w:r>
      <w:r w:rsidR="00F17EDA" w:rsidRPr="00CC1961">
        <w:rPr>
          <w:rFonts w:ascii="Tahoma" w:hAnsi="Tahoma" w:cs="B Nazanin" w:hint="cs"/>
          <w:b w:val="0"/>
          <w:bCs w:val="0"/>
          <w:color w:val="000000"/>
          <w:highlight w:val="yellow"/>
          <w:rtl/>
        </w:rPr>
        <w:t xml:space="preserve"> گسترش يافته وهمانندساير موسسات شبه دولتي شود كه در آن تمايل به بوروكراسي ،انعطاف ناپذيري، جمود وفقدا</w:t>
      </w:r>
      <w:r w:rsidR="0028695A" w:rsidRPr="00CC1961">
        <w:rPr>
          <w:rFonts w:ascii="Tahoma" w:hAnsi="Tahoma" w:cs="B Nazanin" w:hint="cs"/>
          <w:b w:val="0"/>
          <w:bCs w:val="0"/>
          <w:color w:val="000000"/>
          <w:highlight w:val="yellow"/>
          <w:rtl/>
        </w:rPr>
        <w:t>ن</w:t>
      </w:r>
      <w:r w:rsidR="00F17EDA" w:rsidRPr="00CC1961">
        <w:rPr>
          <w:rFonts w:ascii="Tahoma" w:hAnsi="Tahoma" w:cs="B Nazanin" w:hint="cs"/>
          <w:b w:val="0"/>
          <w:bCs w:val="0"/>
          <w:color w:val="000000"/>
          <w:highlight w:val="yellow"/>
          <w:rtl/>
        </w:rPr>
        <w:t xml:space="preserve"> انگيزه وجود دارد.</w:t>
      </w:r>
      <w:r w:rsidR="0028695A" w:rsidRPr="00CC1961">
        <w:rPr>
          <w:rFonts w:ascii="Tahoma" w:hAnsi="Tahoma" w:cs="B Nazanin" w:hint="cs"/>
          <w:b w:val="0"/>
          <w:bCs w:val="0"/>
          <w:color w:val="000000"/>
          <w:highlight w:val="yellow"/>
          <w:rtl/>
        </w:rPr>
        <w:t xml:space="preserve"> </w:t>
      </w:r>
      <w:r w:rsidR="00881F48" w:rsidRPr="00CC1961">
        <w:rPr>
          <w:rFonts w:ascii="Tahoma" w:hAnsi="Tahoma" w:cs="B Nazanin" w:hint="cs"/>
          <w:b w:val="0"/>
          <w:bCs w:val="0"/>
          <w:color w:val="000000"/>
          <w:highlight w:val="yellow"/>
          <w:rtl/>
        </w:rPr>
        <w:t xml:space="preserve">درحال حاضر سازمان تامين اجتماعي براي كاركنان شاغل در بيمارستانها و درمانگاه هاي ملكي خود ازروش پرداخت حقوق در كنارساير روشهاي پرداخت استفاده </w:t>
      </w:r>
      <w:r w:rsidR="00770BCD" w:rsidRPr="00CC1961">
        <w:rPr>
          <w:rFonts w:ascii="Tahoma" w:hAnsi="Tahoma" w:cs="B Nazanin" w:hint="cs"/>
          <w:b w:val="0"/>
          <w:bCs w:val="0"/>
          <w:color w:val="000000"/>
          <w:highlight w:val="yellow"/>
          <w:rtl/>
        </w:rPr>
        <w:t>مي كند</w:t>
      </w:r>
      <w:r w:rsidR="00881F48" w:rsidRPr="00CC1961">
        <w:rPr>
          <w:rFonts w:ascii="Tahoma" w:hAnsi="Tahoma" w:cs="B Nazanin" w:hint="cs"/>
          <w:b w:val="0"/>
          <w:bCs w:val="0"/>
          <w:color w:val="000000"/>
          <w:highlight w:val="yellow"/>
          <w:rtl/>
        </w:rPr>
        <w:t xml:space="preserve">. </w:t>
      </w:r>
    </w:p>
    <w:p w:rsidR="00134297" w:rsidRPr="00CC1961" w:rsidRDefault="00F17EDA" w:rsidP="003910D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 </w:t>
      </w:r>
      <w:r w:rsidR="00134297" w:rsidRPr="00CC1961">
        <w:rPr>
          <w:rFonts w:ascii="Tahoma" w:hAnsi="Tahoma" w:cs="B Nazanin" w:hint="cs"/>
          <w:b w:val="0"/>
          <w:bCs w:val="0"/>
          <w:color w:val="000000"/>
          <w:highlight w:val="yellow"/>
          <w:rtl/>
        </w:rPr>
        <w:t>جدول شماره</w:t>
      </w:r>
      <w:r w:rsidR="003910DF" w:rsidRPr="00CC1961">
        <w:rPr>
          <w:rFonts w:ascii="Tahoma" w:hAnsi="Tahoma" w:cs="B Nazanin" w:hint="cs"/>
          <w:b w:val="0"/>
          <w:bCs w:val="0"/>
          <w:color w:val="000000"/>
          <w:highlight w:val="yellow"/>
          <w:rtl/>
        </w:rPr>
        <w:t xml:space="preserve"> 3 </w:t>
      </w:r>
      <w:r w:rsidR="00134297" w:rsidRPr="00CC1961">
        <w:rPr>
          <w:rFonts w:ascii="Tahoma" w:hAnsi="Tahoma" w:cs="B Nazanin" w:hint="cs"/>
          <w:b w:val="0"/>
          <w:bCs w:val="0"/>
          <w:color w:val="000000"/>
          <w:highlight w:val="yellow"/>
          <w:rtl/>
        </w:rPr>
        <w:t>كاربرد نظام پرداخت حقوق</w:t>
      </w:r>
    </w:p>
    <w:tbl>
      <w:tblPr>
        <w:tblStyle w:val="TableGrid"/>
        <w:bidiVisual/>
        <w:tblW w:w="0" w:type="auto"/>
        <w:tblInd w:w="412" w:type="dxa"/>
        <w:tblLook w:val="01E0" w:firstRow="1" w:lastRow="1" w:firstColumn="1" w:lastColumn="1" w:noHBand="0" w:noVBand="0"/>
      </w:tblPr>
      <w:tblGrid>
        <w:gridCol w:w="3780"/>
        <w:gridCol w:w="2520"/>
        <w:gridCol w:w="3240"/>
      </w:tblGrid>
      <w:tr w:rsidR="00134297" w:rsidRPr="00CC1961">
        <w:tc>
          <w:tcPr>
            <w:tcW w:w="3780" w:type="dxa"/>
          </w:tcPr>
          <w:p w:rsidR="00134297" w:rsidRPr="00CC1961" w:rsidRDefault="00134297" w:rsidP="00FE048C">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عرضه كنندگان خدمات </w:t>
            </w:r>
          </w:p>
        </w:tc>
        <w:tc>
          <w:tcPr>
            <w:tcW w:w="2520" w:type="dxa"/>
          </w:tcPr>
          <w:p w:rsidR="00134297" w:rsidRPr="00CC1961" w:rsidRDefault="00134297" w:rsidP="00FE048C">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مبناي پرداخت </w:t>
            </w:r>
          </w:p>
        </w:tc>
        <w:tc>
          <w:tcPr>
            <w:tcW w:w="3240" w:type="dxa"/>
          </w:tcPr>
          <w:p w:rsidR="00134297" w:rsidRPr="00CC1961" w:rsidRDefault="00134297" w:rsidP="00FE048C">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واحد خدمت </w:t>
            </w:r>
          </w:p>
        </w:tc>
      </w:tr>
      <w:tr w:rsidR="00134297" w:rsidRPr="00CC1961">
        <w:tc>
          <w:tcPr>
            <w:tcW w:w="3780" w:type="dxa"/>
          </w:tcPr>
          <w:p w:rsidR="00134297" w:rsidRPr="00CC1961" w:rsidRDefault="00134297"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پزشكان عمومي(يا خانواده) و دندانپزشكان </w:t>
            </w:r>
          </w:p>
        </w:tc>
        <w:tc>
          <w:tcPr>
            <w:tcW w:w="2520" w:type="dxa"/>
          </w:tcPr>
          <w:p w:rsidR="00134297" w:rsidRPr="00CC1961" w:rsidRDefault="00EA3DF4"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مبلغ براساس قراردادانجام كار</w:t>
            </w:r>
          </w:p>
        </w:tc>
        <w:tc>
          <w:tcPr>
            <w:tcW w:w="3240" w:type="dxa"/>
          </w:tcPr>
          <w:p w:rsidR="00134297" w:rsidRPr="00CC1961" w:rsidRDefault="00755796"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معمولا زمان يك ماهه</w:t>
            </w:r>
          </w:p>
        </w:tc>
      </w:tr>
      <w:tr w:rsidR="001A6F73" w:rsidRPr="00CC1961">
        <w:tc>
          <w:tcPr>
            <w:tcW w:w="3780" w:type="dxa"/>
          </w:tcPr>
          <w:p w:rsidR="001A6F73" w:rsidRPr="00CC1961" w:rsidRDefault="001A6F73"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پزشكان متخصص </w:t>
            </w:r>
          </w:p>
        </w:tc>
        <w:tc>
          <w:tcPr>
            <w:tcW w:w="2520" w:type="dxa"/>
            <w:vAlign w:val="center"/>
          </w:tcPr>
          <w:p w:rsidR="001A6F73" w:rsidRPr="00CC1961" w:rsidRDefault="001A6F73" w:rsidP="00FE048C">
            <w:pPr>
              <w:jc w:val="center"/>
              <w:rPr>
                <w:rFonts w:cs="B Nazanin"/>
                <w:highlight w:val="yellow"/>
              </w:rPr>
            </w:pPr>
            <w:r w:rsidRPr="00CC1961">
              <w:rPr>
                <w:rFonts w:ascii="Tahoma" w:hAnsi="Tahoma" w:cs="B Nazanin" w:hint="cs"/>
                <w:b w:val="0"/>
                <w:bCs w:val="0"/>
                <w:color w:val="000000"/>
                <w:sz w:val="24"/>
                <w:szCs w:val="24"/>
                <w:highlight w:val="yellow"/>
                <w:rtl/>
              </w:rPr>
              <w:t>مبلغ براساس قراردادانجام كار</w:t>
            </w:r>
          </w:p>
        </w:tc>
        <w:tc>
          <w:tcPr>
            <w:tcW w:w="3240" w:type="dxa"/>
            <w:vAlign w:val="center"/>
          </w:tcPr>
          <w:p w:rsidR="001A6F73" w:rsidRPr="00CC1961" w:rsidRDefault="001A6F73" w:rsidP="001A6F73">
            <w:pPr>
              <w:jc w:val="center"/>
              <w:rPr>
                <w:rFonts w:cs="B Nazanin"/>
                <w:highlight w:val="yellow"/>
              </w:rPr>
            </w:pPr>
            <w:r w:rsidRPr="00CC1961">
              <w:rPr>
                <w:rFonts w:ascii="Tahoma" w:hAnsi="Tahoma" w:cs="B Nazanin" w:hint="cs"/>
                <w:b w:val="0"/>
                <w:bCs w:val="0"/>
                <w:color w:val="000000"/>
                <w:sz w:val="24"/>
                <w:szCs w:val="24"/>
                <w:highlight w:val="yellow"/>
                <w:rtl/>
              </w:rPr>
              <w:t>معمولا زمان يك ماهه</w:t>
            </w:r>
          </w:p>
        </w:tc>
      </w:tr>
      <w:tr w:rsidR="001A6F73" w:rsidRPr="00CC1961">
        <w:tc>
          <w:tcPr>
            <w:tcW w:w="3780" w:type="dxa"/>
          </w:tcPr>
          <w:p w:rsidR="001A6F73" w:rsidRPr="00CC1961" w:rsidRDefault="001A6F73"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بيمارستانهاي مستقل </w:t>
            </w:r>
          </w:p>
        </w:tc>
        <w:tc>
          <w:tcPr>
            <w:tcW w:w="2520" w:type="dxa"/>
            <w:vAlign w:val="center"/>
          </w:tcPr>
          <w:p w:rsidR="001A6F73" w:rsidRPr="00CC1961" w:rsidRDefault="001A6F73" w:rsidP="00FE048C">
            <w:pPr>
              <w:jc w:val="center"/>
              <w:rPr>
                <w:rFonts w:cs="B Nazanin"/>
                <w:b w:val="0"/>
                <w:bCs w:val="0"/>
                <w:sz w:val="24"/>
                <w:szCs w:val="24"/>
                <w:highlight w:val="yellow"/>
              </w:rPr>
            </w:pPr>
            <w:r w:rsidRPr="00CC1961">
              <w:rPr>
                <w:rFonts w:cs="B Nazanin" w:hint="cs"/>
                <w:b w:val="0"/>
                <w:bCs w:val="0"/>
                <w:sz w:val="24"/>
                <w:szCs w:val="24"/>
                <w:highlight w:val="yellow"/>
                <w:rtl/>
              </w:rPr>
              <w:t>غير قابل كاربرد</w:t>
            </w:r>
          </w:p>
        </w:tc>
        <w:tc>
          <w:tcPr>
            <w:tcW w:w="3240" w:type="dxa"/>
            <w:vAlign w:val="center"/>
          </w:tcPr>
          <w:p w:rsidR="001A6F73" w:rsidRPr="00CC1961" w:rsidRDefault="0028695A" w:rsidP="001A6F73">
            <w:pPr>
              <w:jc w:val="center"/>
              <w:rPr>
                <w:rFonts w:cs="B Nazanin"/>
                <w:highlight w:val="yellow"/>
              </w:rPr>
            </w:pPr>
            <w:r w:rsidRPr="00CC1961">
              <w:rPr>
                <w:rFonts w:ascii="Tahoma" w:hAnsi="Tahoma" w:cs="B Nazanin" w:hint="cs"/>
                <w:b w:val="0"/>
                <w:bCs w:val="0"/>
                <w:color w:val="000000"/>
                <w:sz w:val="24"/>
                <w:szCs w:val="24"/>
                <w:highlight w:val="yellow"/>
                <w:rtl/>
              </w:rPr>
              <w:t>غير قابل كاربرد</w:t>
            </w:r>
          </w:p>
        </w:tc>
      </w:tr>
      <w:tr w:rsidR="001A6F73" w:rsidRPr="00CC1961">
        <w:tc>
          <w:tcPr>
            <w:tcW w:w="3780" w:type="dxa"/>
          </w:tcPr>
          <w:p w:rsidR="001A6F73" w:rsidRPr="00CC1961" w:rsidRDefault="001A6F73"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بيمارستانها و درمانگاههاي متعلق به صندوق بيمه </w:t>
            </w:r>
          </w:p>
        </w:tc>
        <w:tc>
          <w:tcPr>
            <w:tcW w:w="2520" w:type="dxa"/>
          </w:tcPr>
          <w:p w:rsidR="001A6F73" w:rsidRPr="00CC1961" w:rsidRDefault="001A6F73"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مبلغ براساس قراردادانجام كار</w:t>
            </w:r>
          </w:p>
        </w:tc>
        <w:tc>
          <w:tcPr>
            <w:tcW w:w="3240" w:type="dxa"/>
            <w:vAlign w:val="center"/>
          </w:tcPr>
          <w:p w:rsidR="001A6F73" w:rsidRPr="00CC1961" w:rsidRDefault="001A6F73" w:rsidP="001A6F73">
            <w:pPr>
              <w:jc w:val="center"/>
              <w:rPr>
                <w:rFonts w:cs="B Nazanin"/>
                <w:highlight w:val="yellow"/>
              </w:rPr>
            </w:pPr>
            <w:r w:rsidRPr="00CC1961">
              <w:rPr>
                <w:rFonts w:ascii="Tahoma" w:hAnsi="Tahoma" w:cs="B Nazanin" w:hint="cs"/>
                <w:b w:val="0"/>
                <w:bCs w:val="0"/>
                <w:color w:val="000000"/>
                <w:sz w:val="24"/>
                <w:szCs w:val="24"/>
                <w:highlight w:val="yellow"/>
                <w:rtl/>
              </w:rPr>
              <w:t>معمولا زمان يك ماهه</w:t>
            </w:r>
          </w:p>
        </w:tc>
      </w:tr>
      <w:tr w:rsidR="001A6F73" w:rsidRPr="00CC1961">
        <w:tc>
          <w:tcPr>
            <w:tcW w:w="3780" w:type="dxa"/>
          </w:tcPr>
          <w:p w:rsidR="001A6F73" w:rsidRPr="00CC1961" w:rsidRDefault="001A6F73"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خدمات پيراپزشكي</w:t>
            </w:r>
            <w:r w:rsidR="0028695A" w:rsidRPr="00CC1961">
              <w:rPr>
                <w:rFonts w:ascii="Tahoma" w:hAnsi="Tahoma" w:cs="B Nazanin" w:hint="cs"/>
                <w:b w:val="0"/>
                <w:bCs w:val="0"/>
                <w:color w:val="000000"/>
                <w:sz w:val="24"/>
                <w:szCs w:val="24"/>
                <w:highlight w:val="yellow"/>
                <w:rtl/>
              </w:rPr>
              <w:t xml:space="preserve"> ( پرستاري در خانه)</w:t>
            </w:r>
            <w:r w:rsidRPr="00CC1961">
              <w:rPr>
                <w:rFonts w:ascii="Tahoma" w:hAnsi="Tahoma" w:cs="B Nazanin" w:hint="cs"/>
                <w:b w:val="0"/>
                <w:bCs w:val="0"/>
                <w:color w:val="000000"/>
                <w:sz w:val="24"/>
                <w:szCs w:val="24"/>
                <w:highlight w:val="yellow"/>
                <w:rtl/>
              </w:rPr>
              <w:t xml:space="preserve"> </w:t>
            </w:r>
          </w:p>
        </w:tc>
        <w:tc>
          <w:tcPr>
            <w:tcW w:w="2520" w:type="dxa"/>
          </w:tcPr>
          <w:p w:rsidR="001A6F73" w:rsidRPr="00CC1961" w:rsidRDefault="001A6F73" w:rsidP="00FE048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جدول تعرفه</w:t>
            </w:r>
          </w:p>
        </w:tc>
        <w:tc>
          <w:tcPr>
            <w:tcW w:w="3240" w:type="dxa"/>
            <w:vAlign w:val="center"/>
          </w:tcPr>
          <w:p w:rsidR="001A6F73" w:rsidRPr="00CC1961" w:rsidRDefault="001A6F73" w:rsidP="001A6F73">
            <w:pPr>
              <w:jc w:val="center"/>
              <w:rPr>
                <w:rFonts w:cs="B Nazanin"/>
                <w:highlight w:val="yellow"/>
              </w:rPr>
            </w:pPr>
            <w:r w:rsidRPr="00CC1961">
              <w:rPr>
                <w:rFonts w:ascii="Tahoma" w:hAnsi="Tahoma" w:cs="B Nazanin" w:hint="cs"/>
                <w:b w:val="0"/>
                <w:bCs w:val="0"/>
                <w:color w:val="000000"/>
                <w:sz w:val="24"/>
                <w:szCs w:val="24"/>
                <w:highlight w:val="yellow"/>
                <w:rtl/>
              </w:rPr>
              <w:t>معمولا زمان يك ماهه</w:t>
            </w:r>
          </w:p>
        </w:tc>
      </w:tr>
    </w:tbl>
    <w:p w:rsidR="00E3134F" w:rsidRPr="00CC1961" w:rsidRDefault="00E3134F" w:rsidP="00231F21">
      <w:pPr>
        <w:spacing w:line="336" w:lineRule="auto"/>
        <w:jc w:val="lowKashida"/>
        <w:rPr>
          <w:rFonts w:ascii="Tahoma" w:hAnsi="Tahoma" w:cs="B Nazanin"/>
          <w:color w:val="000000"/>
          <w:highlight w:val="yellow"/>
          <w:rtl/>
        </w:rPr>
      </w:pPr>
    </w:p>
    <w:p w:rsidR="00EB0FE8" w:rsidRPr="00CC1961" w:rsidRDefault="00EB0FE8" w:rsidP="00231F21">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ويژگي هاي روش پرداخت حقوق</w:t>
      </w:r>
    </w:p>
    <w:p w:rsidR="00561F6A" w:rsidRPr="00CC1961" w:rsidRDefault="00B42444" w:rsidP="00881F48">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lastRenderedPageBreak/>
        <w:t xml:space="preserve">1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بطوركلي نمي توان گفت نظام استخدام وپرداخت حقوق براي ارائه دهندگان روش ارزاني بوده و</w:t>
      </w:r>
      <w:r w:rsidR="00881F48"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از كارايي لازم برخوردار است و يا اينكه بايد با انعقاد قرارداد، ازساير عرضه كنندگان مستقل استفاده شود، اما به هرحال شواهدي وجود دارد كه نشان مي دهد هزينه ارائه خدمات با استفاده از استخدام كاركنان ارائه دهند</w:t>
      </w:r>
      <w:r w:rsidR="006D76CF" w:rsidRPr="00CC1961">
        <w:rPr>
          <w:rFonts w:ascii="Tahoma" w:hAnsi="Tahoma" w:cs="B Nazanin" w:hint="cs"/>
          <w:b w:val="0"/>
          <w:bCs w:val="0"/>
          <w:color w:val="000000"/>
          <w:highlight w:val="yellow"/>
          <w:rtl/>
        </w:rPr>
        <w:t>ه</w:t>
      </w:r>
      <w:r w:rsidRPr="00CC1961">
        <w:rPr>
          <w:rFonts w:ascii="Tahoma" w:hAnsi="Tahoma" w:cs="B Nazanin" w:hint="cs"/>
          <w:b w:val="0"/>
          <w:bCs w:val="0"/>
          <w:color w:val="000000"/>
          <w:highlight w:val="yellow"/>
          <w:rtl/>
        </w:rPr>
        <w:t xml:space="preserve"> خدمات سلامت نسبت به روش انعقاد قرارداد با عرضه كنندگان مستقل،</w:t>
      </w:r>
      <w:r w:rsidR="001932BE"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ارزانتر است</w:t>
      </w:r>
      <w:r w:rsidR="001932BE" w:rsidRPr="00CC1961">
        <w:rPr>
          <w:rFonts w:ascii="Tahoma" w:hAnsi="Tahoma" w:cs="B Nazanin" w:hint="cs"/>
          <w:b w:val="0"/>
          <w:bCs w:val="0"/>
          <w:color w:val="000000"/>
          <w:highlight w:val="yellow"/>
          <w:rtl/>
        </w:rPr>
        <w:t>.</w:t>
      </w:r>
      <w:r w:rsidR="00F17EDA" w:rsidRPr="00CC1961">
        <w:rPr>
          <w:rFonts w:ascii="Tahoma" w:hAnsi="Tahoma" w:cs="B Nazanin" w:hint="cs"/>
          <w:b w:val="0"/>
          <w:bCs w:val="0"/>
          <w:color w:val="000000"/>
          <w:highlight w:val="yellow"/>
          <w:rtl/>
        </w:rPr>
        <w:t xml:space="preserve">اما اينكه آيا در اين نظام كيفيت ارائه خدمات همانند موسسات مستقل است يا خير،هرچند كه در تئوري امكان موفقيت و اعمال مديريت خوب و </w:t>
      </w:r>
      <w:r w:rsidR="00881F48" w:rsidRPr="00CC1961">
        <w:rPr>
          <w:rFonts w:ascii="Tahoma" w:hAnsi="Tahoma" w:cs="B Nazanin" w:hint="cs"/>
          <w:b w:val="0"/>
          <w:bCs w:val="0"/>
          <w:color w:val="000000"/>
          <w:highlight w:val="yellow"/>
          <w:rtl/>
        </w:rPr>
        <w:t>ت</w:t>
      </w:r>
      <w:r w:rsidR="00F17EDA" w:rsidRPr="00CC1961">
        <w:rPr>
          <w:rFonts w:ascii="Tahoma" w:hAnsi="Tahoma" w:cs="B Nazanin" w:hint="cs"/>
          <w:b w:val="0"/>
          <w:bCs w:val="0"/>
          <w:color w:val="000000"/>
          <w:highlight w:val="yellow"/>
          <w:rtl/>
        </w:rPr>
        <w:t xml:space="preserve">ضمين كيفي خدمات وجود دارد </w:t>
      </w:r>
      <w:r w:rsidR="00881F48" w:rsidRPr="00CC1961">
        <w:rPr>
          <w:rFonts w:ascii="Tahoma" w:hAnsi="Tahoma" w:cs="B Nazanin" w:hint="cs"/>
          <w:b w:val="0"/>
          <w:bCs w:val="0"/>
          <w:color w:val="000000"/>
          <w:highlight w:val="yellow"/>
          <w:rtl/>
        </w:rPr>
        <w:t xml:space="preserve">اما </w:t>
      </w:r>
      <w:r w:rsidR="00F17EDA" w:rsidRPr="00CC1961">
        <w:rPr>
          <w:rFonts w:ascii="Tahoma" w:hAnsi="Tahoma" w:cs="B Nazanin" w:hint="cs"/>
          <w:b w:val="0"/>
          <w:bCs w:val="0"/>
          <w:color w:val="000000"/>
          <w:highlight w:val="yellow"/>
          <w:rtl/>
        </w:rPr>
        <w:t xml:space="preserve">نمونه هاي موجود مويد اين موفقيت اين روش نيستند.  </w:t>
      </w:r>
      <w:r w:rsidR="001932BE" w:rsidRPr="00CC1961">
        <w:rPr>
          <w:rFonts w:ascii="Tahoma" w:hAnsi="Tahoma" w:cs="B Nazanin" w:hint="cs"/>
          <w:b w:val="0"/>
          <w:bCs w:val="0"/>
          <w:color w:val="000000"/>
          <w:highlight w:val="yellow"/>
          <w:rtl/>
        </w:rPr>
        <w:t xml:space="preserve"> </w:t>
      </w:r>
    </w:p>
    <w:p w:rsidR="00562A6E" w:rsidRPr="00CC1961" w:rsidRDefault="00483A84" w:rsidP="00770BCD">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2</w:t>
      </w:r>
      <w:r w:rsidR="00562A6E" w:rsidRPr="00CC1961">
        <w:rPr>
          <w:rFonts w:ascii="Tahoma" w:hAnsi="Tahoma" w:cs="B Nazanin" w:hint="cs"/>
          <w:b w:val="0"/>
          <w:bCs w:val="0"/>
          <w:color w:val="000000"/>
          <w:highlight w:val="yellow"/>
          <w:rtl/>
        </w:rPr>
        <w:t xml:space="preserve">- </w:t>
      </w:r>
      <w:r w:rsidR="00EB0FE8" w:rsidRPr="00CC1961">
        <w:rPr>
          <w:rFonts w:ascii="Tahoma" w:hAnsi="Tahoma" w:cs="B Nazanin" w:hint="cs"/>
          <w:b w:val="0"/>
          <w:bCs w:val="0"/>
          <w:color w:val="000000"/>
          <w:highlight w:val="yellow"/>
          <w:rtl/>
        </w:rPr>
        <w:t>پرداخت حقوق بر پايه زمان براي ارائه دهندگان خدمات درماني مي تواند موجب انجام كار به ميزان بسيار محدود توسط درمانگران شود. بويژه اگر حقوق بدون توجه به كميت وكيفيت صورت پذيرد انگيزه مالي بسيار ضعيفي برا</w:t>
      </w:r>
      <w:r w:rsidR="00562A6E" w:rsidRPr="00CC1961">
        <w:rPr>
          <w:rFonts w:ascii="Tahoma" w:hAnsi="Tahoma" w:cs="B Nazanin" w:hint="cs"/>
          <w:b w:val="0"/>
          <w:bCs w:val="0"/>
          <w:color w:val="000000"/>
          <w:highlight w:val="yellow"/>
          <w:rtl/>
        </w:rPr>
        <w:t>ي انجام كار خوب و كيفي وجود خواهد داشت.</w:t>
      </w:r>
      <w:r w:rsidR="00B42444" w:rsidRPr="00CC1961">
        <w:rPr>
          <w:rFonts w:ascii="Tahoma" w:hAnsi="Tahoma" w:cs="B Nazanin" w:hint="cs"/>
          <w:b w:val="0"/>
          <w:bCs w:val="0"/>
          <w:color w:val="000000"/>
          <w:highlight w:val="yellow"/>
          <w:rtl/>
        </w:rPr>
        <w:t>معمولا كاركنان استخدامي و حقوق بگير در حوزه خدمات سلامت نسبت به كاركنان موسسات مستقل، انگيزه كمتري براي عملكرد خوب ورعايت استانداردهاي</w:t>
      </w:r>
      <w:r w:rsidR="001932BE" w:rsidRPr="00CC1961">
        <w:rPr>
          <w:rFonts w:ascii="Tahoma" w:hAnsi="Tahoma" w:cs="B Nazanin" w:hint="cs"/>
          <w:b w:val="0"/>
          <w:bCs w:val="0"/>
          <w:color w:val="000000"/>
          <w:highlight w:val="yellow"/>
          <w:rtl/>
        </w:rPr>
        <w:t xml:space="preserve"> دقيق دارند.درعين حال انگيزش كاركنان تا حدود زيادي بستگي به كيفيت مديريت دارد.</w:t>
      </w:r>
      <w:r w:rsidR="0028695A" w:rsidRPr="00CC1961">
        <w:rPr>
          <w:rFonts w:ascii="Tahoma" w:hAnsi="Tahoma" w:cs="B Nazanin" w:hint="cs"/>
          <w:b w:val="0"/>
          <w:bCs w:val="0"/>
          <w:color w:val="000000"/>
          <w:highlight w:val="yellow"/>
          <w:rtl/>
        </w:rPr>
        <w:t xml:space="preserve"> </w:t>
      </w:r>
      <w:r w:rsidR="00562A6E" w:rsidRPr="00CC1961">
        <w:rPr>
          <w:rFonts w:ascii="Tahoma" w:hAnsi="Tahoma" w:cs="B Nazanin" w:hint="cs"/>
          <w:b w:val="0"/>
          <w:bCs w:val="0"/>
          <w:color w:val="000000"/>
          <w:highlight w:val="yellow"/>
          <w:rtl/>
        </w:rPr>
        <w:t>دربرخي مواقع ارائه دهندگان مي توانند براساس قراردادهاي كوتاه مدت يا ميان مدت استخدام شوند وتجديد اين قراردادها منوط به ارزيابي مثبت ازعملكرد آنان باشد. مشروط براينكه معيارهاي ارزيابي عملكرد ناظر براهداف كلي نظام سلامت باشد وفرايند نظارت برآن شفاف وعادلانه باشد. در اين شرايط سيستم حقوق مي تواند ابزاري مثبت براي تحقق كيفيت باشد.</w:t>
      </w:r>
    </w:p>
    <w:p w:rsidR="00F944F5" w:rsidRPr="00CC1961" w:rsidRDefault="00483A84" w:rsidP="00770BCD">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3</w:t>
      </w:r>
      <w:r w:rsidR="00562A6E" w:rsidRPr="00CC1961">
        <w:rPr>
          <w:rFonts w:ascii="Tahoma" w:hAnsi="Tahoma" w:cs="B Nazanin" w:hint="cs"/>
          <w:b w:val="0"/>
          <w:bCs w:val="0"/>
          <w:color w:val="000000"/>
          <w:highlight w:val="yellow"/>
          <w:rtl/>
        </w:rPr>
        <w:t xml:space="preserve"> </w:t>
      </w:r>
      <w:r w:rsidR="00562A6E" w:rsidRPr="00CC1961">
        <w:rPr>
          <w:rFonts w:cs="Times New Roman" w:hint="cs"/>
          <w:b w:val="0"/>
          <w:bCs w:val="0"/>
          <w:color w:val="000000"/>
          <w:highlight w:val="yellow"/>
          <w:rtl/>
        </w:rPr>
        <w:t>–</w:t>
      </w:r>
      <w:r w:rsidR="00562A6E" w:rsidRPr="00CC1961">
        <w:rPr>
          <w:rFonts w:ascii="Tahoma" w:hAnsi="Tahoma" w:cs="B Nazanin" w:hint="cs"/>
          <w:b w:val="0"/>
          <w:bCs w:val="0"/>
          <w:color w:val="000000"/>
          <w:highlight w:val="yellow"/>
          <w:rtl/>
        </w:rPr>
        <w:t xml:space="preserve"> پزشكاني كه درآمد خود را براساس نظام پرداخت حقوق كسب مي كنند، خطر مالي اندكي را متحمل مي شوند ودر عين حال </w:t>
      </w:r>
      <w:r w:rsidR="000C6412" w:rsidRPr="00CC1961">
        <w:rPr>
          <w:rFonts w:ascii="Tahoma" w:hAnsi="Tahoma" w:cs="B Nazanin" w:hint="cs"/>
          <w:b w:val="0"/>
          <w:bCs w:val="0"/>
          <w:color w:val="000000"/>
          <w:highlight w:val="yellow"/>
          <w:rtl/>
        </w:rPr>
        <w:t>تغييراتي در كميت و كيفيت ارائه خدمات ايجاد مي كنند تا زمان و تلاشي را كه درهنگام كار صرف مي كنند به حداقل برسانند.</w:t>
      </w:r>
      <w:r w:rsidR="00F944F5" w:rsidRPr="00CC1961">
        <w:rPr>
          <w:rFonts w:ascii="Tahoma" w:hAnsi="Tahoma" w:cs="B Nazanin" w:hint="cs"/>
          <w:b w:val="0"/>
          <w:bCs w:val="0"/>
          <w:color w:val="000000"/>
          <w:highlight w:val="yellow"/>
          <w:rtl/>
        </w:rPr>
        <w:t xml:space="preserve">اين امر ممكن است به كاهش كارايي خدمات ارائه شده در دراز مدت بيانجامد. در برخي موارد براي افزايش كارايي استخدام كننده </w:t>
      </w:r>
      <w:r w:rsidR="00770BCD" w:rsidRPr="00CC1961">
        <w:rPr>
          <w:rFonts w:ascii="Tahoma" w:hAnsi="Tahoma" w:cs="B Nazanin" w:hint="cs"/>
          <w:b w:val="0"/>
          <w:bCs w:val="0"/>
          <w:color w:val="000000"/>
          <w:highlight w:val="yellow"/>
          <w:rtl/>
        </w:rPr>
        <w:t>،</w:t>
      </w:r>
      <w:r w:rsidR="00F944F5" w:rsidRPr="00CC1961">
        <w:rPr>
          <w:rFonts w:ascii="Tahoma" w:hAnsi="Tahoma" w:cs="B Nazanin" w:hint="cs"/>
          <w:b w:val="0"/>
          <w:bCs w:val="0"/>
          <w:color w:val="000000"/>
          <w:highlight w:val="yellow"/>
          <w:rtl/>
        </w:rPr>
        <w:t xml:space="preserve"> پرداخت كننده حقوق از ارائه دهنده خدمت مي خواهد تا در هر روز يا ساعت تعداد معيني بيمار را ويزيت نمايد. </w:t>
      </w:r>
    </w:p>
    <w:p w:rsidR="00F944F5" w:rsidRPr="00CC1961" w:rsidRDefault="00483A84" w:rsidP="0022088C">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4</w:t>
      </w:r>
      <w:r w:rsidR="00F944F5" w:rsidRPr="00CC1961">
        <w:rPr>
          <w:rFonts w:ascii="Tahoma" w:hAnsi="Tahoma" w:cs="B Nazanin" w:hint="cs"/>
          <w:b w:val="0"/>
          <w:bCs w:val="0"/>
          <w:color w:val="000000"/>
          <w:highlight w:val="yellow"/>
          <w:rtl/>
        </w:rPr>
        <w:t xml:space="preserve"> </w:t>
      </w:r>
      <w:r w:rsidR="00F944F5" w:rsidRPr="00CC1961">
        <w:rPr>
          <w:rFonts w:cs="Times New Roman" w:hint="cs"/>
          <w:b w:val="0"/>
          <w:bCs w:val="0"/>
          <w:color w:val="000000"/>
          <w:highlight w:val="yellow"/>
          <w:rtl/>
        </w:rPr>
        <w:t>–</w:t>
      </w:r>
      <w:r w:rsidR="00F944F5" w:rsidRPr="00CC1961">
        <w:rPr>
          <w:rFonts w:ascii="Tahoma" w:hAnsi="Tahoma" w:cs="B Nazanin" w:hint="cs"/>
          <w:b w:val="0"/>
          <w:bCs w:val="0"/>
          <w:color w:val="000000"/>
          <w:highlight w:val="yellow"/>
          <w:rtl/>
        </w:rPr>
        <w:t xml:space="preserve"> برخي ازمطالعات انجام يافته نشان مي دهندكه پرداخت مبتني برحقوق</w:t>
      </w:r>
      <w:r w:rsidR="0022088C" w:rsidRPr="00CC1961">
        <w:rPr>
          <w:rFonts w:ascii="Tahoma" w:hAnsi="Tahoma" w:cs="B Nazanin" w:hint="cs"/>
          <w:b w:val="0"/>
          <w:bCs w:val="0"/>
          <w:color w:val="000000"/>
          <w:highlight w:val="yellow"/>
          <w:rtl/>
        </w:rPr>
        <w:t>،</w:t>
      </w:r>
      <w:r w:rsidR="00F944F5" w:rsidRPr="00CC1961">
        <w:rPr>
          <w:rFonts w:ascii="Tahoma" w:hAnsi="Tahoma" w:cs="B Nazanin" w:hint="cs"/>
          <w:b w:val="0"/>
          <w:bCs w:val="0"/>
          <w:color w:val="000000"/>
          <w:highlight w:val="yellow"/>
          <w:rtl/>
        </w:rPr>
        <w:t xml:space="preserve"> درمقايسه با نظام هاي پرداخت كارانه و سرانه  با بهره وري كمتري همراه بوده اند.</w:t>
      </w:r>
    </w:p>
    <w:p w:rsidR="00F944F5" w:rsidRPr="00CC1961" w:rsidRDefault="00483A84" w:rsidP="00F944F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5</w:t>
      </w:r>
      <w:r w:rsidR="00F944F5" w:rsidRPr="00CC1961">
        <w:rPr>
          <w:rFonts w:ascii="Tahoma" w:hAnsi="Tahoma" w:cs="B Nazanin" w:hint="cs"/>
          <w:b w:val="0"/>
          <w:bCs w:val="0"/>
          <w:color w:val="000000"/>
          <w:highlight w:val="yellow"/>
          <w:rtl/>
        </w:rPr>
        <w:t xml:space="preserve">- پرداخت حقوق مي تواند به كاهش تعداد و يا كميت خدمات ارائه شده و يا طولاني شدن زمان ويزيت براي هر بيمار از سوي ارائه دهندگان منجر شود. </w:t>
      </w:r>
    </w:p>
    <w:p w:rsidR="00B42444" w:rsidRPr="00CC1961" w:rsidRDefault="00483A84" w:rsidP="001932BE">
      <w:pPr>
        <w:autoSpaceDE w:val="0"/>
        <w:autoSpaceDN w:val="0"/>
        <w:adjustRightInd w:val="0"/>
        <w:spacing w:line="336" w:lineRule="auto"/>
        <w:jc w:val="lowKashida"/>
        <w:rPr>
          <w:rFonts w:ascii="Nazanin" w:eastAsia="Times New Roman" w:cs="B Nazanin"/>
          <w:b w:val="0"/>
          <w:bCs w:val="0"/>
          <w:highlight w:val="yellow"/>
          <w:lang w:eastAsia="en-US"/>
        </w:rPr>
      </w:pPr>
      <w:bookmarkStart w:id="3" w:name="OLE_LINK3"/>
      <w:r w:rsidRPr="00CC1961">
        <w:rPr>
          <w:rFonts w:ascii="Tahoma" w:hAnsi="Tahoma" w:cs="B Nazanin" w:hint="cs"/>
          <w:b w:val="0"/>
          <w:bCs w:val="0"/>
          <w:color w:val="000000"/>
          <w:highlight w:val="yellow"/>
          <w:rtl/>
        </w:rPr>
        <w:t>6</w:t>
      </w:r>
      <w:r w:rsidR="00F944F5" w:rsidRPr="00CC1961">
        <w:rPr>
          <w:rFonts w:ascii="Tahoma" w:hAnsi="Tahoma" w:cs="B Nazanin" w:hint="cs"/>
          <w:b w:val="0"/>
          <w:bCs w:val="0"/>
          <w:color w:val="000000"/>
          <w:highlight w:val="yellow"/>
          <w:rtl/>
        </w:rPr>
        <w:t xml:space="preserve"> </w:t>
      </w:r>
      <w:r w:rsidR="00F944F5" w:rsidRPr="00CC1961">
        <w:rPr>
          <w:rFonts w:cs="Times New Roman" w:hint="cs"/>
          <w:b w:val="0"/>
          <w:bCs w:val="0"/>
          <w:color w:val="000000"/>
          <w:highlight w:val="yellow"/>
          <w:rtl/>
        </w:rPr>
        <w:t>–</w:t>
      </w:r>
      <w:r w:rsidR="00E95D26" w:rsidRPr="00CC1961">
        <w:rPr>
          <w:rFonts w:ascii="Tahoma" w:hAnsi="Tahoma" w:cs="B Nazanin" w:hint="cs"/>
          <w:b w:val="0"/>
          <w:bCs w:val="0"/>
          <w:color w:val="000000"/>
          <w:highlight w:val="yellow"/>
          <w:rtl/>
        </w:rPr>
        <w:t xml:space="preserve"> </w:t>
      </w:r>
      <w:r w:rsidR="00F944F5" w:rsidRPr="00CC1961">
        <w:rPr>
          <w:rFonts w:ascii="Tahoma" w:hAnsi="Tahoma" w:cs="B Nazanin" w:hint="cs"/>
          <w:b w:val="0"/>
          <w:bCs w:val="0"/>
          <w:color w:val="000000"/>
          <w:highlight w:val="yellow"/>
          <w:rtl/>
        </w:rPr>
        <w:t>ارائه خدمات پيشگيرانه وسلامت نگر</w:t>
      </w:r>
      <w:r w:rsidR="00E95D26" w:rsidRPr="00CC1961">
        <w:rPr>
          <w:rFonts w:ascii="Tahoma" w:hAnsi="Tahoma" w:cs="B Nazanin" w:hint="cs"/>
          <w:b w:val="0"/>
          <w:bCs w:val="0"/>
          <w:color w:val="000000"/>
          <w:highlight w:val="yellow"/>
          <w:rtl/>
        </w:rPr>
        <w:t xml:space="preserve"> </w:t>
      </w:r>
      <w:r w:rsidR="00F944F5" w:rsidRPr="00CC1961">
        <w:rPr>
          <w:rFonts w:ascii="Tahoma" w:hAnsi="Tahoma" w:cs="B Nazanin" w:hint="cs"/>
          <w:b w:val="0"/>
          <w:bCs w:val="0"/>
          <w:color w:val="000000"/>
          <w:highlight w:val="yellow"/>
          <w:rtl/>
        </w:rPr>
        <w:t>براي گيرندگان خدمت در روش پرداخت حقوق در مقايسه با روش كارانه</w:t>
      </w:r>
      <w:r w:rsidR="001932BE" w:rsidRPr="00CC1961">
        <w:rPr>
          <w:rFonts w:ascii="Tahoma" w:hAnsi="Tahoma" w:cs="B Nazanin" w:hint="cs"/>
          <w:b w:val="0"/>
          <w:bCs w:val="0"/>
          <w:color w:val="000000"/>
          <w:highlight w:val="yellow"/>
          <w:rtl/>
        </w:rPr>
        <w:t xml:space="preserve"> </w:t>
      </w:r>
      <w:r w:rsidR="00F944F5" w:rsidRPr="00CC1961">
        <w:rPr>
          <w:rFonts w:ascii="Tahoma" w:hAnsi="Tahoma" w:cs="B Nazanin" w:hint="cs"/>
          <w:b w:val="0"/>
          <w:bCs w:val="0"/>
          <w:color w:val="000000"/>
          <w:highlight w:val="yellow"/>
          <w:rtl/>
        </w:rPr>
        <w:t xml:space="preserve">بيشتر و بهتر انجام مي گيرد. </w:t>
      </w:r>
      <w:r w:rsidR="00B42444" w:rsidRPr="00CC1961">
        <w:rPr>
          <w:rFonts w:ascii="Nazanin" w:eastAsia="Times New Roman" w:cs="B Nazanin" w:hint="cs"/>
          <w:b w:val="0"/>
          <w:bCs w:val="0"/>
          <w:highlight w:val="yellow"/>
          <w:rtl/>
          <w:lang w:eastAsia="en-US"/>
        </w:rPr>
        <w:t>مطالعات</w:t>
      </w:r>
      <w:r w:rsidR="00B42444" w:rsidRPr="00CC1961">
        <w:rPr>
          <w:rFonts w:eastAsia="Times New Roman" w:cs="B Nazanin" w:hint="cs"/>
          <w:b w:val="0"/>
          <w:bCs w:val="0"/>
          <w:highlight w:val="yellow"/>
          <w:rtl/>
          <w:lang w:eastAsia="en-US"/>
        </w:rPr>
        <w:t xml:space="preserve"> همچنين </w:t>
      </w:r>
      <w:r w:rsidR="00B42444" w:rsidRPr="00CC1961">
        <w:rPr>
          <w:rFonts w:ascii="Nazanin" w:eastAsia="Times New Roman" w:cs="B Nazanin" w:hint="cs"/>
          <w:b w:val="0"/>
          <w:bCs w:val="0"/>
          <w:highlight w:val="yellow"/>
          <w:rtl/>
          <w:lang w:eastAsia="en-US"/>
        </w:rPr>
        <w:t>نشان</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مي</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دهد</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دراين</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نظام</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كمترين</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استفاده</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از</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تست</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ها</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و</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lastRenderedPageBreak/>
        <w:t>ارجاعات</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صورت</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مي</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پذيرد</w:t>
      </w:r>
      <w:r w:rsidR="00B42444" w:rsidRPr="00CC1961">
        <w:rPr>
          <w:rFonts w:ascii="Nazanin" w:eastAsia="Times New Roman" w:cs="B Nazanin"/>
          <w:b w:val="0"/>
          <w:bCs w:val="0"/>
          <w:highlight w:val="yellow"/>
          <w:lang w:eastAsia="en-US"/>
        </w:rPr>
        <w:t>.</w:t>
      </w:r>
    </w:p>
    <w:bookmarkEnd w:id="3"/>
    <w:p w:rsidR="003D4D77" w:rsidRPr="00CC1961" w:rsidRDefault="00483A84" w:rsidP="006D76C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7</w:t>
      </w:r>
      <w:r w:rsidR="00F944F5" w:rsidRPr="00CC1961">
        <w:rPr>
          <w:rFonts w:ascii="Tahoma" w:hAnsi="Tahoma" w:cs="B Nazanin" w:hint="cs"/>
          <w:b w:val="0"/>
          <w:bCs w:val="0"/>
          <w:color w:val="000000"/>
          <w:highlight w:val="yellow"/>
          <w:rtl/>
        </w:rPr>
        <w:t xml:space="preserve"> </w:t>
      </w:r>
      <w:r w:rsidR="00F944F5" w:rsidRPr="00CC1961">
        <w:rPr>
          <w:rFonts w:cs="Times New Roman" w:hint="cs"/>
          <w:b w:val="0"/>
          <w:bCs w:val="0"/>
          <w:color w:val="000000"/>
          <w:highlight w:val="yellow"/>
          <w:rtl/>
        </w:rPr>
        <w:t>–</w:t>
      </w:r>
      <w:r w:rsidR="00F944F5" w:rsidRPr="00CC1961">
        <w:rPr>
          <w:rFonts w:ascii="Tahoma" w:hAnsi="Tahoma" w:cs="B Nazanin" w:hint="cs"/>
          <w:b w:val="0"/>
          <w:bCs w:val="0"/>
          <w:color w:val="000000"/>
          <w:highlight w:val="yellow"/>
          <w:rtl/>
        </w:rPr>
        <w:t xml:space="preserve"> شواهد غير مستند ديگري حكايت از آن دارند كه پرداخت به روش حقوق پزشكان را براي پاسخگويي</w:t>
      </w:r>
      <w:r w:rsidR="006C713F" w:rsidRPr="00CC1961">
        <w:rPr>
          <w:rFonts w:ascii="Tahoma" w:hAnsi="Tahoma" w:cs="B Nazanin" w:hint="cs"/>
          <w:b w:val="0"/>
          <w:bCs w:val="0"/>
          <w:color w:val="000000"/>
          <w:highlight w:val="yellow"/>
          <w:rtl/>
        </w:rPr>
        <w:t xml:space="preserve"> ترغيب نمي كند. نداشتن انگيزه هاي مالي از اشتياق آنها براي برطرف ساختن نگراني هاي بيماران مي كاهد.</w:t>
      </w:r>
    </w:p>
    <w:p w:rsidR="00B42444" w:rsidRPr="00CC1961" w:rsidRDefault="00483A84" w:rsidP="003910DF">
      <w:pPr>
        <w:autoSpaceDE w:val="0"/>
        <w:autoSpaceDN w:val="0"/>
        <w:adjustRightInd w:val="0"/>
        <w:spacing w:line="336" w:lineRule="auto"/>
        <w:jc w:val="lowKashida"/>
        <w:rPr>
          <w:rFonts w:eastAsia="Times New Roman" w:cs="B Nazanin"/>
          <w:b w:val="0"/>
          <w:bCs w:val="0"/>
          <w:highlight w:val="yellow"/>
          <w:rtl/>
          <w:lang w:eastAsia="en-US"/>
        </w:rPr>
      </w:pPr>
      <w:r w:rsidRPr="00CC1961">
        <w:rPr>
          <w:rFonts w:ascii="Tahoma" w:hAnsi="Tahoma" w:cs="B Nazanin" w:hint="cs"/>
          <w:b w:val="0"/>
          <w:bCs w:val="0"/>
          <w:color w:val="000000"/>
          <w:highlight w:val="yellow"/>
          <w:rtl/>
        </w:rPr>
        <w:t>8</w:t>
      </w:r>
      <w:r w:rsidR="0000032E" w:rsidRPr="00CC1961">
        <w:rPr>
          <w:rFonts w:ascii="Tahoma" w:hAnsi="Tahoma" w:cs="B Nazanin" w:hint="cs"/>
          <w:b w:val="0"/>
          <w:bCs w:val="0"/>
          <w:color w:val="000000"/>
          <w:highlight w:val="yellow"/>
          <w:rtl/>
        </w:rPr>
        <w:t xml:space="preserve">- </w:t>
      </w:r>
      <w:r w:rsidR="00B42444" w:rsidRPr="00CC1961">
        <w:rPr>
          <w:rFonts w:ascii="Nazanin" w:eastAsia="Times New Roman" w:cs="B Nazanin" w:hint="cs"/>
          <w:b w:val="0"/>
          <w:bCs w:val="0"/>
          <w:highlight w:val="yellow"/>
          <w:rtl/>
          <w:lang w:eastAsia="en-US"/>
        </w:rPr>
        <w:t>اگرحقوق</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خيلي</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پائين</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باشد</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پزشكان</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به</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دريافت</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هاي</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زيرميزي</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وغيرقانوني</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روی</w:t>
      </w:r>
      <w:r w:rsidR="00B42444" w:rsidRPr="00CC1961">
        <w:rPr>
          <w:rFonts w:ascii="Nazanin" w:eastAsia="Times New Roman" w:cs="B Nazanin"/>
          <w:b w:val="0"/>
          <w:bCs w:val="0"/>
          <w:highlight w:val="yellow"/>
          <w:lang w:eastAsia="en-US"/>
        </w:rPr>
        <w:t xml:space="preserve"> </w:t>
      </w:r>
      <w:r w:rsidR="00B42444" w:rsidRPr="00CC1961">
        <w:rPr>
          <w:rFonts w:ascii="Nazanin" w:eastAsia="Times New Roman" w:cs="B Nazanin" w:hint="cs"/>
          <w:b w:val="0"/>
          <w:bCs w:val="0"/>
          <w:highlight w:val="yellow"/>
          <w:rtl/>
          <w:lang w:eastAsia="en-US"/>
        </w:rPr>
        <w:t>خواهندآورد</w:t>
      </w:r>
      <w:r w:rsidR="006D76CF" w:rsidRPr="00CC1961">
        <w:rPr>
          <w:rFonts w:ascii="Nazanin" w:eastAsia="Times New Roman" w:cs="B Nazanin" w:hint="cs"/>
          <w:b w:val="0"/>
          <w:bCs w:val="0"/>
          <w:highlight w:val="yellow"/>
          <w:rtl/>
          <w:lang w:eastAsia="en-US"/>
        </w:rPr>
        <w:t>.</w:t>
      </w:r>
      <w:r w:rsidR="00F17EDA" w:rsidRPr="00CC1961">
        <w:rPr>
          <w:rFonts w:ascii="Nazanin" w:eastAsia="Times New Roman" w:cs="B Nazanin" w:hint="cs"/>
          <w:b w:val="0"/>
          <w:bCs w:val="0"/>
          <w:highlight w:val="yellow"/>
          <w:rtl/>
          <w:lang w:eastAsia="en-US"/>
        </w:rPr>
        <w:t xml:space="preserve"> دركشورهايي با نظام پرداخت حقوق كه پزشكان آنها درآمد پاييني دارند، مشاهده شده كه اغلب به سختي ميتوان مانع از دريافت پول اضافه و غير قانوني ازبيمارتوسط پزشكان شد. درحقيقت پايين بودن سطح حقوق مي تواند به معناي آن باشد كه نظام پرداخت كارانه (</w:t>
      </w:r>
      <w:r w:rsidR="003910DF" w:rsidRPr="00CC1961">
        <w:rPr>
          <w:rFonts w:eastAsia="Times New Roman" w:cs="B Nazanin"/>
          <w:b w:val="0"/>
          <w:bCs w:val="0"/>
          <w:sz w:val="24"/>
          <w:szCs w:val="24"/>
          <w:highlight w:val="yellow"/>
          <w:lang w:eastAsia="en-US"/>
        </w:rPr>
        <w:t>FFS</w:t>
      </w:r>
      <w:r w:rsidRPr="00CC1961">
        <w:rPr>
          <w:rFonts w:eastAsia="Times New Roman" w:cs="B Nazanin" w:hint="cs"/>
          <w:b w:val="0"/>
          <w:bCs w:val="0"/>
          <w:highlight w:val="yellow"/>
          <w:rtl/>
          <w:lang w:eastAsia="en-US"/>
        </w:rPr>
        <w:t xml:space="preserve">) بطور غير رسمي جايگزين نظام پرداخت حقوق شده است. </w:t>
      </w:r>
    </w:p>
    <w:p w:rsidR="00BA54D1" w:rsidRPr="00CC1961" w:rsidRDefault="00BA54D1" w:rsidP="003910DF">
      <w:pPr>
        <w:autoSpaceDE w:val="0"/>
        <w:autoSpaceDN w:val="0"/>
        <w:adjustRightInd w:val="0"/>
        <w:spacing w:line="336" w:lineRule="auto"/>
        <w:jc w:val="lowKashida"/>
        <w:rPr>
          <w:rFonts w:eastAsia="Times New Roman" w:cs="B Nazanin"/>
          <w:b w:val="0"/>
          <w:bCs w:val="0"/>
          <w:highlight w:val="yellow"/>
          <w:rtl/>
          <w:lang w:eastAsia="en-US"/>
        </w:rPr>
      </w:pPr>
    </w:p>
    <w:p w:rsidR="00EB0FE8" w:rsidRPr="00CC1961" w:rsidRDefault="005B0AA0" w:rsidP="0028695A">
      <w:pPr>
        <w:spacing w:line="336" w:lineRule="auto"/>
        <w:jc w:val="lowKashida"/>
        <w:rPr>
          <w:rFonts w:ascii="Tahoma" w:hAnsi="Tahoma" w:cs="B Nazanin"/>
          <w:b w:val="0"/>
          <w:bCs w:val="0"/>
          <w:color w:val="000000"/>
          <w:highlight w:val="yellow"/>
          <w:rtl/>
        </w:rPr>
      </w:pPr>
      <w:r w:rsidRPr="00CC1961">
        <w:rPr>
          <w:rFonts w:ascii="Tahoma" w:hAnsi="Tahoma" w:cs="B Nazanin" w:hint="cs"/>
          <w:color w:val="000000"/>
          <w:highlight w:val="yellow"/>
          <w:rtl/>
        </w:rPr>
        <w:t>روش پرداخت پاداش</w:t>
      </w:r>
      <w:r w:rsidRPr="00CC1961">
        <w:rPr>
          <w:rFonts w:ascii="Tahoma" w:hAnsi="Tahoma" w:cs="B Nazanin" w:hint="cs"/>
          <w:b w:val="0"/>
          <w:bCs w:val="0"/>
          <w:color w:val="000000"/>
          <w:highlight w:val="yellow"/>
          <w:rtl/>
        </w:rPr>
        <w:t>(</w:t>
      </w:r>
      <w:r w:rsidR="0028695A" w:rsidRPr="00CC1961">
        <w:rPr>
          <w:rFonts w:cs="B Nazanin"/>
          <w:color w:val="000000"/>
          <w:sz w:val="24"/>
          <w:szCs w:val="24"/>
          <w:highlight w:val="yellow"/>
        </w:rPr>
        <w:t>B</w:t>
      </w:r>
      <w:r w:rsidRPr="00CC1961">
        <w:rPr>
          <w:rFonts w:cs="B Nazanin"/>
          <w:color w:val="000000"/>
          <w:sz w:val="24"/>
          <w:szCs w:val="24"/>
          <w:highlight w:val="yellow"/>
        </w:rPr>
        <w:t>onus payment system</w:t>
      </w:r>
      <w:r w:rsidRPr="00CC1961">
        <w:rPr>
          <w:rFonts w:ascii="Tahoma" w:hAnsi="Tahoma" w:cs="B Nazanin" w:hint="cs"/>
          <w:b w:val="0"/>
          <w:bCs w:val="0"/>
          <w:color w:val="000000"/>
          <w:highlight w:val="yellow"/>
          <w:rtl/>
        </w:rPr>
        <w:t xml:space="preserve"> )</w:t>
      </w:r>
    </w:p>
    <w:p w:rsidR="00320E3A" w:rsidRPr="00CC1961" w:rsidRDefault="005B0AA0" w:rsidP="00667A2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به منظور ايجاد انگيزه جهت نيل به اهداف خاص مي توان از نظام پرداخت پاداش استفاده نمود. اين شيوه پرداخت به تنهايي كاربرد</w:t>
      </w:r>
      <w:r w:rsidR="0028695A"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محدودي داشته ومعمولا دركنارسايرروش هاي پرداخت به عنوان يك روش مكمل ويا تشويقي به كار مي رود.</w:t>
      </w:r>
      <w:r w:rsidR="00421E17" w:rsidRPr="00CC1961">
        <w:rPr>
          <w:rFonts w:ascii="Tahoma" w:hAnsi="Tahoma" w:cs="B Nazanin" w:hint="cs"/>
          <w:b w:val="0"/>
          <w:bCs w:val="0"/>
          <w:color w:val="000000"/>
          <w:highlight w:val="yellow"/>
          <w:rtl/>
        </w:rPr>
        <w:t xml:space="preserve"> اين روش در كنار روش پرداخ</w:t>
      </w:r>
      <w:r w:rsidR="008246E8" w:rsidRPr="00CC1961">
        <w:rPr>
          <w:rFonts w:ascii="Tahoma" w:hAnsi="Tahoma" w:cs="B Nazanin" w:hint="cs"/>
          <w:b w:val="0"/>
          <w:bCs w:val="0"/>
          <w:color w:val="000000"/>
          <w:highlight w:val="yellow"/>
          <w:rtl/>
        </w:rPr>
        <w:t>ت حقوق و نيز روش پرداخت كارانه</w:t>
      </w:r>
      <w:r w:rsidR="00A90C7F" w:rsidRPr="00CC1961">
        <w:rPr>
          <w:rFonts w:ascii="Tahoma" w:hAnsi="Tahoma" w:cs="B Nazanin" w:hint="cs"/>
          <w:b w:val="0"/>
          <w:bCs w:val="0"/>
          <w:color w:val="000000"/>
          <w:highlight w:val="yellow"/>
          <w:rtl/>
        </w:rPr>
        <w:t xml:space="preserve"> و يا سرانه</w:t>
      </w:r>
      <w:r w:rsidR="008246E8" w:rsidRPr="00CC1961">
        <w:rPr>
          <w:rFonts w:ascii="Tahoma" w:hAnsi="Tahoma" w:cs="B Nazanin" w:hint="cs"/>
          <w:b w:val="0"/>
          <w:bCs w:val="0"/>
          <w:color w:val="000000"/>
          <w:highlight w:val="yellow"/>
          <w:rtl/>
        </w:rPr>
        <w:t xml:space="preserve"> ممكنست مورد استفاده قرار گيرد. روش پرداخت توام حقوق و پاداش به نام</w:t>
      </w:r>
      <w:r w:rsidR="008246E8" w:rsidRPr="00CC1961">
        <w:rPr>
          <w:rFonts w:cs="B Nazanin" w:hint="cs"/>
          <w:b w:val="0"/>
          <w:bCs w:val="0"/>
          <w:color w:val="000000"/>
          <w:sz w:val="24"/>
          <w:szCs w:val="24"/>
          <w:highlight w:val="yellow"/>
          <w:rtl/>
        </w:rPr>
        <w:t>(</w:t>
      </w:r>
      <w:r w:rsidR="008246E8" w:rsidRPr="00CC1961">
        <w:rPr>
          <w:rFonts w:cs="B Nazanin"/>
          <w:b w:val="0"/>
          <w:bCs w:val="0"/>
          <w:color w:val="000000"/>
          <w:sz w:val="24"/>
          <w:szCs w:val="24"/>
          <w:highlight w:val="yellow"/>
        </w:rPr>
        <w:t>Salary plus bonus payment system</w:t>
      </w:r>
      <w:r w:rsidR="008246E8" w:rsidRPr="00CC1961">
        <w:rPr>
          <w:rFonts w:ascii="Tahoma" w:hAnsi="Tahoma" w:cs="B Nazanin" w:hint="cs"/>
          <w:b w:val="0"/>
          <w:bCs w:val="0"/>
          <w:color w:val="000000"/>
          <w:highlight w:val="yellow"/>
          <w:rtl/>
        </w:rPr>
        <w:t>)</w:t>
      </w:r>
      <w:r w:rsidR="00637932" w:rsidRPr="00CC1961">
        <w:rPr>
          <w:rFonts w:ascii="Tahoma" w:hAnsi="Tahoma" w:cs="B Nazanin" w:hint="cs"/>
          <w:b w:val="0"/>
          <w:bCs w:val="0"/>
          <w:color w:val="000000"/>
          <w:highlight w:val="yellow"/>
          <w:rtl/>
        </w:rPr>
        <w:t xml:space="preserve"> و يا </w:t>
      </w:r>
      <w:r w:rsidR="00637932" w:rsidRPr="00CC1961">
        <w:rPr>
          <w:rFonts w:cs="B Nazanin" w:hint="cs"/>
          <w:b w:val="0"/>
          <w:bCs w:val="0"/>
          <w:color w:val="000000"/>
          <w:highlight w:val="yellow"/>
          <w:rtl/>
        </w:rPr>
        <w:t xml:space="preserve">نظام مبتنی بر عملکرد، </w:t>
      </w:r>
      <w:r w:rsidR="00637932" w:rsidRPr="00CC1961">
        <w:rPr>
          <w:rFonts w:cs="B Nazanin"/>
          <w:b w:val="0"/>
          <w:bCs w:val="0"/>
          <w:color w:val="000000"/>
          <w:sz w:val="24"/>
          <w:szCs w:val="24"/>
          <w:highlight w:val="yellow"/>
        </w:rPr>
        <w:t>Pay for</w:t>
      </w:r>
      <w:r w:rsidR="00637932" w:rsidRPr="00CC1961">
        <w:rPr>
          <w:rFonts w:cs="B Nazanin"/>
          <w:b w:val="0"/>
          <w:bCs w:val="0"/>
          <w:color w:val="000000"/>
          <w:highlight w:val="yellow"/>
        </w:rPr>
        <w:t xml:space="preserve"> </w:t>
      </w:r>
      <w:r w:rsidR="00637932" w:rsidRPr="00CC1961">
        <w:rPr>
          <w:rFonts w:cs="B Nazanin"/>
          <w:b w:val="0"/>
          <w:bCs w:val="0"/>
          <w:color w:val="000000"/>
          <w:sz w:val="24"/>
          <w:szCs w:val="24"/>
          <w:highlight w:val="yellow"/>
        </w:rPr>
        <w:t>Performance</w:t>
      </w:r>
      <w:r w:rsidR="00637932" w:rsidRPr="00CC1961">
        <w:rPr>
          <w:rFonts w:ascii="Tahoma" w:hAnsi="Tahoma" w:cs="B Nazanin" w:hint="cs"/>
          <w:b w:val="0"/>
          <w:bCs w:val="0"/>
          <w:color w:val="000000"/>
          <w:sz w:val="24"/>
          <w:szCs w:val="24"/>
          <w:highlight w:val="yellow"/>
          <w:rtl/>
        </w:rPr>
        <w:t xml:space="preserve"> </w:t>
      </w:r>
      <w:r w:rsidR="008246E8" w:rsidRPr="00CC1961">
        <w:rPr>
          <w:rFonts w:ascii="Tahoma" w:hAnsi="Tahoma" w:cs="B Nazanin" w:hint="cs"/>
          <w:b w:val="0"/>
          <w:bCs w:val="0"/>
          <w:color w:val="000000"/>
          <w:highlight w:val="yellow"/>
          <w:rtl/>
        </w:rPr>
        <w:t xml:space="preserve"> ناميده مي شود.</w:t>
      </w:r>
      <w:r w:rsidR="00667A21" w:rsidRPr="00CC1961">
        <w:rPr>
          <w:rFonts w:ascii="Tahoma" w:hAnsi="Tahoma" w:cs="B Nazanin" w:hint="cs"/>
          <w:b w:val="0"/>
          <w:bCs w:val="0"/>
          <w:color w:val="000000"/>
          <w:highlight w:val="yellow"/>
          <w:rtl/>
        </w:rPr>
        <w:t xml:space="preserve"> </w:t>
      </w:r>
      <w:r w:rsidR="002C09F9" w:rsidRPr="00CC1961">
        <w:rPr>
          <w:rFonts w:ascii="Tahoma" w:hAnsi="Tahoma" w:cs="B Nazanin" w:hint="cs"/>
          <w:b w:val="0"/>
          <w:bCs w:val="0"/>
          <w:color w:val="000000"/>
          <w:highlight w:val="yellow"/>
          <w:rtl/>
        </w:rPr>
        <w:t xml:space="preserve">دربرخي منابع ازپرداخت مبتتني برعملكرد به عنوان يك نظام مستقل پرداخت نام برده شده است. </w:t>
      </w:r>
    </w:p>
    <w:p w:rsidR="005C58AF" w:rsidRPr="00CC1961" w:rsidRDefault="00FE048C" w:rsidP="00E3134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پاداش دراغلب موارد يك هدف خاص را دنبال مي كندو پرداخت كننده با اين ابزار دسترسي به هدف مذكور را از سوي ارائه دهندگان خدمت </w:t>
      </w:r>
      <w:r w:rsidR="002941A7" w:rsidRPr="00CC1961">
        <w:rPr>
          <w:rFonts w:ascii="Tahoma" w:hAnsi="Tahoma" w:cs="B Nazanin" w:hint="cs"/>
          <w:b w:val="0"/>
          <w:bCs w:val="0"/>
          <w:color w:val="000000"/>
          <w:highlight w:val="yellow"/>
          <w:rtl/>
        </w:rPr>
        <w:t>انتظار دارد.</w:t>
      </w:r>
      <w:r w:rsidRPr="00CC1961">
        <w:rPr>
          <w:rFonts w:ascii="Tahoma" w:hAnsi="Tahoma" w:cs="B Nazanin" w:hint="cs"/>
          <w:b w:val="0"/>
          <w:bCs w:val="0"/>
          <w:color w:val="000000"/>
          <w:highlight w:val="yellow"/>
          <w:rtl/>
        </w:rPr>
        <w:t xml:space="preserve"> به عنوان مثال هدف در يك برنامه اعطاي پاداش به پزشكان ممكن است كاهش مصرف دارو در سطح ملي باشد.</w:t>
      </w:r>
      <w:r w:rsidR="002941A7" w:rsidRPr="00CC1961">
        <w:rPr>
          <w:rFonts w:ascii="Tahoma" w:hAnsi="Tahoma" w:cs="B Nazanin" w:hint="cs"/>
          <w:b w:val="0"/>
          <w:bCs w:val="0"/>
          <w:color w:val="000000"/>
          <w:highlight w:val="yellow"/>
          <w:rtl/>
        </w:rPr>
        <w:t>به دليل اينكه دارو توسط پزشكان تجويز مي شود، مي توان با ايجاد انگيزه هايي براي نوشتن داروي كمتر ازسوي پزشكان ، مصرف دارو را در كشور كاهش داد.</w:t>
      </w:r>
    </w:p>
    <w:p w:rsidR="005C58AF" w:rsidRPr="00CC1961" w:rsidRDefault="00B37BC6" w:rsidP="00E3134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 يك</w:t>
      </w:r>
      <w:r w:rsidR="005C58AF" w:rsidRPr="00CC1961">
        <w:rPr>
          <w:rFonts w:ascii="Tahoma" w:hAnsi="Tahoma" w:cs="B Nazanin" w:hint="cs"/>
          <w:b w:val="0"/>
          <w:bCs w:val="0"/>
          <w:color w:val="000000"/>
          <w:highlight w:val="yellow"/>
          <w:rtl/>
        </w:rPr>
        <w:t>ي</w:t>
      </w:r>
      <w:r w:rsidRPr="00CC1961">
        <w:rPr>
          <w:rFonts w:ascii="Tahoma" w:hAnsi="Tahoma" w:cs="B Nazanin" w:hint="cs"/>
          <w:b w:val="0"/>
          <w:bCs w:val="0"/>
          <w:color w:val="000000"/>
          <w:highlight w:val="yellow"/>
          <w:rtl/>
        </w:rPr>
        <w:t xml:space="preserve"> از كاربردهاي شيوه پرداخت پاداش در اين عرصه ،پرداخت پاداش به پزشكاني است كه هزينه هاي داروهاي تجويزي آنها بر حسب تعداد بيمار، پايين تر ازميانگين كلي ساير پزشكان و يا يك ميانگين از قبل اعلام شده باشد</w:t>
      </w:r>
      <w:r w:rsidR="005C58AF" w:rsidRPr="00CC1961">
        <w:rPr>
          <w:rFonts w:ascii="Tahoma" w:hAnsi="Tahoma" w:cs="B Nazanin" w:hint="cs"/>
          <w:b w:val="0"/>
          <w:bCs w:val="0"/>
          <w:color w:val="000000"/>
          <w:highlight w:val="yellow"/>
          <w:rtl/>
        </w:rPr>
        <w:t>.</w:t>
      </w:r>
    </w:p>
    <w:p w:rsidR="00DE6B3F" w:rsidRPr="00CC1961" w:rsidRDefault="00C87E81" w:rsidP="00E3134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نمونه ديگري از كاربرد روش پرداخت پاداش در خصوص اقدامات سلامت جامعه نگر و ارتقاء شاخص هاي سلامتي است. كه اختصاصا درمورد پزشكان خانواده كاربرد دارد. به عنوان مثال پزشك خانواده اي كه ميزان مرگ مير</w:t>
      </w:r>
      <w:r w:rsidR="00977E3D" w:rsidRPr="00CC1961">
        <w:rPr>
          <w:rFonts w:ascii="Tahoma" w:hAnsi="Tahoma" w:cs="B Nazanin" w:hint="cs"/>
          <w:b w:val="0"/>
          <w:bCs w:val="0"/>
          <w:color w:val="000000"/>
          <w:highlight w:val="yellow"/>
          <w:rtl/>
        </w:rPr>
        <w:t>مادر و نوزاد جمعيت تحت پوشش او در يك دوره زماني مشخص كمتر از يك ميزان خاص باشد، ويا واكسيناسيون هپاتيت در كل جمعيت هدف محقق شده باشد، با توجه به اثر بخشي اقدامات پيشگيرانه وي استحقاق دريافت پاداش را خواهد داشت.</w:t>
      </w:r>
    </w:p>
    <w:p w:rsidR="00DE6B3F" w:rsidRPr="00CC1961" w:rsidRDefault="00977E3D" w:rsidP="00DE6B3F">
      <w:pPr>
        <w:spacing w:line="336" w:lineRule="auto"/>
        <w:jc w:val="lowKashida"/>
        <w:rPr>
          <w:rFonts w:ascii="Tahoma" w:hAnsi="Tahoma" w:cs="B Nazanin"/>
          <w:color w:val="000000"/>
          <w:highlight w:val="yellow"/>
          <w:rtl/>
        </w:rPr>
      </w:pPr>
      <w:r w:rsidRPr="00CC1961">
        <w:rPr>
          <w:rFonts w:ascii="Tahoma" w:hAnsi="Tahoma" w:cs="B Nazanin" w:hint="cs"/>
          <w:b w:val="0"/>
          <w:bCs w:val="0"/>
          <w:color w:val="000000"/>
          <w:highlight w:val="yellow"/>
          <w:rtl/>
        </w:rPr>
        <w:lastRenderedPageBreak/>
        <w:t xml:space="preserve"> </w:t>
      </w:r>
      <w:r w:rsidR="00DE6B3F" w:rsidRPr="00CC1961">
        <w:rPr>
          <w:rFonts w:ascii="Tahoma" w:hAnsi="Tahoma" w:cs="B Nazanin" w:hint="cs"/>
          <w:color w:val="000000"/>
          <w:highlight w:val="yellow"/>
          <w:rtl/>
        </w:rPr>
        <w:t>كاربرد و نحوه استقرار و محاسبه نظام پرداخت</w:t>
      </w:r>
      <w:r w:rsidR="00DE6B3F" w:rsidRPr="00CC1961">
        <w:rPr>
          <w:rFonts w:ascii="Tahoma" w:hAnsi="Tahoma" w:cs="B Nazanin" w:hint="cs"/>
          <w:b w:val="0"/>
          <w:bCs w:val="0"/>
          <w:color w:val="000000"/>
          <w:highlight w:val="yellow"/>
          <w:rtl/>
        </w:rPr>
        <w:t xml:space="preserve"> </w:t>
      </w:r>
      <w:r w:rsidR="00DE6B3F" w:rsidRPr="00CC1961">
        <w:rPr>
          <w:rFonts w:ascii="Tahoma" w:hAnsi="Tahoma" w:cs="B Nazanin" w:hint="cs"/>
          <w:color w:val="000000"/>
          <w:highlight w:val="yellow"/>
          <w:rtl/>
        </w:rPr>
        <w:t>پاد</w:t>
      </w:r>
      <w:r w:rsidR="00C8587A" w:rsidRPr="00CC1961">
        <w:rPr>
          <w:rFonts w:ascii="Tahoma" w:hAnsi="Tahoma" w:cs="B Nazanin" w:hint="cs"/>
          <w:color w:val="000000"/>
          <w:highlight w:val="yellow"/>
          <w:rtl/>
        </w:rPr>
        <w:t>ا</w:t>
      </w:r>
      <w:r w:rsidR="00DE6B3F" w:rsidRPr="00CC1961">
        <w:rPr>
          <w:rFonts w:ascii="Tahoma" w:hAnsi="Tahoma" w:cs="B Nazanin" w:hint="cs"/>
          <w:color w:val="000000"/>
          <w:highlight w:val="yellow"/>
          <w:rtl/>
        </w:rPr>
        <w:t>ش</w:t>
      </w:r>
    </w:p>
    <w:p w:rsidR="005C58AF" w:rsidRPr="00CC1961" w:rsidRDefault="00DE6B3F" w:rsidP="00CD123A">
      <w:pPr>
        <w:spacing w:line="336" w:lineRule="auto"/>
        <w:jc w:val="lowKashida"/>
        <w:rPr>
          <w:rFonts w:ascii="Tahoma" w:hAnsi="Tahoma" w:cs="B Nazanin"/>
          <w:b w:val="0"/>
          <w:bCs w:val="0"/>
          <w:color w:val="000000"/>
          <w:highlight w:val="yellow"/>
          <w:rtl/>
        </w:rPr>
      </w:pPr>
      <w:r w:rsidRPr="00CC1961">
        <w:rPr>
          <w:rFonts w:ascii="Tahoma" w:hAnsi="Tahoma" w:cs="B Nazanin" w:hint="cs"/>
          <w:color w:val="000000"/>
          <w:highlight w:val="yellow"/>
          <w:rtl/>
        </w:rPr>
        <w:t>ا</w:t>
      </w:r>
      <w:r w:rsidRPr="00CC1961">
        <w:rPr>
          <w:rFonts w:ascii="Tahoma" w:hAnsi="Tahoma" w:cs="B Nazanin" w:hint="cs"/>
          <w:b w:val="0"/>
          <w:bCs w:val="0"/>
          <w:color w:val="000000"/>
          <w:highlight w:val="yellow"/>
          <w:rtl/>
        </w:rPr>
        <w:t>ستقرارنظام پرداخت پاداش، مستلزم بكارگيري مكانيسم هاي كنترل دقيق براي اطمينان از دست يابي به اهداف است. در غير اينصورت احتمال سوء استفاده زياد است.در مورد</w:t>
      </w:r>
      <w:r w:rsidR="00626B21" w:rsidRPr="00CC1961">
        <w:rPr>
          <w:rFonts w:ascii="Tahoma" w:hAnsi="Tahoma" w:cs="B Nazanin" w:hint="cs"/>
          <w:b w:val="0"/>
          <w:bCs w:val="0"/>
          <w:color w:val="000000"/>
          <w:highlight w:val="yellow"/>
          <w:rtl/>
        </w:rPr>
        <w:t xml:space="preserve"> مثال هاي فوق الذكر ثبت و ارزيابي نسخ دارويي يك پزشك و استخراج شاخص ميانگين اقلام دارويي وي الزامي است و يا اقداماتي براي پي بردن به ميزان واقعي مرگ ومير مادر و نوزاد در دوره زماني مشخص در جمعيت مورد نظر مي بايست به دقت انجام گيرد.</w:t>
      </w:r>
    </w:p>
    <w:p w:rsidR="00475414" w:rsidRPr="00CC1961" w:rsidRDefault="00475414" w:rsidP="00CD123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دربيمارستانها مي توان دسترسي به شاخص هاي مهمي را ملاك و مبناي اعطاي پاداش قرارداد. نمونه اي از اين شاخص ها عبارتند از</w:t>
      </w:r>
      <w:r w:rsidR="005C58AF" w:rsidRPr="00CC1961">
        <w:rPr>
          <w:rFonts w:ascii="Tahoma" w:hAnsi="Tahoma" w:cs="B Nazanin" w:hint="cs"/>
          <w:b w:val="0"/>
          <w:bCs w:val="0"/>
          <w:color w:val="000000"/>
          <w:highlight w:val="yellow"/>
          <w:rtl/>
        </w:rPr>
        <w:t>:</w:t>
      </w:r>
    </w:p>
    <w:p w:rsidR="00475414" w:rsidRPr="00CC1961" w:rsidRDefault="00475414" w:rsidP="00475414">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1 - كاهش بستري هاي مجدد يك بيمار با بيماري مشابه در بازه زماني يكساله</w:t>
      </w:r>
    </w:p>
    <w:p w:rsidR="00475414" w:rsidRPr="00CC1961" w:rsidRDefault="00475414" w:rsidP="00CD123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2 - كاهش طول اقامت بيماران دربخش هاي ويژه دريك دوره زماني نسبت به دوره زماني قبلي </w:t>
      </w:r>
    </w:p>
    <w:p w:rsidR="00475414" w:rsidRPr="00CC1961" w:rsidRDefault="00475414" w:rsidP="00475414">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3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كاهش ميزان عفونت هاي بيمارستاني در يك دوره زماني مشخص </w:t>
      </w:r>
    </w:p>
    <w:p w:rsidR="00320E3A" w:rsidRPr="00CC1961" w:rsidRDefault="00475414" w:rsidP="00A90C7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4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كسب</w:t>
      </w:r>
      <w:r w:rsidR="002141C3" w:rsidRPr="00CC1961">
        <w:rPr>
          <w:rFonts w:ascii="Tahoma" w:hAnsi="Tahoma" w:cs="B Nazanin" w:hint="cs"/>
          <w:b w:val="0"/>
          <w:bCs w:val="0"/>
          <w:color w:val="000000"/>
          <w:highlight w:val="yellow"/>
          <w:rtl/>
        </w:rPr>
        <w:t xml:space="preserve"> درصد يا درجه خاصي از</w:t>
      </w:r>
      <w:r w:rsidRPr="00CC1961">
        <w:rPr>
          <w:rFonts w:ascii="Tahoma" w:hAnsi="Tahoma" w:cs="B Nazanin" w:hint="cs"/>
          <w:b w:val="0"/>
          <w:bCs w:val="0"/>
          <w:color w:val="000000"/>
          <w:highlight w:val="yellow"/>
          <w:rtl/>
        </w:rPr>
        <w:t xml:space="preserve"> رضايت</w:t>
      </w:r>
      <w:r w:rsidR="002141C3" w:rsidRPr="00CC1961">
        <w:rPr>
          <w:rFonts w:ascii="Tahoma" w:hAnsi="Tahoma" w:cs="B Nazanin" w:hint="cs"/>
          <w:b w:val="0"/>
          <w:bCs w:val="0"/>
          <w:color w:val="000000"/>
          <w:highlight w:val="yellow"/>
          <w:rtl/>
        </w:rPr>
        <w:t xml:space="preserve"> توسط</w:t>
      </w:r>
      <w:r w:rsidRPr="00CC1961">
        <w:rPr>
          <w:rFonts w:ascii="Tahoma" w:hAnsi="Tahoma" w:cs="B Nazanin" w:hint="cs"/>
          <w:b w:val="0"/>
          <w:bCs w:val="0"/>
          <w:color w:val="000000"/>
          <w:highlight w:val="yellow"/>
          <w:rtl/>
        </w:rPr>
        <w:t xml:space="preserve"> بيماران</w:t>
      </w:r>
      <w:r w:rsidR="002141C3" w:rsidRPr="00CC1961">
        <w:rPr>
          <w:rFonts w:ascii="Tahoma" w:hAnsi="Tahoma" w:cs="B Nazanin" w:hint="cs"/>
          <w:b w:val="0"/>
          <w:bCs w:val="0"/>
          <w:color w:val="000000"/>
          <w:highlight w:val="yellow"/>
          <w:rtl/>
        </w:rPr>
        <w:t xml:space="preserve"> و</w:t>
      </w:r>
      <w:r w:rsidR="00A90C7F" w:rsidRPr="00CC1961">
        <w:rPr>
          <w:rFonts w:ascii="Tahoma" w:hAnsi="Tahoma" w:cs="B Nazanin" w:hint="cs"/>
          <w:b w:val="0"/>
          <w:bCs w:val="0"/>
          <w:color w:val="000000"/>
          <w:highlight w:val="yellow"/>
          <w:rtl/>
        </w:rPr>
        <w:t xml:space="preserve">همراهان </w:t>
      </w:r>
      <w:r w:rsidRPr="00CC1961">
        <w:rPr>
          <w:rFonts w:ascii="Tahoma" w:hAnsi="Tahoma" w:cs="B Nazanin" w:hint="cs"/>
          <w:b w:val="0"/>
          <w:bCs w:val="0"/>
          <w:color w:val="000000"/>
          <w:highlight w:val="yellow"/>
          <w:rtl/>
        </w:rPr>
        <w:t>ازخدمات رفاهي و درماني بيمارستان</w:t>
      </w:r>
    </w:p>
    <w:p w:rsidR="000B07EE" w:rsidRPr="00CC1961" w:rsidRDefault="00320E3A" w:rsidP="00A90C7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بسياري از سازمانهاي ارائه كننده خدمات درنقاط مختلف جهان در حال افزودن يك جزء پاداش به نظامهاي مبتني بر حقوق هستند. </w:t>
      </w:r>
    </w:p>
    <w:p w:rsidR="00626B21" w:rsidRPr="00CC1961" w:rsidRDefault="00626B21" w:rsidP="003910D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جدول شماره </w:t>
      </w:r>
      <w:r w:rsidR="003910DF" w:rsidRPr="00CC1961">
        <w:rPr>
          <w:rFonts w:ascii="Tahoma" w:hAnsi="Tahoma" w:cs="B Nazanin" w:hint="cs"/>
          <w:b w:val="0"/>
          <w:bCs w:val="0"/>
          <w:color w:val="000000"/>
          <w:highlight w:val="yellow"/>
          <w:rtl/>
        </w:rPr>
        <w:t xml:space="preserve">4 </w:t>
      </w:r>
      <w:r w:rsidRPr="00CC1961">
        <w:rPr>
          <w:rFonts w:ascii="Tahoma" w:hAnsi="Tahoma" w:cs="B Nazanin" w:hint="cs"/>
          <w:b w:val="0"/>
          <w:bCs w:val="0"/>
          <w:color w:val="000000"/>
          <w:highlight w:val="yellow"/>
          <w:rtl/>
        </w:rPr>
        <w:t xml:space="preserve">كاربرد نظام پرداخت پاداش </w:t>
      </w:r>
    </w:p>
    <w:tbl>
      <w:tblPr>
        <w:tblStyle w:val="TableGrid"/>
        <w:bidiVisual/>
        <w:tblW w:w="0" w:type="auto"/>
        <w:tblInd w:w="412" w:type="dxa"/>
        <w:tblLook w:val="01E0" w:firstRow="1" w:lastRow="1" w:firstColumn="1" w:lastColumn="1" w:noHBand="0" w:noVBand="0"/>
      </w:tblPr>
      <w:tblGrid>
        <w:gridCol w:w="3420"/>
        <w:gridCol w:w="2340"/>
        <w:gridCol w:w="3780"/>
      </w:tblGrid>
      <w:tr w:rsidR="00626B21" w:rsidRPr="00CC1961">
        <w:tc>
          <w:tcPr>
            <w:tcW w:w="3420" w:type="dxa"/>
          </w:tcPr>
          <w:p w:rsidR="00626B21" w:rsidRPr="00CC1961" w:rsidRDefault="00626B21" w:rsidP="000161DC">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عرضه كنندگان خدمات </w:t>
            </w:r>
          </w:p>
        </w:tc>
        <w:tc>
          <w:tcPr>
            <w:tcW w:w="2340" w:type="dxa"/>
          </w:tcPr>
          <w:p w:rsidR="00626B21" w:rsidRPr="00CC1961" w:rsidRDefault="00626B21" w:rsidP="000161DC">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مبناي پرداخت </w:t>
            </w:r>
          </w:p>
        </w:tc>
        <w:tc>
          <w:tcPr>
            <w:tcW w:w="3780" w:type="dxa"/>
          </w:tcPr>
          <w:p w:rsidR="00626B21" w:rsidRPr="00CC1961" w:rsidRDefault="00626B21" w:rsidP="000161DC">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 xml:space="preserve">واحد خدمت </w:t>
            </w:r>
          </w:p>
        </w:tc>
      </w:tr>
      <w:tr w:rsidR="00626B21" w:rsidRPr="00CC1961">
        <w:tc>
          <w:tcPr>
            <w:tcW w:w="3420" w:type="dxa"/>
          </w:tcPr>
          <w:p w:rsidR="00626B21" w:rsidRPr="00CC1961" w:rsidRDefault="00626B21" w:rsidP="000161D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پزشكان عمومي(يا خانواده) و دندانپزشكان </w:t>
            </w:r>
          </w:p>
        </w:tc>
        <w:tc>
          <w:tcPr>
            <w:tcW w:w="2340" w:type="dxa"/>
          </w:tcPr>
          <w:p w:rsidR="00626B21" w:rsidRPr="00CC1961" w:rsidRDefault="00A90C7F" w:rsidP="000161D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پرداخت يكجا و يا تدريجي </w:t>
            </w:r>
          </w:p>
        </w:tc>
        <w:tc>
          <w:tcPr>
            <w:tcW w:w="3780" w:type="dxa"/>
          </w:tcPr>
          <w:p w:rsidR="00626B21" w:rsidRPr="00CC1961" w:rsidRDefault="00A90C7F" w:rsidP="000161D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نيل به شاخص هاي عملكردي و يا اهداف ويژه </w:t>
            </w:r>
          </w:p>
        </w:tc>
      </w:tr>
      <w:tr w:rsidR="00A90C7F" w:rsidRPr="00CC1961">
        <w:tc>
          <w:tcPr>
            <w:tcW w:w="3420" w:type="dxa"/>
          </w:tcPr>
          <w:p w:rsidR="00A90C7F" w:rsidRPr="00CC1961" w:rsidRDefault="00A90C7F" w:rsidP="000161D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پزشكان متخصص </w:t>
            </w:r>
          </w:p>
        </w:tc>
        <w:tc>
          <w:tcPr>
            <w:tcW w:w="2340" w:type="dxa"/>
          </w:tcPr>
          <w:p w:rsidR="00A90C7F" w:rsidRPr="00CC1961" w:rsidRDefault="00A90C7F">
            <w:pPr>
              <w:rPr>
                <w:rFonts w:cs="B Nazanin"/>
                <w:highlight w:val="yellow"/>
              </w:rPr>
            </w:pPr>
            <w:r w:rsidRPr="00CC1961">
              <w:rPr>
                <w:rFonts w:ascii="Tahoma" w:hAnsi="Tahoma" w:cs="B Nazanin" w:hint="cs"/>
                <w:b w:val="0"/>
                <w:bCs w:val="0"/>
                <w:color w:val="000000"/>
                <w:sz w:val="24"/>
                <w:szCs w:val="24"/>
                <w:highlight w:val="yellow"/>
                <w:rtl/>
              </w:rPr>
              <w:t xml:space="preserve">پرداخت يكجا و يا تدريجي </w:t>
            </w:r>
          </w:p>
        </w:tc>
        <w:tc>
          <w:tcPr>
            <w:tcW w:w="3780" w:type="dxa"/>
          </w:tcPr>
          <w:p w:rsidR="00A90C7F" w:rsidRPr="00CC1961" w:rsidRDefault="00A90C7F">
            <w:pPr>
              <w:rPr>
                <w:rFonts w:cs="B Nazanin"/>
                <w:highlight w:val="yellow"/>
              </w:rPr>
            </w:pPr>
            <w:r w:rsidRPr="00CC1961">
              <w:rPr>
                <w:rFonts w:ascii="Tahoma" w:hAnsi="Tahoma" w:cs="B Nazanin" w:hint="cs"/>
                <w:b w:val="0"/>
                <w:bCs w:val="0"/>
                <w:color w:val="000000"/>
                <w:sz w:val="24"/>
                <w:szCs w:val="24"/>
                <w:highlight w:val="yellow"/>
                <w:rtl/>
              </w:rPr>
              <w:t xml:space="preserve">نيل به شاخص هاي عملكردي و يا اهداف ويژه </w:t>
            </w:r>
          </w:p>
        </w:tc>
      </w:tr>
      <w:tr w:rsidR="00A90C7F" w:rsidRPr="00CC1961">
        <w:tc>
          <w:tcPr>
            <w:tcW w:w="3420" w:type="dxa"/>
          </w:tcPr>
          <w:p w:rsidR="00A90C7F" w:rsidRPr="00CC1961" w:rsidRDefault="00A90C7F" w:rsidP="000161DC">
            <w:pPr>
              <w:spacing w:line="336" w:lineRule="auto"/>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بيمارستانها</w:t>
            </w:r>
          </w:p>
        </w:tc>
        <w:tc>
          <w:tcPr>
            <w:tcW w:w="2340" w:type="dxa"/>
          </w:tcPr>
          <w:p w:rsidR="00A90C7F" w:rsidRPr="00CC1961" w:rsidRDefault="00A90C7F">
            <w:pPr>
              <w:rPr>
                <w:rFonts w:cs="B Nazanin"/>
                <w:highlight w:val="yellow"/>
              </w:rPr>
            </w:pPr>
            <w:r w:rsidRPr="00CC1961">
              <w:rPr>
                <w:rFonts w:ascii="Tahoma" w:hAnsi="Tahoma" w:cs="B Nazanin" w:hint="cs"/>
                <w:b w:val="0"/>
                <w:bCs w:val="0"/>
                <w:color w:val="000000"/>
                <w:sz w:val="24"/>
                <w:szCs w:val="24"/>
                <w:highlight w:val="yellow"/>
                <w:rtl/>
              </w:rPr>
              <w:t xml:space="preserve">پرداخت يكجا و يا تدريجي </w:t>
            </w:r>
          </w:p>
        </w:tc>
        <w:tc>
          <w:tcPr>
            <w:tcW w:w="3780" w:type="dxa"/>
          </w:tcPr>
          <w:p w:rsidR="00A90C7F" w:rsidRPr="00CC1961" w:rsidRDefault="00A90C7F">
            <w:pPr>
              <w:rPr>
                <w:rFonts w:cs="B Nazanin"/>
                <w:highlight w:val="yellow"/>
              </w:rPr>
            </w:pPr>
            <w:r w:rsidRPr="00CC1961">
              <w:rPr>
                <w:rFonts w:ascii="Tahoma" w:hAnsi="Tahoma" w:cs="B Nazanin" w:hint="cs"/>
                <w:b w:val="0"/>
                <w:bCs w:val="0"/>
                <w:color w:val="000000"/>
                <w:sz w:val="24"/>
                <w:szCs w:val="24"/>
                <w:highlight w:val="yellow"/>
                <w:rtl/>
              </w:rPr>
              <w:t xml:space="preserve">نيل به شاخص هاي عملكردي و يا اهداف ويژه </w:t>
            </w:r>
          </w:p>
        </w:tc>
      </w:tr>
    </w:tbl>
    <w:p w:rsidR="00320E3A" w:rsidRPr="00CC1961" w:rsidRDefault="00626B21" w:rsidP="00320E3A">
      <w:pPr>
        <w:spacing w:line="336" w:lineRule="auto"/>
        <w:jc w:val="lowKashida"/>
        <w:rPr>
          <w:rFonts w:ascii="Tahoma" w:hAnsi="Tahoma" w:cs="B Nazanin"/>
          <w:color w:val="000000"/>
          <w:highlight w:val="yellow"/>
          <w:rtl/>
        </w:rPr>
      </w:pPr>
      <w:r w:rsidRPr="00CC1961">
        <w:rPr>
          <w:rFonts w:ascii="Tahoma" w:hAnsi="Tahoma" w:cs="B Nazanin" w:hint="cs"/>
          <w:b w:val="0"/>
          <w:bCs w:val="0"/>
          <w:color w:val="000000"/>
          <w:highlight w:val="yellow"/>
          <w:rtl/>
        </w:rPr>
        <w:t xml:space="preserve"> </w:t>
      </w:r>
    </w:p>
    <w:p w:rsidR="00C00D7E" w:rsidRPr="00CC1961" w:rsidRDefault="00C00D7E" w:rsidP="00320E3A">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 xml:space="preserve">ويژگي هاي پرداخت پاداش </w:t>
      </w:r>
    </w:p>
    <w:p w:rsidR="00E3147B" w:rsidRPr="00CC1961" w:rsidRDefault="00E3147B" w:rsidP="00320E3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پرداخت پاداش براي نيل به اهدافي نظير تجويز داروي كمتر، مي تواند تاثيري چشمگيردر مهار هزينه ها داشته باشد، ولي بايد اطمينان حاصل شود كه انتظار دستيابي به پاداش، باعث تشويق پزشكان براي عدم تجويز داروي مورد نياز واقعي بيماران نشود. </w:t>
      </w:r>
    </w:p>
    <w:p w:rsidR="000B1719" w:rsidRPr="00CC1961" w:rsidRDefault="00E3147B" w:rsidP="00873D5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2</w:t>
      </w:r>
      <w:r w:rsidR="00C00D7E" w:rsidRPr="00CC1961">
        <w:rPr>
          <w:rFonts w:ascii="Tahoma" w:hAnsi="Tahoma" w:cs="B Nazanin" w:hint="cs"/>
          <w:b w:val="0"/>
          <w:bCs w:val="0"/>
          <w:color w:val="000000"/>
          <w:highlight w:val="yellow"/>
          <w:rtl/>
        </w:rPr>
        <w:t xml:space="preserve"> </w:t>
      </w:r>
      <w:r w:rsidR="00C00D7E" w:rsidRPr="00CC1961">
        <w:rPr>
          <w:rFonts w:cs="Times New Roman" w:hint="cs"/>
          <w:b w:val="0"/>
          <w:bCs w:val="0"/>
          <w:color w:val="000000"/>
          <w:highlight w:val="yellow"/>
          <w:rtl/>
        </w:rPr>
        <w:t>–</w:t>
      </w:r>
      <w:r w:rsidR="00C00D7E" w:rsidRPr="00CC1961">
        <w:rPr>
          <w:rFonts w:ascii="Tahoma" w:hAnsi="Tahoma" w:cs="B Nazanin" w:hint="cs"/>
          <w:b w:val="0"/>
          <w:bCs w:val="0"/>
          <w:color w:val="000000"/>
          <w:highlight w:val="yellow"/>
          <w:rtl/>
        </w:rPr>
        <w:t xml:space="preserve"> چنانكه گفته شد نظام پرداخت پاداش درعرصه خدمات سلامت نيازمندتعيين شاخصهاي عملكردي وتعيين </w:t>
      </w:r>
      <w:r w:rsidR="00C00D7E" w:rsidRPr="00CC1961">
        <w:rPr>
          <w:rFonts w:ascii="Tahoma" w:hAnsi="Tahoma" w:cs="B Nazanin" w:hint="cs"/>
          <w:b w:val="0"/>
          <w:bCs w:val="0"/>
          <w:color w:val="000000"/>
          <w:highlight w:val="yellow"/>
          <w:rtl/>
        </w:rPr>
        <w:lastRenderedPageBreak/>
        <w:t>معيارهايي براي تخصيص پاداش است. اين امرخودمستلزم بكارگيري مجموعه اي ازكارشناسان فني در حوزه هاي مربوطه است كه توان بررسي و ارزيابي عملكردهاي ارائه دهندگان را بر مبناي شاخص هاي از قبل تعيين شده داشته باشند.</w:t>
      </w:r>
    </w:p>
    <w:p w:rsidR="00C00D7E" w:rsidRPr="00CC1961" w:rsidRDefault="00C00D7E" w:rsidP="00C00D7E">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 در كل هزينه بكار گيري نيروي انساني و روشهاي ارزيابي عملكرد و يا نتايج نهايي آن به همراه هزينه هاي پاداش نبايد از ارزش پيامد مورد انتظار نظام پرداخت كننده بيشتر باشد. درغير اين صورت پاداش اختصاص يافته وفعاليت عوامل ارزياب توجيه اقتصادي نخواهد داشت. </w:t>
      </w:r>
    </w:p>
    <w:p w:rsidR="00797697" w:rsidRPr="00CC1961" w:rsidRDefault="00E3147B" w:rsidP="00E3147B">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3</w:t>
      </w:r>
      <w:r w:rsidR="00C00D7E" w:rsidRPr="00CC1961">
        <w:rPr>
          <w:rFonts w:ascii="Tahoma" w:hAnsi="Tahoma" w:cs="B Nazanin" w:hint="cs"/>
          <w:b w:val="0"/>
          <w:bCs w:val="0"/>
          <w:color w:val="000000"/>
          <w:highlight w:val="yellow"/>
          <w:rtl/>
        </w:rPr>
        <w:t xml:space="preserve"> - قاعده كلي براي محاسبه ميزان پرداخت پاداش وجود ندارد. ولي بايد مقدارآن در حدي باشد كه توان ايجاد انگيزه براي دستيابي به هدف مورد انتظار</w:t>
      </w:r>
      <w:r w:rsidRPr="00CC1961">
        <w:rPr>
          <w:rFonts w:ascii="Tahoma" w:hAnsi="Tahoma" w:cs="B Nazanin" w:hint="cs"/>
          <w:b w:val="0"/>
          <w:bCs w:val="0"/>
          <w:color w:val="000000"/>
          <w:highlight w:val="yellow"/>
          <w:rtl/>
        </w:rPr>
        <w:t xml:space="preserve"> </w:t>
      </w:r>
      <w:r w:rsidR="00C00D7E" w:rsidRPr="00CC1961">
        <w:rPr>
          <w:rFonts w:ascii="Tahoma" w:hAnsi="Tahoma" w:cs="B Nazanin" w:hint="cs"/>
          <w:b w:val="0"/>
          <w:bCs w:val="0"/>
          <w:color w:val="000000"/>
          <w:highlight w:val="yellow"/>
          <w:rtl/>
        </w:rPr>
        <w:t>را در ارائه دهندگان</w:t>
      </w:r>
      <w:r w:rsidRPr="00CC1961">
        <w:rPr>
          <w:rFonts w:ascii="Tahoma" w:hAnsi="Tahoma" w:cs="B Nazanin" w:hint="cs"/>
          <w:b w:val="0"/>
          <w:bCs w:val="0"/>
          <w:color w:val="000000"/>
          <w:highlight w:val="yellow"/>
          <w:rtl/>
        </w:rPr>
        <w:t xml:space="preserve"> خدمات سلامت</w:t>
      </w:r>
      <w:r w:rsidR="00C00D7E" w:rsidRPr="00CC1961">
        <w:rPr>
          <w:rFonts w:ascii="Tahoma" w:hAnsi="Tahoma" w:cs="B Nazanin" w:hint="cs"/>
          <w:b w:val="0"/>
          <w:bCs w:val="0"/>
          <w:color w:val="000000"/>
          <w:highlight w:val="yellow"/>
          <w:rtl/>
        </w:rPr>
        <w:t xml:space="preserve"> فراهم آورد.</w:t>
      </w:r>
      <w:r w:rsidRPr="00CC1961">
        <w:rPr>
          <w:rFonts w:ascii="Tahoma" w:hAnsi="Tahoma" w:cs="B Nazanin" w:hint="cs"/>
          <w:b w:val="0"/>
          <w:bCs w:val="0"/>
          <w:color w:val="000000"/>
          <w:highlight w:val="yellow"/>
          <w:rtl/>
        </w:rPr>
        <w:t xml:space="preserve">اگر پاداش به عنوان بخشي از درآمدپزشكان درنظر گرفته شود، نياز به هزينه هاي اضافي مديريتي وجود نخواهد داشت. </w:t>
      </w:r>
    </w:p>
    <w:p w:rsidR="00BA54D1" w:rsidRPr="00CC1961" w:rsidRDefault="00BA54D1" w:rsidP="00E3147B">
      <w:pPr>
        <w:spacing w:line="336" w:lineRule="auto"/>
        <w:jc w:val="lowKashida"/>
        <w:rPr>
          <w:rFonts w:ascii="Tahoma" w:hAnsi="Tahoma" w:cs="B Nazanin"/>
          <w:b w:val="0"/>
          <w:bCs w:val="0"/>
          <w:color w:val="000000"/>
          <w:highlight w:val="yellow"/>
          <w:rtl/>
        </w:rPr>
      </w:pPr>
    </w:p>
    <w:p w:rsidR="00E3147B" w:rsidRPr="00CC1961" w:rsidRDefault="002B2B94" w:rsidP="00281479">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روش پرداخت</w:t>
      </w:r>
      <w:r w:rsidRPr="00CC1961">
        <w:rPr>
          <w:rFonts w:ascii="Tahoma" w:hAnsi="Tahoma" w:cs="B Nazanin" w:hint="cs"/>
          <w:b w:val="0"/>
          <w:bCs w:val="0"/>
          <w:color w:val="000000"/>
          <w:highlight w:val="yellow"/>
          <w:rtl/>
        </w:rPr>
        <w:t xml:space="preserve"> </w:t>
      </w:r>
      <w:r w:rsidRPr="00CC1961">
        <w:rPr>
          <w:rFonts w:ascii="Tahoma" w:hAnsi="Tahoma" w:cs="B Nazanin" w:hint="cs"/>
          <w:color w:val="000000"/>
          <w:highlight w:val="yellow"/>
          <w:rtl/>
        </w:rPr>
        <w:t>بودجه</w:t>
      </w:r>
      <w:r w:rsidR="00EC6217" w:rsidRPr="00CC1961">
        <w:rPr>
          <w:rFonts w:ascii="Tahoma" w:hAnsi="Tahoma" w:cs="B Nazanin" w:hint="cs"/>
          <w:color w:val="000000"/>
          <w:highlight w:val="yellow"/>
          <w:rtl/>
        </w:rPr>
        <w:t xml:space="preserve"> كلي</w:t>
      </w:r>
      <w:r w:rsidR="001B4609" w:rsidRPr="00CC1961">
        <w:rPr>
          <w:rFonts w:ascii="Tahoma" w:hAnsi="Tahoma" w:cs="B Nazanin" w:hint="cs"/>
          <w:color w:val="000000"/>
          <w:highlight w:val="yellow"/>
          <w:rtl/>
        </w:rPr>
        <w:t xml:space="preserve"> </w:t>
      </w:r>
      <w:r w:rsidR="001B4609" w:rsidRPr="00CC1961">
        <w:rPr>
          <w:rFonts w:ascii="Tahoma" w:hAnsi="Tahoma" w:cs="B Nazanin" w:hint="cs"/>
          <w:color w:val="000000"/>
          <w:sz w:val="24"/>
          <w:szCs w:val="24"/>
          <w:highlight w:val="yellow"/>
          <w:rtl/>
        </w:rPr>
        <w:t>(</w:t>
      </w:r>
      <w:r w:rsidR="00B52204" w:rsidRPr="00CC1961">
        <w:rPr>
          <w:rFonts w:ascii="Tahoma" w:hAnsi="Tahoma" w:cs="B Nazanin"/>
          <w:color w:val="000000"/>
          <w:sz w:val="24"/>
          <w:szCs w:val="24"/>
          <w:highlight w:val="yellow"/>
        </w:rPr>
        <w:t xml:space="preserve"> </w:t>
      </w:r>
      <w:r w:rsidR="00B52204" w:rsidRPr="00CC1961">
        <w:rPr>
          <w:rFonts w:cs="B Nazanin"/>
          <w:color w:val="000000"/>
          <w:sz w:val="24"/>
          <w:szCs w:val="24"/>
          <w:highlight w:val="yellow"/>
        </w:rPr>
        <w:t>(</w:t>
      </w:r>
      <w:r w:rsidR="00EC6217" w:rsidRPr="00CC1961">
        <w:rPr>
          <w:rFonts w:cs="B Nazanin"/>
          <w:color w:val="000000"/>
          <w:sz w:val="24"/>
          <w:szCs w:val="24"/>
          <w:highlight w:val="yellow"/>
        </w:rPr>
        <w:t>Global b</w:t>
      </w:r>
      <w:r w:rsidR="001B4609" w:rsidRPr="00CC1961">
        <w:rPr>
          <w:rFonts w:cs="B Nazanin"/>
          <w:color w:val="000000"/>
          <w:sz w:val="24"/>
          <w:szCs w:val="24"/>
          <w:highlight w:val="yellow"/>
        </w:rPr>
        <w:t>udget</w:t>
      </w:r>
      <w:r w:rsidR="00B52204" w:rsidRPr="00CC1961">
        <w:rPr>
          <w:rFonts w:cs="B Nazanin"/>
          <w:color w:val="000000"/>
          <w:sz w:val="24"/>
          <w:szCs w:val="24"/>
          <w:highlight w:val="yellow"/>
        </w:rPr>
        <w:t xml:space="preserve"> payment system</w:t>
      </w:r>
      <w:r w:rsidR="00E3147B" w:rsidRPr="00CC1961">
        <w:rPr>
          <w:rFonts w:ascii="Tahoma" w:hAnsi="Tahoma" w:cs="B Nazanin" w:hint="cs"/>
          <w:color w:val="000000"/>
          <w:sz w:val="22"/>
          <w:szCs w:val="22"/>
          <w:highlight w:val="yellow"/>
          <w:rtl/>
        </w:rPr>
        <w:t xml:space="preserve"> </w:t>
      </w:r>
    </w:p>
    <w:p w:rsidR="00A16B4C" w:rsidRPr="00CC1961" w:rsidRDefault="001B4609" w:rsidP="00A16B4C">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بودجه را مي توان به معني پرداخت مبلغ خاص به منظور پوشش تمام هزينه هاي خدمات در يك مدت زماني معي</w:t>
      </w:r>
      <w:r w:rsidR="00B52204" w:rsidRPr="00CC1961">
        <w:rPr>
          <w:rFonts w:ascii="Tahoma" w:hAnsi="Tahoma" w:cs="B Nazanin" w:hint="cs"/>
          <w:b w:val="0"/>
          <w:bCs w:val="0"/>
          <w:color w:val="000000"/>
          <w:highlight w:val="yellow"/>
          <w:rtl/>
        </w:rPr>
        <w:t>ن</w:t>
      </w:r>
      <w:r w:rsidRPr="00CC1961">
        <w:rPr>
          <w:rFonts w:ascii="Tahoma" w:hAnsi="Tahoma" w:cs="B Nazanin" w:hint="cs"/>
          <w:b w:val="0"/>
          <w:bCs w:val="0"/>
          <w:color w:val="000000"/>
          <w:highlight w:val="yellow"/>
          <w:rtl/>
        </w:rPr>
        <w:t xml:space="preserve"> تعريف نمود</w:t>
      </w:r>
      <w:r w:rsidR="00B52204" w:rsidRPr="00CC1961">
        <w:rPr>
          <w:rFonts w:ascii="Tahoma" w:hAnsi="Tahoma" w:cs="B Nazanin" w:hint="cs"/>
          <w:b w:val="0"/>
          <w:bCs w:val="0"/>
          <w:color w:val="000000"/>
          <w:highlight w:val="yellow"/>
          <w:rtl/>
        </w:rPr>
        <w:t>.</w:t>
      </w:r>
      <w:r w:rsidR="00A16B4C" w:rsidRPr="00CC1961">
        <w:rPr>
          <w:rFonts w:ascii="Tahoma" w:hAnsi="Tahoma" w:cs="B Nazanin" w:hint="cs"/>
          <w:b w:val="0"/>
          <w:bCs w:val="0"/>
          <w:color w:val="000000"/>
          <w:highlight w:val="yellow"/>
          <w:rtl/>
        </w:rPr>
        <w:t xml:space="preserve"> با بودجه تخصيص يافته از سوي صندوق بيمه ارائه دهنده مي بايست هر خدمتي را پوشش دهد و در عين حال بتواند سودي هم ببرد. </w:t>
      </w:r>
      <w:r w:rsidR="00B52204" w:rsidRPr="00CC1961">
        <w:rPr>
          <w:rFonts w:ascii="Tahoma" w:hAnsi="Tahoma" w:cs="B Nazanin" w:hint="cs"/>
          <w:b w:val="0"/>
          <w:bCs w:val="0"/>
          <w:color w:val="000000"/>
          <w:highlight w:val="yellow"/>
          <w:rtl/>
        </w:rPr>
        <w:t xml:space="preserve">دريك نظام بودجه اي عرضه كننده ( عمدتا بيمارستانها) </w:t>
      </w:r>
      <w:r w:rsidR="00A16B4C" w:rsidRPr="00CC1961">
        <w:rPr>
          <w:rFonts w:ascii="Tahoma" w:hAnsi="Tahoma" w:cs="B Nazanin" w:hint="cs"/>
          <w:b w:val="0"/>
          <w:bCs w:val="0"/>
          <w:color w:val="000000"/>
          <w:highlight w:val="yellow"/>
          <w:rtl/>
        </w:rPr>
        <w:t xml:space="preserve">و صندوق بيمه هر يك بخشي از خطر را پذيرا مي شوند، به اين معني كه خطر افزايش در ابتلا را عرضه كننده خدمت وخطر افزايش هزينه را صندوق بيمه بعهده مي گيرد. صندوق بيمه اين خطر را مي پذيرد كه هزينه هاي واقعي درسطحي كمتر از آنچه كه در بودجه آمده كاهش يابد و بيمارستان نيزپذيراي اين خطر است كه هزينه ها بيش ازآنچه كه در بودجه آمده خواهد بود. </w:t>
      </w:r>
    </w:p>
    <w:p w:rsidR="00C8587A" w:rsidRPr="00CC1961" w:rsidRDefault="00A23C53" w:rsidP="00A36348">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بودجه مي تواند ثابت يا متغير باشد.به عنوان مثال ممكن است صندوق بيمه و عرضه كننده خدمات توافق نمايندكه افزايش يا كاهش برخي از متغيرها را در تعديل بودجه لحاظ كنند( مثلا افزايش فوق العاده يك بيماري به علل مختلف ) </w:t>
      </w:r>
    </w:p>
    <w:p w:rsidR="00EB0FE8" w:rsidRPr="00CC1961" w:rsidRDefault="00C8587A" w:rsidP="00C8587A">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كاربرد و نحوه استقرار و محاسبه نظام پرداخت</w:t>
      </w:r>
      <w:r w:rsidRPr="00CC1961">
        <w:rPr>
          <w:rFonts w:ascii="Tahoma" w:hAnsi="Tahoma" w:cs="B Nazanin" w:hint="cs"/>
          <w:b w:val="0"/>
          <w:bCs w:val="0"/>
          <w:color w:val="000000"/>
          <w:highlight w:val="yellow"/>
          <w:rtl/>
        </w:rPr>
        <w:t xml:space="preserve"> </w:t>
      </w:r>
      <w:r w:rsidRPr="00CC1961">
        <w:rPr>
          <w:rFonts w:ascii="Tahoma" w:hAnsi="Tahoma" w:cs="B Nazanin" w:hint="cs"/>
          <w:color w:val="000000"/>
          <w:highlight w:val="yellow"/>
          <w:rtl/>
        </w:rPr>
        <w:t xml:space="preserve">بودجه </w:t>
      </w:r>
    </w:p>
    <w:p w:rsidR="00547D99" w:rsidRPr="00CC1961" w:rsidRDefault="00C8587A" w:rsidP="00547D99">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محاسبه بودجه در چهار چوب مقررات و قوانين تنظيم شده به صورت شفاف  و براساس مذاكره انجام مي گيرد.</w:t>
      </w:r>
      <w:r w:rsidR="00A36348" w:rsidRPr="00CC1961">
        <w:rPr>
          <w:rFonts w:ascii="Tahoma" w:hAnsi="Tahoma" w:cs="B Nazanin" w:hint="cs"/>
          <w:b w:val="0"/>
          <w:bCs w:val="0"/>
          <w:color w:val="000000"/>
          <w:highlight w:val="yellow"/>
          <w:rtl/>
        </w:rPr>
        <w:t xml:space="preserve"> براي تعيين ميزان بودجه وجود يك نظام ثبت اطلاعات در بيمارستان الزامي است. براساس اطلاعات بدست آمده در يك دوره زماني معين ، نوع وتعداد موارد بيماري و هزينه ميانگين آنها محاسبه شده و به عنوان داده هاي پايه درتعيين بودجه براي يك دوره زماني از سوي صندوق بيمه از </w:t>
      </w:r>
      <w:r w:rsidR="00547D99" w:rsidRPr="00CC1961">
        <w:rPr>
          <w:rFonts w:ascii="Tahoma" w:hAnsi="Tahoma" w:cs="B Nazanin" w:hint="cs"/>
          <w:b w:val="0"/>
          <w:bCs w:val="0"/>
          <w:color w:val="000000"/>
          <w:highlight w:val="yellow"/>
          <w:rtl/>
        </w:rPr>
        <w:t>آ</w:t>
      </w:r>
      <w:r w:rsidR="00A36348" w:rsidRPr="00CC1961">
        <w:rPr>
          <w:rFonts w:ascii="Tahoma" w:hAnsi="Tahoma" w:cs="B Nazanin" w:hint="cs"/>
          <w:b w:val="0"/>
          <w:bCs w:val="0"/>
          <w:color w:val="000000"/>
          <w:highlight w:val="yellow"/>
          <w:rtl/>
        </w:rPr>
        <w:t>ن استفاده ميشود.</w:t>
      </w:r>
    </w:p>
    <w:p w:rsidR="00547D99" w:rsidRPr="00CC1961" w:rsidRDefault="00547D99" w:rsidP="00547D99">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 xml:space="preserve">ويژگي هاي روش پرداخت بودجه </w:t>
      </w:r>
    </w:p>
    <w:p w:rsidR="00DE72FE" w:rsidRPr="00CC1961" w:rsidRDefault="00547D99" w:rsidP="00DE72FE">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در يك نظام بودجه كلي، مديران از انگيزه</w:t>
      </w:r>
      <w:r w:rsidR="002F566F" w:rsidRPr="00CC1961">
        <w:rPr>
          <w:rFonts w:ascii="Tahoma" w:hAnsi="Tahoma" w:cs="B Nazanin" w:hint="cs"/>
          <w:b w:val="0"/>
          <w:bCs w:val="0"/>
          <w:color w:val="000000"/>
          <w:highlight w:val="yellow"/>
          <w:rtl/>
        </w:rPr>
        <w:t xml:space="preserve"> براي كنترل هزينه ها ودر عين حال، دستيابي به اهداف خدمات ارائه </w:t>
      </w:r>
      <w:r w:rsidR="002F566F" w:rsidRPr="00CC1961">
        <w:rPr>
          <w:rFonts w:ascii="Tahoma" w:hAnsi="Tahoma" w:cs="B Nazanin" w:hint="cs"/>
          <w:b w:val="0"/>
          <w:bCs w:val="0"/>
          <w:color w:val="000000"/>
          <w:highlight w:val="yellow"/>
          <w:rtl/>
        </w:rPr>
        <w:lastRenderedPageBreak/>
        <w:t>شده در نظام سلامت برخوردارند.</w:t>
      </w:r>
      <w:r w:rsidR="00DE72FE" w:rsidRPr="00CC1961">
        <w:rPr>
          <w:rFonts w:ascii="Tahoma" w:hAnsi="Tahoma" w:cs="B Nazanin" w:hint="cs"/>
          <w:b w:val="0"/>
          <w:bCs w:val="0"/>
          <w:color w:val="000000"/>
          <w:highlight w:val="yellow"/>
          <w:rtl/>
        </w:rPr>
        <w:t xml:space="preserve"> </w:t>
      </w:r>
      <w:r w:rsidR="002F566F" w:rsidRPr="00CC1961">
        <w:rPr>
          <w:rFonts w:ascii="Tahoma" w:hAnsi="Tahoma" w:cs="B Nazanin" w:hint="cs"/>
          <w:b w:val="0"/>
          <w:bCs w:val="0"/>
          <w:color w:val="000000"/>
          <w:highlight w:val="yellow"/>
          <w:rtl/>
        </w:rPr>
        <w:t xml:space="preserve">دربرخي از كشورها كه سابقه اجراي نظام پرداخت بودجه را درنظام سلامت خود داشته اند، </w:t>
      </w:r>
      <w:r w:rsidR="00DE72FE" w:rsidRPr="00CC1961">
        <w:rPr>
          <w:rFonts w:ascii="Tahoma" w:hAnsi="Tahoma" w:cs="B Nazanin" w:hint="cs"/>
          <w:b w:val="0"/>
          <w:bCs w:val="0"/>
          <w:color w:val="000000"/>
          <w:highlight w:val="yellow"/>
          <w:rtl/>
        </w:rPr>
        <w:t>بويژه در بخش بيمارستان تاثير روش پرداخت بودجه درمهار هزينه ها مثبت بوده است. دركشورهاي فرانسه و كانادا، نظام پرداخت بودجه يا منجر به كاهش هزينه ها شده و يا اينكه حداقل رشد آنرا كاهش داده است.</w:t>
      </w:r>
    </w:p>
    <w:p w:rsidR="00DE72FE" w:rsidRPr="00CC1961" w:rsidRDefault="00DE72FE" w:rsidP="00AE5FBC">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2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در برخي موارد انگيزه محدود كردن هزينه ممكن است منجر به صرفه جويي بيش از حد درمنابع واجتناب از خريد داروها و عدم انجام اعمال جراحي</w:t>
      </w:r>
      <w:r w:rsidR="00AE5FBC" w:rsidRPr="00CC1961">
        <w:rPr>
          <w:rFonts w:ascii="Tahoma" w:hAnsi="Tahoma" w:cs="B Nazanin" w:hint="cs"/>
          <w:b w:val="0"/>
          <w:bCs w:val="0"/>
          <w:color w:val="000000"/>
          <w:highlight w:val="yellow"/>
          <w:rtl/>
        </w:rPr>
        <w:t xml:space="preserve"> هاي</w:t>
      </w:r>
      <w:r w:rsidRPr="00CC1961">
        <w:rPr>
          <w:rFonts w:ascii="Tahoma" w:hAnsi="Tahoma" w:cs="B Nazanin" w:hint="cs"/>
          <w:b w:val="0"/>
          <w:bCs w:val="0"/>
          <w:color w:val="000000"/>
          <w:highlight w:val="yellow"/>
          <w:rtl/>
        </w:rPr>
        <w:t xml:space="preserve"> گرانقيمت شود. در مواردي نيز روشهاي درمان ارزان قيمت جايگزين درمانهاي گران قيمت ولي موثر</w:t>
      </w:r>
      <w:r w:rsidR="00AE5FBC"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مي شود. </w:t>
      </w:r>
    </w:p>
    <w:p w:rsidR="00B34049" w:rsidRPr="00CC1961" w:rsidRDefault="00DE72FE" w:rsidP="00B34049">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3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براي جلوگيري از عوارض روش پرداخت بودجه ( صرفه جويي بيش از حد عرضه كنندگان و كاهش كيفيت خدمات ارائه شده )</w:t>
      </w:r>
      <w:r w:rsidR="00B34049" w:rsidRPr="00CC1961">
        <w:rPr>
          <w:rFonts w:ascii="Tahoma" w:hAnsi="Tahoma" w:cs="B Nazanin" w:hint="cs"/>
          <w:b w:val="0"/>
          <w:bCs w:val="0"/>
          <w:color w:val="000000"/>
          <w:highlight w:val="yellow"/>
          <w:rtl/>
        </w:rPr>
        <w:t xml:space="preserve"> راه هاي زير پيشنهاد شده است</w:t>
      </w:r>
      <w:r w:rsidR="00B51D05" w:rsidRPr="00CC1961">
        <w:rPr>
          <w:rFonts w:ascii="Tahoma" w:hAnsi="Tahoma" w:cs="B Nazanin" w:hint="cs"/>
          <w:b w:val="0"/>
          <w:bCs w:val="0"/>
          <w:color w:val="000000"/>
          <w:highlight w:val="yellow"/>
          <w:rtl/>
        </w:rPr>
        <w:t>.</w:t>
      </w:r>
      <w:r w:rsidR="00B34049" w:rsidRPr="00CC1961">
        <w:rPr>
          <w:rFonts w:ascii="Tahoma" w:hAnsi="Tahoma" w:cs="B Nazanin" w:hint="cs"/>
          <w:b w:val="0"/>
          <w:bCs w:val="0"/>
          <w:color w:val="000000"/>
          <w:highlight w:val="yellow"/>
          <w:rtl/>
        </w:rPr>
        <w:t xml:space="preserve"> </w:t>
      </w:r>
    </w:p>
    <w:p w:rsidR="00B34049" w:rsidRPr="00CC1961" w:rsidRDefault="00B34049" w:rsidP="00B34049">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الف)</w:t>
      </w:r>
      <w:r w:rsidR="00DE72FE" w:rsidRPr="00CC1961">
        <w:rPr>
          <w:rFonts w:ascii="Tahoma" w:hAnsi="Tahoma" w:cs="B Nazanin" w:hint="cs"/>
          <w:b w:val="0"/>
          <w:bCs w:val="0"/>
          <w:color w:val="000000"/>
          <w:highlight w:val="yellow"/>
          <w:rtl/>
        </w:rPr>
        <w:t xml:space="preserve"> حدالامكان بودجه مي بايست انعطاف پذير بوده و بر اساس تغييرات واقعي در ميزان و تركيب و نوع بيماري هاي درمان شده</w:t>
      </w:r>
      <w:r w:rsidRPr="00CC1961">
        <w:rPr>
          <w:rFonts w:ascii="Tahoma" w:hAnsi="Tahoma" w:cs="B Nazanin" w:hint="cs"/>
          <w:b w:val="0"/>
          <w:bCs w:val="0"/>
          <w:color w:val="000000"/>
          <w:highlight w:val="yellow"/>
          <w:rtl/>
        </w:rPr>
        <w:t xml:space="preserve"> بودجه نيز از امكان تغيير در محدوده لازم و از پيش تعيين شده برخوردار باشد. </w:t>
      </w:r>
    </w:p>
    <w:p w:rsidR="00B34049" w:rsidRPr="00CC1961" w:rsidRDefault="00B34049" w:rsidP="00B34049">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ب) امكان رقابت بين بيمارستانها و ساير مراكز عرضه كننده خدمات سلامت فراهم باشد. </w:t>
      </w:r>
    </w:p>
    <w:p w:rsidR="00EA3842" w:rsidRPr="00CC1961" w:rsidRDefault="00B34049" w:rsidP="00B34049">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ج) انجام اقداماتي براي نظارت و كنترل كيفي خدمات ارائه شده در بيمارستانها</w:t>
      </w:r>
    </w:p>
    <w:p w:rsidR="00477CAA" w:rsidRPr="00CC1961" w:rsidRDefault="00477CAA" w:rsidP="00B34049">
      <w:pPr>
        <w:spacing w:line="336" w:lineRule="auto"/>
        <w:jc w:val="lowKashida"/>
        <w:rPr>
          <w:rFonts w:ascii="Tahoma" w:hAnsi="Tahoma" w:cs="B Nazanin"/>
          <w:b w:val="0"/>
          <w:bCs w:val="0"/>
          <w:color w:val="000000"/>
          <w:highlight w:val="yellow"/>
          <w:rtl/>
        </w:rPr>
      </w:pPr>
    </w:p>
    <w:p w:rsidR="006B770E" w:rsidRPr="00CC1961" w:rsidRDefault="006B770E" w:rsidP="00B34049">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 xml:space="preserve">روش پرداخت روزانه ( </w:t>
      </w:r>
      <w:r w:rsidRPr="00CC1961">
        <w:rPr>
          <w:rFonts w:cs="B Nazanin"/>
          <w:color w:val="000000"/>
          <w:sz w:val="24"/>
          <w:szCs w:val="24"/>
          <w:highlight w:val="yellow"/>
        </w:rPr>
        <w:t>Per diem payment system</w:t>
      </w:r>
      <w:r w:rsidRPr="00CC1961">
        <w:rPr>
          <w:rFonts w:ascii="Tahoma" w:hAnsi="Tahoma" w:cs="B Nazanin" w:hint="cs"/>
          <w:color w:val="000000"/>
          <w:highlight w:val="yellow"/>
          <w:rtl/>
        </w:rPr>
        <w:t xml:space="preserve"> ) يا </w:t>
      </w:r>
      <w:r w:rsidRPr="00CC1961">
        <w:rPr>
          <w:rFonts w:cs="B Nazanin"/>
          <w:color w:val="000000"/>
          <w:sz w:val="24"/>
          <w:szCs w:val="24"/>
          <w:highlight w:val="yellow"/>
        </w:rPr>
        <w:t>Daily charge</w:t>
      </w:r>
    </w:p>
    <w:p w:rsidR="00D83861" w:rsidRPr="00CC1961" w:rsidRDefault="006B770E" w:rsidP="002D262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در</w:t>
      </w:r>
      <w:r w:rsidR="002D262F"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اين روش بيمارستانها مبلغي بابت هر روز اقامت بيمار در بيمارستان، صرف نظر از حجم و نوع خدمات ارائه شده به هر بيمار، دريافت مي كنند.نظام پرداخت روزانه كليه خدمات و هزينه هاي بيمار بطور روزانه در بر ميگيرد. مانند دستمزدها، هزينه داروها و پانسمان، پروتزها و هزينه اقامت بيماران وساير خدمات ارائه شده. </w:t>
      </w:r>
      <w:r w:rsidR="001F2306" w:rsidRPr="00CC1961">
        <w:rPr>
          <w:rFonts w:ascii="Tahoma" w:hAnsi="Tahoma" w:cs="B Nazanin" w:hint="cs"/>
          <w:b w:val="0"/>
          <w:bCs w:val="0"/>
          <w:color w:val="000000"/>
          <w:highlight w:val="yellow"/>
          <w:rtl/>
        </w:rPr>
        <w:t>حق العمل روزانه بستري معمولا با مذاكره و توافق بين عرضه كننده ( بيمارستان) و صندوق بيمه درمان تعيين مي شود.</w:t>
      </w:r>
    </w:p>
    <w:p w:rsidR="00D83861" w:rsidRPr="00CC1961" w:rsidRDefault="00D83861" w:rsidP="00D83861">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كاربرد و نحوه استقرار و محاسبه نظام پرداخت</w:t>
      </w:r>
      <w:r w:rsidRPr="00CC1961">
        <w:rPr>
          <w:rFonts w:ascii="Tahoma" w:hAnsi="Tahoma" w:cs="B Nazanin" w:hint="cs"/>
          <w:b w:val="0"/>
          <w:bCs w:val="0"/>
          <w:color w:val="000000"/>
          <w:highlight w:val="yellow"/>
          <w:rtl/>
        </w:rPr>
        <w:t xml:space="preserve"> </w:t>
      </w:r>
      <w:r w:rsidRPr="00CC1961">
        <w:rPr>
          <w:rFonts w:ascii="Tahoma" w:hAnsi="Tahoma" w:cs="B Nazanin" w:hint="cs"/>
          <w:color w:val="000000"/>
          <w:highlight w:val="yellow"/>
          <w:rtl/>
        </w:rPr>
        <w:t xml:space="preserve">روزانه </w:t>
      </w:r>
    </w:p>
    <w:p w:rsidR="00CB04D9" w:rsidRPr="00CC1961" w:rsidRDefault="00D83861" w:rsidP="004E5D6A">
      <w:pPr>
        <w:autoSpaceDE w:val="0"/>
        <w:autoSpaceDN w:val="0"/>
        <w:adjustRightInd w:val="0"/>
        <w:spacing w:line="336" w:lineRule="auto"/>
        <w:jc w:val="lowKashida"/>
        <w:rPr>
          <w:rFonts w:ascii="Tahoma" w:hAnsi="Tahoma" w:cs="B Nazanin"/>
          <w:b w:val="0"/>
          <w:bCs w:val="0"/>
          <w:color w:val="000000"/>
          <w:highlight w:val="yellow"/>
          <w:rtl/>
        </w:rPr>
      </w:pPr>
      <w:bookmarkStart w:id="4" w:name="OLE_LINK4"/>
      <w:r w:rsidRPr="00CC1961">
        <w:rPr>
          <w:rFonts w:ascii="Tahoma" w:hAnsi="Tahoma" w:cs="B Nazanin" w:hint="cs"/>
          <w:b w:val="0"/>
          <w:bCs w:val="0"/>
          <w:color w:val="000000"/>
          <w:highlight w:val="yellow"/>
          <w:rtl/>
        </w:rPr>
        <w:t xml:space="preserve">اين نظام معمولا </w:t>
      </w:r>
      <w:r w:rsidR="00CB04D9" w:rsidRPr="00CC1961">
        <w:rPr>
          <w:rFonts w:ascii="Tahoma" w:hAnsi="Tahoma" w:cs="B Nazanin" w:hint="cs"/>
          <w:b w:val="0"/>
          <w:bCs w:val="0"/>
          <w:color w:val="000000"/>
          <w:highlight w:val="yellow"/>
          <w:rtl/>
        </w:rPr>
        <w:t xml:space="preserve">به </w:t>
      </w:r>
      <w:r w:rsidRPr="00CC1961">
        <w:rPr>
          <w:rFonts w:ascii="Tahoma" w:hAnsi="Tahoma" w:cs="B Nazanin" w:hint="cs"/>
          <w:b w:val="0"/>
          <w:bCs w:val="0"/>
          <w:color w:val="000000"/>
          <w:highlight w:val="yellow"/>
          <w:rtl/>
        </w:rPr>
        <w:t>بيمارستانها</w:t>
      </w:r>
      <w:r w:rsidR="00CB04D9" w:rsidRPr="00CC1961">
        <w:rPr>
          <w:rFonts w:ascii="BLotusBold" w:eastAsia="Times New Roman" w:cs="B Nazanin" w:hint="cs"/>
          <w:b w:val="0"/>
          <w:bCs w:val="0"/>
          <w:highlight w:val="yellow"/>
          <w:rtl/>
          <w:lang w:eastAsia="en-US"/>
        </w:rPr>
        <w:t xml:space="preserve"> و</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موسساتی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مربوط</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شودکه</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وظایف</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آنها</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ارائه</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مراقبت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های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طولانی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مدت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به بیماران</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مزمن</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،معلولین</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و</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یا</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سالمندان</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است.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در</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این</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سیستم</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قسمت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اعظم</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خدمات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را</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مراقبت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های غیر</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پزشکی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تشکیل</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دهد</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و</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فقط</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بخش</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کمی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مربوط</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به</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مراقبت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های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پزشکی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است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این</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نوع</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سیستم درکنارسایر</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سیستم</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ها</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و</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مراقبت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های بیمارستانی</w:t>
      </w:r>
      <w:r w:rsidR="004E5D6A" w:rsidRPr="00CC1961">
        <w:rPr>
          <w:rFonts w:eastAsia="Times New Roman" w:cs="B Nazanin" w:hint="cs"/>
          <w:b w:val="0"/>
          <w:bCs w:val="0"/>
          <w:highlight w:val="yellow"/>
          <w:rtl/>
          <w:lang w:eastAsia="en-US"/>
        </w:rPr>
        <w:t xml:space="preserve"> مي تواند</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برای</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کاهش</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طول</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مدت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اقامت</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بیمار</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دربیمارستان</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و</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کاهش</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هزینه</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ها</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بسیار</w:t>
      </w:r>
      <w:r w:rsidR="00CB04D9" w:rsidRPr="00CC1961">
        <w:rPr>
          <w:rFonts w:ascii="BLotusBold" w:eastAsia="Times New Roman" w:cs="B Nazanin"/>
          <w:b w:val="0"/>
          <w:bCs w:val="0"/>
          <w:highlight w:val="yellow"/>
          <w:lang w:eastAsia="en-US"/>
        </w:rPr>
        <w:t xml:space="preserve"> </w:t>
      </w:r>
      <w:r w:rsidR="00CB04D9" w:rsidRPr="00CC1961">
        <w:rPr>
          <w:rFonts w:ascii="BLotusBold" w:eastAsia="Times New Roman" w:cs="B Nazanin" w:hint="cs"/>
          <w:b w:val="0"/>
          <w:bCs w:val="0"/>
          <w:highlight w:val="yellow"/>
          <w:rtl/>
          <w:lang w:eastAsia="en-US"/>
        </w:rPr>
        <w:t>موثر</w:t>
      </w:r>
      <w:r w:rsidR="004E5D6A" w:rsidRPr="00CC1961">
        <w:rPr>
          <w:rFonts w:ascii="BLotusBold" w:eastAsia="Times New Roman" w:cs="B Nazanin" w:hint="cs"/>
          <w:b w:val="0"/>
          <w:bCs w:val="0"/>
          <w:highlight w:val="yellow"/>
          <w:rtl/>
          <w:lang w:eastAsia="en-US"/>
        </w:rPr>
        <w:t xml:space="preserve"> </w:t>
      </w:r>
      <w:r w:rsidR="00CB04D9" w:rsidRPr="00CC1961">
        <w:rPr>
          <w:rFonts w:ascii="BLotusBold" w:eastAsia="Times New Roman" w:cs="B Nazanin" w:hint="cs"/>
          <w:b w:val="0"/>
          <w:bCs w:val="0"/>
          <w:highlight w:val="yellow"/>
          <w:rtl/>
          <w:lang w:eastAsia="en-US"/>
        </w:rPr>
        <w:t>باشد</w:t>
      </w:r>
    </w:p>
    <w:bookmarkEnd w:id="4"/>
    <w:p w:rsidR="002D44CB" w:rsidRPr="00CC1961" w:rsidRDefault="00D83861" w:rsidP="00CB04D9">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 براي برقرار كردن نظام پرداخت روزانه مي بايست شرح تفضيلي هزينه ها به ازاي هر روز بستري براي يك بيماردر بيمارستان مورد نظر بررسي و تنظيم شود</w:t>
      </w:r>
      <w:r w:rsidR="002D44CB" w:rsidRPr="00CC1961">
        <w:rPr>
          <w:rFonts w:ascii="Tahoma" w:hAnsi="Tahoma" w:cs="B Nazanin" w:hint="cs"/>
          <w:b w:val="0"/>
          <w:bCs w:val="0"/>
          <w:color w:val="000000"/>
          <w:highlight w:val="yellow"/>
          <w:rtl/>
        </w:rPr>
        <w:t xml:space="preserve">. معمولا اساس كار بر اين مبناست كه كل هزينه هاي بيمارستان (هزينه هاي </w:t>
      </w:r>
      <w:r w:rsidR="002D44CB" w:rsidRPr="00CC1961">
        <w:rPr>
          <w:rFonts w:ascii="Tahoma" w:hAnsi="Tahoma" w:cs="B Nazanin" w:hint="cs"/>
          <w:b w:val="0"/>
          <w:bCs w:val="0"/>
          <w:color w:val="000000"/>
          <w:highlight w:val="yellow"/>
          <w:rtl/>
        </w:rPr>
        <w:lastRenderedPageBreak/>
        <w:t>كاركنان ، داروهاومواد مصرفي و ساير هزينه ها ) در طول يكسال محاسبه شده و به تعداد روز / بيمار بستري درطول يكسال تقسيم مي شود. بر اساس توافق بيمارستان و صندوق بيمه ممكنست در طول سال حق العمل روزانه ثابت و يا بسته به شرايط از تغييراتي در محدوده شاخص هاي عملكردي بيمارستان برخوردار باشد.</w:t>
      </w:r>
    </w:p>
    <w:p w:rsidR="002D44CB" w:rsidRPr="00CC1961" w:rsidRDefault="002D44CB" w:rsidP="002D44CB">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 xml:space="preserve">ويژگي هاي روش پرداخت روزانه </w:t>
      </w:r>
    </w:p>
    <w:p w:rsidR="00593723" w:rsidRPr="00CC1961" w:rsidRDefault="002D44CB" w:rsidP="006B1468">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پرداخت ميزان ثابت روزانه براي بيمارستانها، انگيزه اي ايجاد مي كند تا از هزينه آزمايشات و اقدامات درماني غير ضروري بكاهند.</w:t>
      </w:r>
      <w:r w:rsidR="00593723"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 بطوركلي بيمارستانها در اين روش پرداخت براي دستيابي به سود بيشتر هزينه ها را كاهش </w:t>
      </w:r>
      <w:r w:rsidR="00593723" w:rsidRPr="00CC1961">
        <w:rPr>
          <w:rFonts w:ascii="Tahoma" w:hAnsi="Tahoma" w:cs="B Nazanin" w:hint="cs"/>
          <w:b w:val="0"/>
          <w:bCs w:val="0"/>
          <w:color w:val="000000"/>
          <w:highlight w:val="yellow"/>
          <w:rtl/>
        </w:rPr>
        <w:t xml:space="preserve">مي دهند البته اگر اين كاهش هزينه از طريق بهبود شيوه هاي مديريتي انجام گيرد، تاثير مطلوب خواهد بود. اما ممكن است بيمارستان براي افزايش درآمد دوراه ديگر را در پيش گيرد </w:t>
      </w:r>
    </w:p>
    <w:p w:rsidR="007E781C" w:rsidRPr="00CC1961" w:rsidRDefault="00593723" w:rsidP="00DE4C4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الف) كاهش كيفي و كمي خدمات </w:t>
      </w:r>
      <w:r w:rsidR="00AE2B2C" w:rsidRPr="00CC1961">
        <w:rPr>
          <w:rFonts w:ascii="Tahoma" w:hAnsi="Tahoma" w:cs="B Nazanin" w:hint="cs"/>
          <w:b w:val="0"/>
          <w:bCs w:val="0"/>
          <w:color w:val="000000"/>
          <w:highlight w:val="yellow"/>
          <w:rtl/>
        </w:rPr>
        <w:t xml:space="preserve">به بيماران </w:t>
      </w:r>
    </w:p>
    <w:p w:rsidR="00AE2B2C" w:rsidRPr="00CC1961" w:rsidRDefault="00AE2B2C" w:rsidP="00DE4C4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ب ) نگهداري بيمار به مدت طولاني در بيمارستان</w:t>
      </w:r>
    </w:p>
    <w:p w:rsidR="00AE2B2C" w:rsidRPr="00CC1961" w:rsidRDefault="00AE2B2C" w:rsidP="00AE2B2C">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در مورد اول وجود يك سيستم نظارتي براي كنترل كيفيت ارائه خدمات و نيز وجود رقابت بين بيمارستانهاي مختلف مي تواند از كاهش كيفي و كمي خدمات به بيماران جلوگيري به عمل آورد.</w:t>
      </w:r>
    </w:p>
    <w:p w:rsidR="00F16931" w:rsidRPr="00CC1961" w:rsidRDefault="00AE2B2C" w:rsidP="00AE2B2C">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مورد دوم</w:t>
      </w:r>
      <w:r w:rsidR="00D359F2" w:rsidRPr="00CC1961">
        <w:rPr>
          <w:rFonts w:ascii="Tahoma" w:hAnsi="Tahoma" w:cs="B Nazanin" w:hint="cs"/>
          <w:b w:val="0"/>
          <w:bCs w:val="0"/>
          <w:color w:val="000000"/>
          <w:highlight w:val="yellow"/>
          <w:rtl/>
        </w:rPr>
        <w:t xml:space="preserve"> يعني اقامت طولاني مدت بيمار در بيمارستان</w:t>
      </w:r>
      <w:r w:rsidRPr="00CC1961">
        <w:rPr>
          <w:rFonts w:ascii="Tahoma" w:hAnsi="Tahoma" w:cs="B Nazanin" w:hint="cs"/>
          <w:b w:val="0"/>
          <w:bCs w:val="0"/>
          <w:color w:val="000000"/>
          <w:highlight w:val="yellow"/>
          <w:rtl/>
        </w:rPr>
        <w:t xml:space="preserve"> بيشترين خطرروش پرداخت روزانه نيز محسوب مي شود.زيرا بيشترين هزينه مراقبت از بيمار به مراحل اوليه درمان او( نظير مرحله قبل و حين و بعد از عمل ) تعلق دارد و روزهاي بعدي مراقبت اساسا ناظر به دوره نقاهت و بهبودي است وطبعا مراقبت هاي پرستاري و خدمات مربوط به اقامت هزينه كمتري براي بيمارستان دارد. لذا روزهاي اقامت بيشتر بيمار در بيمارستان به ضرر صندوق بيمه و به نفع بيمارستان خواهد بود.</w:t>
      </w:r>
    </w:p>
    <w:p w:rsidR="000E31EF" w:rsidRPr="00CC1961" w:rsidRDefault="00F16931" w:rsidP="009D43D3">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2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درعمل نيز مطالعات متعدد نشان داده اند كه نظام پرداخت روزانه باعث افزايش ضريب اشغال تخت و افزايش روزهاي بستري</w:t>
      </w:r>
      <w:r w:rsidR="000E31EF" w:rsidRPr="00CC1961">
        <w:rPr>
          <w:rFonts w:ascii="Tahoma" w:hAnsi="Tahoma" w:cs="B Nazanin" w:hint="cs"/>
          <w:b w:val="0"/>
          <w:bCs w:val="0"/>
          <w:color w:val="000000"/>
          <w:highlight w:val="yellow"/>
          <w:rtl/>
        </w:rPr>
        <w:t xml:space="preserve"> بيماران در بيمارستان ها مي شود.</w:t>
      </w:r>
      <w:r w:rsidR="006966F6" w:rsidRPr="00CC1961">
        <w:rPr>
          <w:rFonts w:ascii="Tahoma" w:hAnsi="Tahoma" w:cs="B Nazanin" w:hint="cs"/>
          <w:b w:val="0"/>
          <w:bCs w:val="0"/>
          <w:color w:val="000000"/>
          <w:highlight w:val="yellow"/>
          <w:rtl/>
        </w:rPr>
        <w:t xml:space="preserve"> به عنوان مثال</w:t>
      </w:r>
      <w:r w:rsidR="007577FB" w:rsidRPr="00CC1961">
        <w:rPr>
          <w:rFonts w:ascii="Tahoma" w:hAnsi="Tahoma" w:cs="B Nazanin" w:hint="cs"/>
          <w:b w:val="0"/>
          <w:bCs w:val="0"/>
          <w:color w:val="000000"/>
          <w:highlight w:val="yellow"/>
          <w:rtl/>
        </w:rPr>
        <w:t xml:space="preserve"> مطالعه انجام يافته</w:t>
      </w:r>
      <w:r w:rsidR="006966F6" w:rsidRPr="00CC1961">
        <w:rPr>
          <w:rFonts w:ascii="Tahoma" w:hAnsi="Tahoma" w:cs="B Nazanin" w:hint="cs"/>
          <w:b w:val="0"/>
          <w:bCs w:val="0"/>
          <w:color w:val="000000"/>
          <w:highlight w:val="yellow"/>
          <w:rtl/>
        </w:rPr>
        <w:t xml:space="preserve"> در ژاپن</w:t>
      </w:r>
      <w:r w:rsidR="007577FB" w:rsidRPr="00CC1961">
        <w:rPr>
          <w:rFonts w:ascii="Tahoma" w:hAnsi="Tahoma" w:cs="B Nazanin" w:hint="cs"/>
          <w:b w:val="0"/>
          <w:bCs w:val="0"/>
          <w:color w:val="000000"/>
          <w:highlight w:val="yellow"/>
          <w:rtl/>
        </w:rPr>
        <w:t xml:space="preserve"> توسط </w:t>
      </w:r>
      <w:r w:rsidR="007577FB" w:rsidRPr="00CC1961">
        <w:rPr>
          <w:rFonts w:cs="B Nazanin"/>
          <w:b w:val="0"/>
          <w:bCs w:val="0"/>
          <w:color w:val="000000"/>
          <w:sz w:val="24"/>
          <w:szCs w:val="24"/>
          <w:highlight w:val="yellow"/>
        </w:rPr>
        <w:t>Radwin</w:t>
      </w:r>
      <w:r w:rsidR="007577FB" w:rsidRPr="00CC1961">
        <w:rPr>
          <w:rFonts w:ascii="Tahoma" w:hAnsi="Tahoma" w:cs="B Nazanin" w:hint="cs"/>
          <w:b w:val="0"/>
          <w:bCs w:val="0"/>
          <w:color w:val="000000"/>
          <w:highlight w:val="yellow"/>
          <w:rtl/>
        </w:rPr>
        <w:t xml:space="preserve">  و </w:t>
      </w:r>
      <w:r w:rsidR="007577FB" w:rsidRPr="00CC1961">
        <w:rPr>
          <w:rFonts w:cs="B Nazanin"/>
          <w:b w:val="0"/>
          <w:bCs w:val="0"/>
          <w:color w:val="000000"/>
          <w:sz w:val="24"/>
          <w:szCs w:val="24"/>
          <w:highlight w:val="yellow"/>
        </w:rPr>
        <w:t>Okamoto</w:t>
      </w:r>
      <w:r w:rsidR="007577FB" w:rsidRPr="00CC1961">
        <w:rPr>
          <w:rFonts w:cs="B Nazanin"/>
          <w:b w:val="0"/>
          <w:bCs w:val="0"/>
          <w:color w:val="000000"/>
          <w:sz w:val="24"/>
          <w:szCs w:val="24"/>
          <w:highlight w:val="yellow"/>
          <w:rtl/>
        </w:rPr>
        <w:t xml:space="preserve"> </w:t>
      </w:r>
      <w:r w:rsidR="006966F6" w:rsidRPr="00CC1961">
        <w:rPr>
          <w:rFonts w:ascii="Tahoma" w:hAnsi="Tahoma" w:cs="B Nazanin" w:hint="cs"/>
          <w:b w:val="0"/>
          <w:bCs w:val="0"/>
          <w:color w:val="000000"/>
          <w:highlight w:val="yellow"/>
          <w:rtl/>
        </w:rPr>
        <w:t xml:space="preserve"> ( و در زمان اجراي نظام پرداخت روزانه ) </w:t>
      </w:r>
      <w:r w:rsidR="007577FB" w:rsidRPr="00CC1961">
        <w:rPr>
          <w:rFonts w:ascii="Tahoma" w:hAnsi="Tahoma" w:cs="B Nazanin" w:hint="cs"/>
          <w:b w:val="0"/>
          <w:bCs w:val="0"/>
          <w:color w:val="000000"/>
          <w:highlight w:val="yellow"/>
          <w:rtl/>
        </w:rPr>
        <w:t xml:space="preserve"> نشان داد كه مدت اقامت بيماران با هريك از گروه هاي تشخيصي در بيمارستان هاي ژاپن سه برابر، طولاني تراز اين مدت در آمريكاست كه در آن از روش پرداخت </w:t>
      </w:r>
      <w:r w:rsidR="007577FB" w:rsidRPr="00CC1961">
        <w:rPr>
          <w:rFonts w:cs="B Nazanin"/>
          <w:b w:val="0"/>
          <w:bCs w:val="0"/>
          <w:color w:val="000000"/>
          <w:sz w:val="24"/>
          <w:szCs w:val="24"/>
          <w:highlight w:val="yellow"/>
        </w:rPr>
        <w:t>DRG</w:t>
      </w:r>
      <w:r w:rsidR="007577FB" w:rsidRPr="00CC1961">
        <w:rPr>
          <w:rFonts w:cs="B Nazanin"/>
          <w:b w:val="0"/>
          <w:bCs w:val="0"/>
          <w:color w:val="000000"/>
          <w:sz w:val="24"/>
          <w:szCs w:val="24"/>
          <w:highlight w:val="yellow"/>
          <w:rtl/>
        </w:rPr>
        <w:t xml:space="preserve"> </w:t>
      </w:r>
      <w:r w:rsidR="007577FB" w:rsidRPr="00CC1961">
        <w:rPr>
          <w:rFonts w:ascii="Tahoma" w:hAnsi="Tahoma" w:cs="B Nazanin" w:hint="cs"/>
          <w:b w:val="0"/>
          <w:bCs w:val="0"/>
          <w:color w:val="000000"/>
          <w:highlight w:val="yellow"/>
          <w:rtl/>
        </w:rPr>
        <w:t>استفاده مي شود. در مورد آپانديسيت متوسط اقامت در ژاپن 8/9 روز بود در حاليكه اين مدت در آمريكا 3 روز محاسبه شد. مطالعه ديگر</w:t>
      </w:r>
      <w:r w:rsidR="009D43D3" w:rsidRPr="00CC1961">
        <w:rPr>
          <w:rFonts w:ascii="Tahoma" w:hAnsi="Tahoma" w:cs="B Nazanin" w:hint="cs"/>
          <w:b w:val="0"/>
          <w:bCs w:val="0"/>
          <w:color w:val="000000"/>
          <w:highlight w:val="yellow"/>
          <w:rtl/>
        </w:rPr>
        <w:t xml:space="preserve">انجام يافته توسط </w:t>
      </w:r>
      <w:r w:rsidR="009D43D3" w:rsidRPr="00CC1961">
        <w:rPr>
          <w:rFonts w:cs="B Nazanin"/>
          <w:b w:val="0"/>
          <w:bCs w:val="0"/>
          <w:color w:val="000000"/>
          <w:sz w:val="24"/>
          <w:szCs w:val="24"/>
          <w:highlight w:val="yellow"/>
        </w:rPr>
        <w:t>Langekbrunner</w:t>
      </w:r>
      <w:r w:rsidR="009D43D3" w:rsidRPr="00CC1961">
        <w:rPr>
          <w:rFonts w:ascii="Tahoma" w:hAnsi="Tahoma" w:cs="B Nazanin"/>
          <w:b w:val="0"/>
          <w:bCs w:val="0"/>
          <w:color w:val="000000"/>
          <w:highlight w:val="yellow"/>
        </w:rPr>
        <w:t xml:space="preserve"> </w:t>
      </w:r>
      <w:r w:rsidR="009D43D3" w:rsidRPr="00CC1961">
        <w:rPr>
          <w:rFonts w:ascii="Tahoma" w:hAnsi="Tahoma" w:cs="B Nazanin" w:hint="cs"/>
          <w:b w:val="0"/>
          <w:bCs w:val="0"/>
          <w:color w:val="000000"/>
          <w:highlight w:val="yellow"/>
          <w:rtl/>
        </w:rPr>
        <w:t xml:space="preserve"> و </w:t>
      </w:r>
      <w:r w:rsidR="009D43D3" w:rsidRPr="00CC1961">
        <w:rPr>
          <w:rFonts w:cs="B Nazanin"/>
          <w:b w:val="0"/>
          <w:bCs w:val="0"/>
          <w:color w:val="000000"/>
          <w:sz w:val="24"/>
          <w:szCs w:val="24"/>
          <w:highlight w:val="yellow"/>
        </w:rPr>
        <w:t>Wiley</w:t>
      </w:r>
      <w:r w:rsidR="009D43D3" w:rsidRPr="00CC1961">
        <w:rPr>
          <w:rFonts w:ascii="Tahoma" w:hAnsi="Tahoma" w:cs="B Nazanin" w:hint="cs"/>
          <w:b w:val="0"/>
          <w:bCs w:val="0"/>
          <w:color w:val="000000"/>
          <w:highlight w:val="yellow"/>
          <w:rtl/>
        </w:rPr>
        <w:t xml:space="preserve"> </w:t>
      </w:r>
      <w:r w:rsidR="007577FB" w:rsidRPr="00CC1961">
        <w:rPr>
          <w:rFonts w:ascii="Tahoma" w:hAnsi="Tahoma" w:cs="B Nazanin" w:hint="cs"/>
          <w:b w:val="0"/>
          <w:bCs w:val="0"/>
          <w:color w:val="000000"/>
          <w:highlight w:val="yellow"/>
          <w:rtl/>
        </w:rPr>
        <w:t xml:space="preserve"> در اسلواكي نشان داد كه</w:t>
      </w:r>
      <w:r w:rsidR="009D43D3" w:rsidRPr="00CC1961">
        <w:rPr>
          <w:rFonts w:ascii="Tahoma" w:hAnsi="Tahoma" w:cs="B Nazanin" w:hint="cs"/>
          <w:b w:val="0"/>
          <w:bCs w:val="0"/>
          <w:color w:val="000000"/>
          <w:highlight w:val="yellow"/>
          <w:rtl/>
        </w:rPr>
        <w:t xml:space="preserve"> متوسط مدت اقامت در اين كشور براي زايمان طبيعي در چهار چوب نظام پرداخت روزانه 5/7 روز بوده است كه با رقم 2 روز در ايالات متحده آمريكا</w:t>
      </w:r>
      <w:r w:rsidR="007E781C" w:rsidRPr="00CC1961">
        <w:rPr>
          <w:rFonts w:ascii="Tahoma" w:hAnsi="Tahoma" w:cs="B Nazanin" w:hint="cs"/>
          <w:b w:val="0"/>
          <w:bCs w:val="0"/>
          <w:color w:val="000000"/>
          <w:highlight w:val="yellow"/>
          <w:rtl/>
        </w:rPr>
        <w:t xml:space="preserve"> </w:t>
      </w:r>
      <w:r w:rsidR="009D43D3" w:rsidRPr="00CC1961">
        <w:rPr>
          <w:rFonts w:ascii="Tahoma" w:hAnsi="Tahoma" w:cs="B Nazanin" w:hint="cs"/>
          <w:b w:val="0"/>
          <w:bCs w:val="0"/>
          <w:color w:val="000000"/>
          <w:highlight w:val="yellow"/>
          <w:rtl/>
        </w:rPr>
        <w:t xml:space="preserve">تفاوت زيادي دارد.  </w:t>
      </w:r>
      <w:r w:rsidR="007577FB" w:rsidRPr="00CC1961">
        <w:rPr>
          <w:rFonts w:ascii="Tahoma" w:hAnsi="Tahoma" w:cs="B Nazanin" w:hint="cs"/>
          <w:b w:val="0"/>
          <w:bCs w:val="0"/>
          <w:color w:val="000000"/>
          <w:highlight w:val="yellow"/>
          <w:rtl/>
        </w:rPr>
        <w:t xml:space="preserve">  </w:t>
      </w:r>
      <w:r w:rsidR="000E31EF" w:rsidRPr="00CC1961">
        <w:rPr>
          <w:rFonts w:ascii="Tahoma" w:hAnsi="Tahoma" w:cs="B Nazanin" w:hint="cs"/>
          <w:b w:val="0"/>
          <w:bCs w:val="0"/>
          <w:color w:val="000000"/>
          <w:highlight w:val="yellow"/>
          <w:rtl/>
        </w:rPr>
        <w:t xml:space="preserve"> </w:t>
      </w:r>
    </w:p>
    <w:p w:rsidR="000E31EF" w:rsidRPr="00CC1961" w:rsidRDefault="000E31EF" w:rsidP="000E31E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lastRenderedPageBreak/>
        <w:t xml:space="preserve">3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مديريت اجرايي نظام پرداخت روزانه نسبتا آسان است زيرا در اين شيوه نيازي به تهيه جداول انواع خدمات و نرخ آنها نيست. </w:t>
      </w:r>
    </w:p>
    <w:p w:rsidR="00A81054" w:rsidRPr="00CC1961" w:rsidRDefault="000E31EF" w:rsidP="00DB3F1C">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4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بيمارستانها به يك نظام حسابداري دقيق براي قيمت هاي تمام شده و هزينه هاي بيمارستان نياز دارند تا بر اساس آن در مورد حق العمل روزانه مذاكره كنند.</w:t>
      </w:r>
    </w:p>
    <w:p w:rsidR="00477CAA" w:rsidRPr="00CC1961" w:rsidRDefault="00477CAA" w:rsidP="00DB3F1C">
      <w:pPr>
        <w:spacing w:line="336" w:lineRule="auto"/>
        <w:jc w:val="lowKashida"/>
        <w:rPr>
          <w:rFonts w:ascii="Tahoma" w:hAnsi="Tahoma" w:cs="B Nazanin"/>
          <w:b w:val="0"/>
          <w:bCs w:val="0"/>
          <w:color w:val="000000"/>
          <w:highlight w:val="yellow"/>
          <w:rtl/>
        </w:rPr>
      </w:pPr>
    </w:p>
    <w:p w:rsidR="00DC75B1" w:rsidRPr="00CC1961" w:rsidRDefault="002E4F38" w:rsidP="00C60D58">
      <w:pPr>
        <w:spacing w:line="336" w:lineRule="auto"/>
        <w:jc w:val="lowKashida"/>
        <w:rPr>
          <w:rFonts w:cs="B Nazanin"/>
          <w:color w:val="000000"/>
          <w:highlight w:val="yellow"/>
          <w:rtl/>
        </w:rPr>
      </w:pPr>
      <w:r w:rsidRPr="00CC1961">
        <w:rPr>
          <w:rFonts w:cs="B Nazanin" w:hint="cs"/>
          <w:color w:val="000000"/>
          <w:highlight w:val="yellow"/>
          <w:rtl/>
        </w:rPr>
        <w:t>نظام</w:t>
      </w:r>
      <w:r w:rsidR="000C253A" w:rsidRPr="00CC1961">
        <w:rPr>
          <w:rFonts w:cs="B Nazanin" w:hint="cs"/>
          <w:color w:val="000000"/>
          <w:highlight w:val="yellow"/>
          <w:rtl/>
        </w:rPr>
        <w:t xml:space="preserve"> </w:t>
      </w:r>
      <w:r w:rsidR="00DC75B1" w:rsidRPr="00CC1961">
        <w:rPr>
          <w:rFonts w:cs="B Nazanin" w:hint="cs"/>
          <w:color w:val="000000"/>
          <w:highlight w:val="yellow"/>
          <w:rtl/>
        </w:rPr>
        <w:t>پرداخت به ازای بستری(</w:t>
      </w:r>
      <w:r w:rsidR="00DC75B1" w:rsidRPr="00CC1961">
        <w:rPr>
          <w:rFonts w:cs="B Nazanin"/>
          <w:color w:val="000000"/>
          <w:sz w:val="24"/>
          <w:szCs w:val="24"/>
          <w:highlight w:val="yellow"/>
        </w:rPr>
        <w:t>Per admission payment system</w:t>
      </w:r>
      <w:r w:rsidR="00DC75B1" w:rsidRPr="00CC1961">
        <w:rPr>
          <w:rFonts w:cs="B Nazanin" w:hint="cs"/>
          <w:color w:val="000000"/>
          <w:highlight w:val="yellow"/>
          <w:rtl/>
        </w:rPr>
        <w:t>)</w:t>
      </w:r>
      <w:r w:rsidR="00A81054" w:rsidRPr="00CC1961">
        <w:rPr>
          <w:rFonts w:cs="B Nazanin" w:hint="cs"/>
          <w:color w:val="000000"/>
          <w:highlight w:val="yellow"/>
          <w:rtl/>
        </w:rPr>
        <w:t xml:space="preserve"> يا سيستم پرداخت ثابت </w:t>
      </w:r>
      <w:r w:rsidR="00A81054" w:rsidRPr="00CC1961">
        <w:rPr>
          <w:rFonts w:cs="B Nazanin" w:hint="cs"/>
          <w:color w:val="000000"/>
          <w:sz w:val="24"/>
          <w:szCs w:val="24"/>
          <w:highlight w:val="yellow"/>
          <w:rtl/>
        </w:rPr>
        <w:t xml:space="preserve">( </w:t>
      </w:r>
      <w:r w:rsidR="00A81054" w:rsidRPr="00CC1961">
        <w:rPr>
          <w:rFonts w:cs="B Nazanin"/>
          <w:color w:val="000000"/>
          <w:sz w:val="24"/>
          <w:szCs w:val="24"/>
          <w:highlight w:val="yellow"/>
        </w:rPr>
        <w:t>Flat rate</w:t>
      </w:r>
      <w:r w:rsidR="00A81054" w:rsidRPr="00CC1961">
        <w:rPr>
          <w:rFonts w:cs="B Nazanin" w:hint="cs"/>
          <w:color w:val="000000"/>
          <w:sz w:val="24"/>
          <w:szCs w:val="24"/>
          <w:highlight w:val="yellow"/>
          <w:rtl/>
        </w:rPr>
        <w:t xml:space="preserve"> )</w:t>
      </w:r>
    </w:p>
    <w:p w:rsidR="003629F7" w:rsidRPr="00CC1961" w:rsidRDefault="00DC75B1" w:rsidP="00E079B9">
      <w:pPr>
        <w:spacing w:line="336" w:lineRule="auto"/>
        <w:jc w:val="lowKashida"/>
        <w:rPr>
          <w:rFonts w:cs="B Nazanin"/>
          <w:b w:val="0"/>
          <w:bCs w:val="0"/>
          <w:color w:val="000000"/>
          <w:highlight w:val="yellow"/>
          <w:rtl/>
        </w:rPr>
      </w:pPr>
      <w:r w:rsidRPr="00CC1961">
        <w:rPr>
          <w:rFonts w:cs="B Nazanin" w:hint="cs"/>
          <w:b w:val="0"/>
          <w:bCs w:val="0"/>
          <w:color w:val="000000"/>
          <w:highlight w:val="yellow"/>
          <w:rtl/>
        </w:rPr>
        <w:t>در این روش مقدار ثابتی برای هر بستری صرف نظر از نوع خدمات به بیمارستان پرداخت می شود</w:t>
      </w:r>
      <w:r w:rsidR="00585287" w:rsidRPr="00CC1961">
        <w:rPr>
          <w:rFonts w:cs="B Nazanin" w:hint="cs"/>
          <w:b w:val="0"/>
          <w:bCs w:val="0"/>
          <w:color w:val="000000"/>
          <w:highlight w:val="yellow"/>
          <w:rtl/>
        </w:rPr>
        <w:t>. به عبارتي ديگر در طول هر مورد بستري نوع و كميت و يا حجم خدمات ارائه شده در ميزان پرداخت تاثيري ندارد و صرف هر مورد بستري به عنوان واحد پرداخت در نظر گرفته مي شود. اين روش بخشي از خطر مالي را برعهده ارائه دهنده قرار مي دهد.</w:t>
      </w:r>
      <w:r w:rsidR="00E079B9" w:rsidRPr="00CC1961">
        <w:rPr>
          <w:rFonts w:cs="B Nazanin" w:hint="cs"/>
          <w:b w:val="0"/>
          <w:bCs w:val="0"/>
          <w:color w:val="000000"/>
          <w:highlight w:val="yellow"/>
          <w:rtl/>
        </w:rPr>
        <w:t xml:space="preserve"> عموما وقتي تعدادي خدمات باهم تلقيق شوند ( درمان همزمان چند بيماري دريك بيمار ويا درمان هاي پيچيده ) خطر مالي در اين روش پرداخت به بيمارستانهاي منتقل مي شود. در اين روش پرداخت بيمارستان داراي انگيزه اي براي كاستن از طول مدت بستري و كم كردن حجم مراقبت از بيماران است.</w:t>
      </w:r>
    </w:p>
    <w:p w:rsidR="000E3138" w:rsidRPr="00CC1961" w:rsidRDefault="00F12E4B" w:rsidP="00F07CA1">
      <w:pPr>
        <w:spacing w:line="336" w:lineRule="auto"/>
        <w:jc w:val="lowKashida"/>
        <w:rPr>
          <w:rFonts w:cs="B Nazanin"/>
          <w:b w:val="0"/>
          <w:bCs w:val="0"/>
          <w:color w:val="000000"/>
          <w:highlight w:val="yellow"/>
          <w:rtl/>
        </w:rPr>
      </w:pPr>
      <w:r w:rsidRPr="00CC1961">
        <w:rPr>
          <w:rFonts w:cs="B Nazanin" w:hint="cs"/>
          <w:b w:val="0"/>
          <w:bCs w:val="0"/>
          <w:color w:val="000000"/>
          <w:highlight w:val="yellow"/>
          <w:rtl/>
        </w:rPr>
        <w:t xml:space="preserve">روش پرداخت به ازاي بستري، اين انگيزه را نيز براي بيمارستان فراهم مي كندتا دست به انتخاب بيماراني بزند كه بيماري خفيف تري دارند وتا حدامكان و تا زماني كه مي تواند بيماراني را پيدا </w:t>
      </w:r>
      <w:r w:rsidR="000E3138" w:rsidRPr="00CC1961">
        <w:rPr>
          <w:rFonts w:cs="B Nazanin" w:hint="cs"/>
          <w:b w:val="0"/>
          <w:bCs w:val="0"/>
          <w:color w:val="000000"/>
          <w:highlight w:val="yellow"/>
          <w:rtl/>
        </w:rPr>
        <w:t>كند كه هزينه مراقبت هاي تحميل شده از جانب آنها به بيمارستان كمتر از ميزان پرداختي باشدكه براي هر</w:t>
      </w:r>
      <w:r w:rsidR="000C253A" w:rsidRPr="00CC1961">
        <w:rPr>
          <w:rFonts w:cs="B Nazanin" w:hint="cs"/>
          <w:b w:val="0"/>
          <w:bCs w:val="0"/>
          <w:color w:val="000000"/>
          <w:highlight w:val="yellow"/>
          <w:rtl/>
        </w:rPr>
        <w:t>مورد بستري</w:t>
      </w:r>
      <w:r w:rsidR="000E3138" w:rsidRPr="00CC1961">
        <w:rPr>
          <w:rFonts w:cs="B Nazanin" w:hint="cs"/>
          <w:b w:val="0"/>
          <w:bCs w:val="0"/>
          <w:color w:val="000000"/>
          <w:highlight w:val="yellow"/>
          <w:rtl/>
        </w:rPr>
        <w:t xml:space="preserve"> بيماردريافت مي كند.</w:t>
      </w:r>
    </w:p>
    <w:p w:rsidR="000E3138" w:rsidRPr="00CC1961" w:rsidRDefault="000E3138" w:rsidP="000E3138">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كاربرد و نحوه استقرار و محاسبه نظام پرداخت</w:t>
      </w:r>
      <w:r w:rsidRPr="00CC1961">
        <w:rPr>
          <w:rFonts w:ascii="Tahoma" w:hAnsi="Tahoma" w:cs="B Nazanin" w:hint="cs"/>
          <w:b w:val="0"/>
          <w:bCs w:val="0"/>
          <w:color w:val="000000"/>
          <w:highlight w:val="yellow"/>
          <w:rtl/>
        </w:rPr>
        <w:t xml:space="preserve"> </w:t>
      </w:r>
      <w:r w:rsidRPr="00CC1961">
        <w:rPr>
          <w:rFonts w:ascii="Tahoma" w:hAnsi="Tahoma" w:cs="B Nazanin" w:hint="cs"/>
          <w:color w:val="000000"/>
          <w:highlight w:val="yellow"/>
          <w:rtl/>
        </w:rPr>
        <w:t>به ازاي بستري</w:t>
      </w:r>
    </w:p>
    <w:p w:rsidR="00FF48BF" w:rsidRPr="00CC1961" w:rsidRDefault="00FF48BF" w:rsidP="001727E3">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اين روش پرداخت در مورد بيمارستانها كاربرد داشته و براي تعيين ميزان پرداخت معمولا بيمارستان و صندوق بيمه مي بايست با توجه به ميانگين هزينه هاي مربوط به موارد بستري در طول يك دوره زماني و هزينه هاي جانبي بيمارستان ضمن مذاكره، به توافق برسند.</w:t>
      </w:r>
      <w:r w:rsidR="003910DF" w:rsidRPr="00CC1961">
        <w:rPr>
          <w:rFonts w:ascii="Tahoma" w:hAnsi="Tahoma" w:cs="B Nazanin" w:hint="cs"/>
          <w:b w:val="0"/>
          <w:bCs w:val="0"/>
          <w:color w:val="000000"/>
          <w:highlight w:val="yellow"/>
          <w:rtl/>
        </w:rPr>
        <w:t xml:space="preserve"> اغلب اين روش پرداخت در مورد بيمارستانهايي كاربرد دارد كه در يك رشته خاصي (تك تخصصي) فعاليت داشته و تنوع اقدامات درماني و تشخيصي در آنها كم است. </w:t>
      </w:r>
    </w:p>
    <w:p w:rsidR="004329EA" w:rsidRPr="00CC1961" w:rsidRDefault="004329EA" w:rsidP="00FF48BF">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ويژگي هاي نظام پرداخت به ازاي بستري</w:t>
      </w:r>
    </w:p>
    <w:p w:rsidR="004329EA" w:rsidRPr="00CC1961" w:rsidRDefault="004329EA" w:rsidP="00A81054">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در اين روش هم صندوق بيمه وهم بيمارستان به عنوان ارائه دهنده خدمات ريسك مالي را به عهده مي گيرند. بيمارستان در معرض خطرتعداد وانواع خدمات پيچيده و گران</w:t>
      </w:r>
      <w:r w:rsidR="000C253A"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قيمتي است كه در هرمورد بستري ممكنست پيش آيد و هزينه اين موارد پيچيده از هزينه متوسط هر مورد </w:t>
      </w:r>
      <w:r w:rsidR="000C253A" w:rsidRPr="00CC1961">
        <w:rPr>
          <w:rFonts w:ascii="Tahoma" w:hAnsi="Tahoma" w:cs="B Nazanin" w:hint="cs"/>
          <w:b w:val="0"/>
          <w:bCs w:val="0"/>
          <w:color w:val="000000"/>
          <w:highlight w:val="yellow"/>
          <w:rtl/>
        </w:rPr>
        <w:t>ب</w:t>
      </w:r>
      <w:r w:rsidRPr="00CC1961">
        <w:rPr>
          <w:rFonts w:ascii="Tahoma" w:hAnsi="Tahoma" w:cs="B Nazanin" w:hint="cs"/>
          <w:b w:val="0"/>
          <w:bCs w:val="0"/>
          <w:color w:val="000000"/>
          <w:highlight w:val="yellow"/>
          <w:rtl/>
        </w:rPr>
        <w:t xml:space="preserve">ستري بيشتر باشد. پرداخت كننده يا صندوق بيمه نيز در معرض خطر خطر افزايش موارد بستري در طول يك دوره زماني و افزايش هزينه هاي ناشي از آن قرار دارد. </w:t>
      </w:r>
    </w:p>
    <w:p w:rsidR="004329EA" w:rsidRPr="00CC1961" w:rsidRDefault="004329EA" w:rsidP="000C253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lastRenderedPageBreak/>
        <w:t xml:space="preserve">2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اين روش پرداخت ممكن است به افزايش تعداد موارد بستري</w:t>
      </w:r>
      <w:r w:rsidR="000C253A"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 xml:space="preserve">ويا پذيرش هاي غير مقتضي از سوي ارائه دهندگان در بيمارستان گردد كه باعث اتلاف منابع مالي نظام سلامت خواهد شد. </w:t>
      </w:r>
    </w:p>
    <w:p w:rsidR="00477CAA" w:rsidRPr="00CC1961" w:rsidRDefault="004329EA" w:rsidP="000C253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3- </w:t>
      </w:r>
      <w:r w:rsidR="000C253A" w:rsidRPr="00CC1961">
        <w:rPr>
          <w:rFonts w:ascii="Tahoma" w:hAnsi="Tahoma" w:cs="B Nazanin" w:hint="cs"/>
          <w:b w:val="0"/>
          <w:bCs w:val="0"/>
          <w:color w:val="000000"/>
          <w:highlight w:val="yellow"/>
          <w:rtl/>
        </w:rPr>
        <w:t>در اين روش پرداخت براي كاهش روزهاي بستري ويا ترخيص زودرس بيمارن و نيز كاهش حجم مراقبت هاي بستري و انتخاب بيماران سالمتر و ساده تر از سوي پزشكان ، انگيزه هايي وجود خواهد داشت.</w:t>
      </w:r>
      <w:r w:rsidR="00A81054" w:rsidRPr="00CC1961">
        <w:rPr>
          <w:rFonts w:ascii="Tahoma" w:hAnsi="Tahoma" w:cs="B Nazanin" w:hint="cs"/>
          <w:b w:val="0"/>
          <w:bCs w:val="0"/>
          <w:color w:val="000000"/>
          <w:highlight w:val="yellow"/>
          <w:rtl/>
        </w:rPr>
        <w:t>اين سيستم قبلا دركشور آلمان اجرا مي شد كه بعدا روش هاي ديگر پرداخت جايگزين آن شدند.</w:t>
      </w:r>
    </w:p>
    <w:p w:rsidR="00BA54D1" w:rsidRPr="00CC1961" w:rsidRDefault="00BA54D1" w:rsidP="000C253A">
      <w:pPr>
        <w:spacing w:line="336" w:lineRule="auto"/>
        <w:jc w:val="lowKashida"/>
        <w:rPr>
          <w:rFonts w:ascii="Tahoma" w:hAnsi="Tahoma" w:cs="B Nazanin"/>
          <w:b w:val="0"/>
          <w:bCs w:val="0"/>
          <w:color w:val="000000"/>
          <w:highlight w:val="yellow"/>
          <w:rtl/>
        </w:rPr>
      </w:pPr>
    </w:p>
    <w:p w:rsidR="0083326D" w:rsidRPr="00CC1961" w:rsidRDefault="002E4F38" w:rsidP="000C253A">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نظام</w:t>
      </w:r>
      <w:r w:rsidR="00F07CA1" w:rsidRPr="00CC1961">
        <w:rPr>
          <w:rFonts w:ascii="Tahoma" w:hAnsi="Tahoma" w:cs="B Nazanin" w:hint="cs"/>
          <w:color w:val="000000"/>
          <w:highlight w:val="yellow"/>
          <w:rtl/>
        </w:rPr>
        <w:t xml:space="preserve"> پرداخت سرانه (</w:t>
      </w:r>
      <w:r w:rsidR="0083326D" w:rsidRPr="00CC1961">
        <w:rPr>
          <w:rFonts w:cs="B Nazanin"/>
          <w:color w:val="000000"/>
          <w:sz w:val="24"/>
          <w:szCs w:val="24"/>
          <w:highlight w:val="yellow"/>
        </w:rPr>
        <w:t>Per capita payment system</w:t>
      </w:r>
      <w:r w:rsidR="0083326D" w:rsidRPr="00CC1961">
        <w:rPr>
          <w:rFonts w:cs="B Nazanin"/>
          <w:color w:val="000000"/>
          <w:sz w:val="24"/>
          <w:szCs w:val="24"/>
          <w:highlight w:val="yellow"/>
          <w:rtl/>
        </w:rPr>
        <w:t xml:space="preserve"> </w:t>
      </w:r>
      <w:r w:rsidR="0083326D" w:rsidRPr="00CC1961">
        <w:rPr>
          <w:rFonts w:ascii="Tahoma" w:hAnsi="Tahoma" w:cs="B Nazanin" w:hint="cs"/>
          <w:color w:val="000000"/>
          <w:highlight w:val="yellow"/>
          <w:rtl/>
        </w:rPr>
        <w:t>)</w:t>
      </w:r>
    </w:p>
    <w:p w:rsidR="00094B93" w:rsidRPr="00CC1961" w:rsidRDefault="0083326D" w:rsidP="00094B93">
      <w:pPr>
        <w:spacing w:line="336" w:lineRule="auto"/>
        <w:jc w:val="lowKashida"/>
        <w:rPr>
          <w:rFonts w:ascii="BLotus" w:eastAsia="Batang" w:cs="B Nazanin"/>
          <w:b w:val="0"/>
          <w:bCs w:val="0"/>
          <w:highlight w:val="yellow"/>
          <w:lang w:eastAsia="ko-KR"/>
        </w:rPr>
      </w:pPr>
      <w:r w:rsidRPr="00CC1961">
        <w:rPr>
          <w:rFonts w:ascii="Tahoma" w:hAnsi="Tahoma" w:cs="B Nazanin" w:hint="cs"/>
          <w:b w:val="0"/>
          <w:bCs w:val="0"/>
          <w:color w:val="000000"/>
          <w:highlight w:val="yellow"/>
          <w:rtl/>
        </w:rPr>
        <w:t xml:space="preserve">درنظام پرداخت سرانه، واحد پرداخت </w:t>
      </w:r>
      <w:r w:rsidR="00284575" w:rsidRPr="00CC1961">
        <w:rPr>
          <w:rFonts w:ascii="Tahoma" w:hAnsi="Tahoma" w:cs="B Nazanin" w:hint="cs"/>
          <w:b w:val="0"/>
          <w:bCs w:val="0"/>
          <w:color w:val="000000"/>
          <w:highlight w:val="yellow"/>
          <w:rtl/>
        </w:rPr>
        <w:t>ب</w:t>
      </w:r>
      <w:r w:rsidRPr="00CC1961">
        <w:rPr>
          <w:rFonts w:ascii="Tahoma" w:hAnsi="Tahoma" w:cs="B Nazanin" w:hint="cs"/>
          <w:b w:val="0"/>
          <w:bCs w:val="0"/>
          <w:color w:val="000000"/>
          <w:highlight w:val="yellow"/>
          <w:rtl/>
        </w:rPr>
        <w:t>ر مبناي «به ازاي</w:t>
      </w:r>
      <w:r w:rsidR="00EF2307" w:rsidRPr="00CC1961">
        <w:rPr>
          <w:rFonts w:ascii="Tahoma" w:hAnsi="Tahoma" w:cs="B Nazanin" w:hint="cs"/>
          <w:b w:val="0"/>
          <w:bCs w:val="0"/>
          <w:color w:val="000000"/>
          <w:highlight w:val="yellow"/>
          <w:rtl/>
        </w:rPr>
        <w:t xml:space="preserve"> هر</w:t>
      </w:r>
      <w:r w:rsidRPr="00CC1961">
        <w:rPr>
          <w:rFonts w:ascii="Tahoma" w:hAnsi="Tahoma" w:cs="B Nazanin" w:hint="cs"/>
          <w:b w:val="0"/>
          <w:bCs w:val="0"/>
          <w:color w:val="000000"/>
          <w:highlight w:val="yellow"/>
          <w:rtl/>
        </w:rPr>
        <w:t>فرد »</w:t>
      </w:r>
      <w:r w:rsidR="00EF2307" w:rsidRPr="00CC1961">
        <w:rPr>
          <w:rFonts w:ascii="Tahoma" w:hAnsi="Tahoma" w:cs="B Nazanin" w:hint="cs"/>
          <w:b w:val="0"/>
          <w:bCs w:val="0"/>
          <w:color w:val="000000"/>
          <w:highlight w:val="yellow"/>
          <w:rtl/>
        </w:rPr>
        <w:t xml:space="preserve"> تعريف مي گردد. بدين ترتيب كه براي تمام خدماتي كه ممكن است فرد در يك دوره زماني ( ماهانه يا سالانه ) از</w:t>
      </w:r>
      <w:r w:rsidR="00144BC8" w:rsidRPr="00CC1961">
        <w:rPr>
          <w:rFonts w:ascii="Tahoma" w:hAnsi="Tahoma" w:cs="B Nazanin" w:hint="cs"/>
          <w:b w:val="0"/>
          <w:bCs w:val="0"/>
          <w:color w:val="000000"/>
          <w:highlight w:val="yellow"/>
          <w:rtl/>
        </w:rPr>
        <w:t>آ</w:t>
      </w:r>
      <w:r w:rsidR="00EF2307" w:rsidRPr="00CC1961">
        <w:rPr>
          <w:rFonts w:ascii="Tahoma" w:hAnsi="Tahoma" w:cs="B Nazanin" w:hint="cs"/>
          <w:b w:val="0"/>
          <w:bCs w:val="0"/>
          <w:color w:val="000000"/>
          <w:highlight w:val="yellow"/>
          <w:rtl/>
        </w:rPr>
        <w:t>نها استفاده كند، پرداخت ثابتي انجام مي شود.مبلغ مذكور براي تامين منابع مالي پوشش خدمات درماني هر يك از بيمه شدگان تحت پوشش صندوق بيمه درماني به عرضه كنندگان خدمات بطور يكسان ( در پايه ) و براي مدت زمان مقرر پرداخت مي شود.</w:t>
      </w:r>
      <w:r w:rsidR="00094B93" w:rsidRPr="00CC1961">
        <w:rPr>
          <w:rFonts w:ascii="BLotus" w:eastAsia="Batang" w:cs="B Nazanin" w:hint="cs"/>
          <w:b w:val="0"/>
          <w:bCs w:val="0"/>
          <w:highlight w:val="yellow"/>
          <w:rtl/>
          <w:lang w:eastAsia="ko-KR"/>
        </w:rPr>
        <w:t xml:space="preserve"> دراين نظام ارزشي،</w:t>
      </w:r>
      <w:r w:rsidR="00094B93" w:rsidRPr="00CC1961">
        <w:rPr>
          <w:rFonts w:ascii="BLotus" w:eastAsia="Batang" w:cs="B Nazanin"/>
          <w:b w:val="0"/>
          <w:bCs w:val="0"/>
          <w:highlight w:val="yellow"/>
          <w:lang w:eastAsia="ko-KR"/>
        </w:rPr>
        <w:t xml:space="preserve"> </w:t>
      </w:r>
      <w:r w:rsidR="00094B93" w:rsidRPr="00CC1961">
        <w:rPr>
          <w:rFonts w:ascii="BLotus" w:eastAsia="Batang" w:cs="B Nazanin" w:hint="cs"/>
          <w:b w:val="0"/>
          <w:bCs w:val="0"/>
          <w:highlight w:val="yellow"/>
          <w:rtl/>
          <w:lang w:eastAsia="ko-KR"/>
        </w:rPr>
        <w:t>سقف</w:t>
      </w:r>
      <w:r w:rsidR="00094B93" w:rsidRPr="00CC1961">
        <w:rPr>
          <w:rFonts w:ascii="BLotus" w:eastAsia="Batang" w:cs="B Nazanin"/>
          <w:b w:val="0"/>
          <w:bCs w:val="0"/>
          <w:highlight w:val="yellow"/>
          <w:lang w:eastAsia="ko-KR"/>
        </w:rPr>
        <w:t xml:space="preserve"> </w:t>
      </w:r>
      <w:r w:rsidR="00094B93" w:rsidRPr="00CC1961">
        <w:rPr>
          <w:rFonts w:ascii="BLotus" w:eastAsia="Batang" w:cs="B Nazanin" w:hint="cs"/>
          <w:b w:val="0"/>
          <w:bCs w:val="0"/>
          <w:highlight w:val="yellow"/>
          <w:rtl/>
          <w:lang w:eastAsia="ko-KR"/>
        </w:rPr>
        <w:t>هزينه</w:t>
      </w:r>
      <w:r w:rsidR="00094B93" w:rsidRPr="00CC1961">
        <w:rPr>
          <w:rFonts w:ascii="BLotus" w:eastAsia="Batang" w:cs="B Nazanin"/>
          <w:b w:val="0"/>
          <w:bCs w:val="0"/>
          <w:highlight w:val="yellow"/>
          <w:lang w:eastAsia="ko-KR"/>
        </w:rPr>
        <w:t xml:space="preserve"> </w:t>
      </w:r>
      <w:r w:rsidR="00094B93" w:rsidRPr="00CC1961">
        <w:rPr>
          <w:rFonts w:ascii="BLotus" w:eastAsia="Batang" w:cs="B Nazanin" w:hint="cs"/>
          <w:b w:val="0"/>
          <w:bCs w:val="0"/>
          <w:highlight w:val="yellow"/>
          <w:rtl/>
          <w:lang w:eastAsia="ko-KR"/>
        </w:rPr>
        <w:t>كه نبايد ازآن</w:t>
      </w:r>
      <w:r w:rsidR="00094B93" w:rsidRPr="00CC1961">
        <w:rPr>
          <w:rFonts w:ascii="BLotus" w:eastAsia="Batang" w:cs="B Nazanin"/>
          <w:b w:val="0"/>
          <w:bCs w:val="0"/>
          <w:highlight w:val="yellow"/>
          <w:lang w:eastAsia="ko-KR"/>
        </w:rPr>
        <w:t xml:space="preserve"> </w:t>
      </w:r>
      <w:r w:rsidR="00094B93" w:rsidRPr="00CC1961">
        <w:rPr>
          <w:rFonts w:ascii="BLotus" w:eastAsia="Batang" w:cs="B Nazanin" w:hint="cs"/>
          <w:b w:val="0"/>
          <w:bCs w:val="0"/>
          <w:highlight w:val="yellow"/>
          <w:rtl/>
          <w:lang w:eastAsia="ko-KR"/>
        </w:rPr>
        <w:t>تخطي</w:t>
      </w:r>
      <w:r w:rsidR="00094B93" w:rsidRPr="00CC1961">
        <w:rPr>
          <w:rFonts w:ascii="BLotus" w:eastAsia="Batang" w:cs="B Nazanin"/>
          <w:b w:val="0"/>
          <w:bCs w:val="0"/>
          <w:highlight w:val="yellow"/>
          <w:lang w:eastAsia="ko-KR"/>
        </w:rPr>
        <w:t xml:space="preserve"> </w:t>
      </w:r>
      <w:r w:rsidR="00094B93" w:rsidRPr="00CC1961">
        <w:rPr>
          <w:rFonts w:ascii="BLotus" w:eastAsia="Batang" w:cs="B Nazanin" w:hint="cs"/>
          <w:b w:val="0"/>
          <w:bCs w:val="0"/>
          <w:highlight w:val="yellow"/>
          <w:rtl/>
          <w:lang w:eastAsia="ko-KR"/>
        </w:rPr>
        <w:t>شود براساس</w:t>
      </w:r>
      <w:r w:rsidR="00094B93" w:rsidRPr="00CC1961">
        <w:rPr>
          <w:rFonts w:ascii="BLotus" w:eastAsia="Batang" w:cs="B Nazanin"/>
          <w:b w:val="0"/>
          <w:bCs w:val="0"/>
          <w:highlight w:val="yellow"/>
          <w:lang w:eastAsia="ko-KR"/>
        </w:rPr>
        <w:t xml:space="preserve"> </w:t>
      </w:r>
      <w:r w:rsidR="00094B93" w:rsidRPr="00CC1961">
        <w:rPr>
          <w:rFonts w:ascii="BLotus" w:eastAsia="Batang" w:cs="B Nazanin" w:hint="cs"/>
          <w:b w:val="0"/>
          <w:bCs w:val="0"/>
          <w:highlight w:val="yellow"/>
          <w:rtl/>
          <w:lang w:eastAsia="ko-KR"/>
        </w:rPr>
        <w:t>سرانه</w:t>
      </w:r>
      <w:r w:rsidR="00094B93" w:rsidRPr="00CC1961">
        <w:rPr>
          <w:rFonts w:ascii="BLotus" w:eastAsia="Batang" w:cs="B Nazanin"/>
          <w:b w:val="0"/>
          <w:bCs w:val="0"/>
          <w:highlight w:val="yellow"/>
          <w:lang w:eastAsia="ko-KR"/>
        </w:rPr>
        <w:t xml:space="preserve"> </w:t>
      </w:r>
      <w:r w:rsidR="00094B93" w:rsidRPr="00CC1961">
        <w:rPr>
          <w:rFonts w:ascii="BLotus" w:eastAsia="Batang" w:cs="B Nazanin" w:hint="cs"/>
          <w:b w:val="0"/>
          <w:bCs w:val="0"/>
          <w:highlight w:val="yellow"/>
          <w:rtl/>
          <w:lang w:eastAsia="ko-KR"/>
        </w:rPr>
        <w:t>محاسبه</w:t>
      </w:r>
      <w:r w:rsidR="00094B93" w:rsidRPr="00CC1961">
        <w:rPr>
          <w:rFonts w:ascii="BLotus" w:eastAsia="Batang" w:cs="B Nazanin"/>
          <w:b w:val="0"/>
          <w:bCs w:val="0"/>
          <w:highlight w:val="yellow"/>
          <w:lang w:eastAsia="ko-KR"/>
        </w:rPr>
        <w:t xml:space="preserve"> </w:t>
      </w:r>
      <w:r w:rsidR="00094B93" w:rsidRPr="00CC1961">
        <w:rPr>
          <w:rFonts w:ascii="BLotus" w:eastAsia="Batang" w:cs="B Nazanin" w:hint="cs"/>
          <w:b w:val="0"/>
          <w:bCs w:val="0"/>
          <w:highlight w:val="yellow"/>
          <w:rtl/>
          <w:lang w:eastAsia="ko-KR"/>
        </w:rPr>
        <w:t>مي شود.</w:t>
      </w:r>
    </w:p>
    <w:p w:rsidR="00EF2307" w:rsidRPr="00CC1961" w:rsidRDefault="00D51635" w:rsidP="00094B93">
      <w:pPr>
        <w:autoSpaceDE w:val="0"/>
        <w:autoSpaceDN w:val="0"/>
        <w:adjustRightInd w:val="0"/>
        <w:spacing w:line="336" w:lineRule="auto"/>
        <w:jc w:val="lowKashida"/>
        <w:rPr>
          <w:rFonts w:ascii="Tahoma" w:hAnsi="Tahoma" w:cs="B Nazanin"/>
          <w:b w:val="0"/>
          <w:bCs w:val="0"/>
          <w:color w:val="000000"/>
          <w:highlight w:val="yellow"/>
          <w:rtl/>
        </w:rPr>
      </w:pPr>
      <w:r w:rsidRPr="00CC1961">
        <w:rPr>
          <w:rFonts w:ascii="BLotus" w:eastAsia="Times New Roman" w:cs="B Nazanin" w:hint="cs"/>
          <w:b w:val="0"/>
          <w:bCs w:val="0"/>
          <w:highlight w:val="yellow"/>
          <w:rtl/>
          <w:lang w:eastAsia="en-US"/>
        </w:rPr>
        <w:t>نظام</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پرداخت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سرانه</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درواقع</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نوعي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پرداخت آينده</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نگر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و</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ثابت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به</w:t>
      </w:r>
      <w:r w:rsidRPr="00CC1961">
        <w:rPr>
          <w:rFonts w:ascii="BLotus" w:eastAsia="Times New Roman" w:cs="B Nazanin"/>
          <w:b w:val="0"/>
          <w:bCs w:val="0"/>
          <w:highlight w:val="yellow"/>
          <w:lang w:eastAsia="en-US"/>
        </w:rPr>
        <w:t xml:space="preserve"> </w:t>
      </w:r>
      <w:r w:rsidR="00561F94" w:rsidRPr="00CC1961">
        <w:rPr>
          <w:rFonts w:ascii="BLotus" w:eastAsia="Times New Roman" w:cs="B Nazanin" w:hint="cs"/>
          <w:b w:val="0"/>
          <w:bCs w:val="0"/>
          <w:highlight w:val="yellow"/>
          <w:rtl/>
          <w:lang w:eastAsia="en-US"/>
        </w:rPr>
        <w:t xml:space="preserve">عرضه </w:t>
      </w:r>
      <w:r w:rsidRPr="00CC1961">
        <w:rPr>
          <w:rFonts w:ascii="BLotus" w:eastAsia="Times New Roman" w:cs="B Nazanin" w:hint="cs"/>
          <w:b w:val="0"/>
          <w:bCs w:val="0"/>
          <w:highlight w:val="yellow"/>
          <w:rtl/>
          <w:lang w:eastAsia="en-US"/>
        </w:rPr>
        <w:t>كنندگان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خدمات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درازاي</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ارایه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خدمات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مراقبتي</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جمعيتي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معين،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دردوره</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مشخص</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است،</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بنابراين</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ارزش</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خدمات براساس</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نظام</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سرانه</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عبارت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است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ازميزان</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پرداختي</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همه</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ارای</w:t>
      </w:r>
      <w:r w:rsidR="00561F94" w:rsidRPr="00CC1961">
        <w:rPr>
          <w:rFonts w:ascii="BLotus" w:eastAsia="Times New Roman" w:cs="B Nazanin" w:hint="cs"/>
          <w:b w:val="0"/>
          <w:bCs w:val="0"/>
          <w:highlight w:val="yellow"/>
          <w:rtl/>
          <w:lang w:eastAsia="en-US"/>
        </w:rPr>
        <w:t>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كنندگان</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به</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ازاي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كل</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افرادي كه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دوره</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مشخص</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دريك</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جمعيت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قرارداشته</w:t>
      </w:r>
      <w:r w:rsidR="00561F94"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اند</w:t>
      </w:r>
      <w:r w:rsidR="00561F94" w:rsidRPr="00CC1961">
        <w:rPr>
          <w:rFonts w:ascii="Tahoma" w:hAnsi="Tahoma" w:cs="B Nazanin" w:hint="cs"/>
          <w:b w:val="0"/>
          <w:bCs w:val="0"/>
          <w:color w:val="000000"/>
          <w:highlight w:val="yellow"/>
          <w:rtl/>
        </w:rPr>
        <w:t>.</w:t>
      </w:r>
    </w:p>
    <w:p w:rsidR="006E606E" w:rsidRPr="00CC1961" w:rsidRDefault="00EF2307" w:rsidP="000871A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شايع ترين </w:t>
      </w:r>
      <w:r w:rsidR="0094093A" w:rsidRPr="00CC1961">
        <w:rPr>
          <w:rFonts w:ascii="Tahoma" w:hAnsi="Tahoma" w:cs="B Nazanin" w:hint="cs"/>
          <w:b w:val="0"/>
          <w:bCs w:val="0"/>
          <w:color w:val="000000"/>
          <w:highlight w:val="yellow"/>
          <w:rtl/>
        </w:rPr>
        <w:t>ش</w:t>
      </w:r>
      <w:r w:rsidRPr="00CC1961">
        <w:rPr>
          <w:rFonts w:ascii="Tahoma" w:hAnsi="Tahoma" w:cs="B Nazanin" w:hint="cs"/>
          <w:b w:val="0"/>
          <w:bCs w:val="0"/>
          <w:color w:val="000000"/>
          <w:highlight w:val="yellow"/>
          <w:rtl/>
        </w:rPr>
        <w:t>كل پرداخت سرانه زماني است كه يك پزشك عمومي به ازاي هربيماري كه به نام او ثبت شده است</w:t>
      </w:r>
      <w:r w:rsidR="0094093A" w:rsidRPr="00CC1961">
        <w:rPr>
          <w:rFonts w:ascii="Tahoma" w:hAnsi="Tahoma" w:cs="B Nazanin" w:hint="cs"/>
          <w:b w:val="0"/>
          <w:bCs w:val="0"/>
          <w:color w:val="000000"/>
          <w:highlight w:val="yellow"/>
          <w:rtl/>
        </w:rPr>
        <w:t xml:space="preserve"> (صرف نظر از خدمات مورد نياز بيمار ويا خدماتي كه به او ارائه شده است)ميزان ثابتي</w:t>
      </w:r>
      <w:r w:rsidR="00124A75" w:rsidRPr="00CC1961">
        <w:rPr>
          <w:rFonts w:ascii="Tahoma" w:hAnsi="Tahoma" w:cs="B Nazanin" w:hint="cs"/>
          <w:b w:val="0"/>
          <w:bCs w:val="0"/>
          <w:color w:val="000000"/>
          <w:highlight w:val="yellow"/>
          <w:rtl/>
        </w:rPr>
        <w:t xml:space="preserve"> را دريك دوره زماني (ماهانه يا سالانه) </w:t>
      </w:r>
      <w:r w:rsidR="0094093A" w:rsidRPr="00CC1961">
        <w:rPr>
          <w:rFonts w:ascii="Tahoma" w:hAnsi="Tahoma" w:cs="B Nazanin" w:hint="cs"/>
          <w:b w:val="0"/>
          <w:bCs w:val="0"/>
          <w:color w:val="000000"/>
          <w:highlight w:val="yellow"/>
          <w:rtl/>
        </w:rPr>
        <w:t>دريافت كند.</w:t>
      </w:r>
      <w:r w:rsidR="007D36E3" w:rsidRPr="00CC1961">
        <w:rPr>
          <w:rFonts w:ascii="Tahoma" w:hAnsi="Tahoma" w:cs="B Nazanin" w:hint="cs"/>
          <w:b w:val="0"/>
          <w:bCs w:val="0"/>
          <w:color w:val="000000"/>
          <w:highlight w:val="yellow"/>
          <w:rtl/>
        </w:rPr>
        <w:t xml:space="preserve"> </w:t>
      </w:r>
      <w:r w:rsidR="006B728A" w:rsidRPr="00CC1961">
        <w:rPr>
          <w:rFonts w:ascii="Tahoma" w:hAnsi="Tahoma" w:cs="B Nazanin" w:hint="cs"/>
          <w:b w:val="0"/>
          <w:bCs w:val="0"/>
          <w:color w:val="000000"/>
          <w:highlight w:val="yellow"/>
          <w:rtl/>
        </w:rPr>
        <w:t xml:space="preserve">با اينكه </w:t>
      </w:r>
      <w:r w:rsidR="00124A75" w:rsidRPr="00CC1961">
        <w:rPr>
          <w:rFonts w:ascii="Tahoma" w:hAnsi="Tahoma" w:cs="B Nazanin" w:hint="cs"/>
          <w:b w:val="0"/>
          <w:bCs w:val="0"/>
          <w:color w:val="000000"/>
          <w:highlight w:val="yellow"/>
          <w:rtl/>
        </w:rPr>
        <w:t>پرداخت سرانه به منظوريك كاسه كردن خطرتوسط عرضه كنندگان خدمت انجام مي گيرد</w:t>
      </w:r>
      <w:r w:rsidR="008054FE" w:rsidRPr="00CC1961">
        <w:rPr>
          <w:rFonts w:ascii="Tahoma" w:hAnsi="Tahoma" w:cs="B Nazanin" w:hint="cs"/>
          <w:b w:val="0"/>
          <w:bCs w:val="0"/>
          <w:color w:val="000000"/>
          <w:highlight w:val="yellow"/>
          <w:rtl/>
        </w:rPr>
        <w:t>(</w:t>
      </w:r>
      <w:r w:rsidR="00124A75" w:rsidRPr="00CC1961">
        <w:rPr>
          <w:rFonts w:ascii="Tahoma" w:hAnsi="Tahoma" w:cs="B Nazanin" w:hint="cs"/>
          <w:b w:val="0"/>
          <w:bCs w:val="0"/>
          <w:color w:val="000000"/>
          <w:highlight w:val="yellow"/>
          <w:rtl/>
        </w:rPr>
        <w:t xml:space="preserve">برخي از افراد ممكن است بيمار نشوند. به اين ترتيب عرضه كننده خدمت سود ببرد و يا اينكه بعضي از آنها ممكن است گرفتار بيماري هاي مزمن و يا نيازمند بستري در بيمارستان باشند، كه هزينه </w:t>
      </w:r>
      <w:r w:rsidR="00144BC8" w:rsidRPr="00CC1961">
        <w:rPr>
          <w:rFonts w:ascii="Tahoma" w:hAnsi="Tahoma" w:cs="B Nazanin" w:hint="cs"/>
          <w:b w:val="0"/>
          <w:bCs w:val="0"/>
          <w:color w:val="000000"/>
          <w:highlight w:val="yellow"/>
          <w:rtl/>
        </w:rPr>
        <w:t>آ</w:t>
      </w:r>
      <w:r w:rsidR="00124A75" w:rsidRPr="00CC1961">
        <w:rPr>
          <w:rFonts w:ascii="Tahoma" w:hAnsi="Tahoma" w:cs="B Nazanin" w:hint="cs"/>
          <w:b w:val="0"/>
          <w:bCs w:val="0"/>
          <w:color w:val="000000"/>
          <w:highlight w:val="yellow"/>
          <w:rtl/>
        </w:rPr>
        <w:t>ن از سرانه پرداخت بيشتر شود</w:t>
      </w:r>
      <w:r w:rsidR="008054FE" w:rsidRPr="00CC1961">
        <w:rPr>
          <w:rFonts w:ascii="Tahoma" w:hAnsi="Tahoma" w:cs="B Nazanin" w:hint="cs"/>
          <w:b w:val="0"/>
          <w:bCs w:val="0"/>
          <w:color w:val="000000"/>
          <w:highlight w:val="yellow"/>
          <w:rtl/>
        </w:rPr>
        <w:t>)</w:t>
      </w:r>
      <w:r w:rsidR="006B728A" w:rsidRPr="00CC1961">
        <w:rPr>
          <w:rFonts w:ascii="Tahoma" w:hAnsi="Tahoma" w:cs="B Nazanin" w:hint="cs"/>
          <w:b w:val="0"/>
          <w:bCs w:val="0"/>
          <w:color w:val="000000"/>
          <w:highlight w:val="yellow"/>
          <w:rtl/>
        </w:rPr>
        <w:t xml:space="preserve"> اما دراصل بيشترين خطر مالي متوجه عرضه كنندگان خدمت مي باشد.</w:t>
      </w:r>
    </w:p>
    <w:p w:rsidR="0094093A" w:rsidRPr="00CC1961" w:rsidRDefault="00124A75" w:rsidP="000871A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در</w:t>
      </w:r>
      <w:r w:rsidR="000871A5" w:rsidRPr="00CC1961">
        <w:rPr>
          <w:rFonts w:ascii="Tahoma" w:hAnsi="Tahoma" w:cs="B Nazanin" w:hint="cs"/>
          <w:b w:val="0"/>
          <w:bCs w:val="0"/>
          <w:color w:val="000000"/>
          <w:highlight w:val="yellow"/>
          <w:rtl/>
        </w:rPr>
        <w:t xml:space="preserve"> برخي از اشكال اجرايي </w:t>
      </w:r>
      <w:r w:rsidRPr="00CC1961">
        <w:rPr>
          <w:rFonts w:ascii="Tahoma" w:hAnsi="Tahoma" w:cs="B Nazanin" w:hint="cs"/>
          <w:b w:val="0"/>
          <w:bCs w:val="0"/>
          <w:color w:val="000000"/>
          <w:highlight w:val="yellow"/>
          <w:rtl/>
        </w:rPr>
        <w:t xml:space="preserve">اين نظام به منظورتشويق رقابت و بالا بردن كيفيت خدمات، بيمه شدگان مخير هستند عرضه كنندگان خدمات درماني را در صورت عدم رضايت در فواصل مقرر تغيير دهند. </w:t>
      </w:r>
    </w:p>
    <w:p w:rsidR="001B3C89" w:rsidRPr="00CC1961" w:rsidRDefault="00F447D8" w:rsidP="00A05077">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در گستره نظام پرداخت سرانه، نظام هاي ساده و همين طور نظام هاي نسبتا پيچيده نيز وجود دارد. در نظام هاي ساده عرضه كننده خدمت مبلغ ثابتي را به ازاي هر بيمار ثبت نام شده دريافت مي كند.دراشكال پيچيده تر اين نظام مبلغ </w:t>
      </w:r>
      <w:r w:rsidRPr="00CC1961">
        <w:rPr>
          <w:rFonts w:ascii="Tahoma" w:hAnsi="Tahoma" w:cs="B Nazanin" w:hint="cs"/>
          <w:b w:val="0"/>
          <w:bCs w:val="0"/>
          <w:color w:val="000000"/>
          <w:highlight w:val="yellow"/>
          <w:rtl/>
        </w:rPr>
        <w:lastRenderedPageBreak/>
        <w:t xml:space="preserve">پرداختي با توجه برخي فاكتورهاي دموگرافيك و يا شرايط و وضعيت سلامتي افراد تحت پوشش تعديل مي شود. ممكن مبلغ پرداختي براي جمعيت ثبت نام شده بر پايه متغيرهايي مانند سن ، جنس، محل سكونت، وبيماري هايي مزمن و حاد تغيير كند. </w:t>
      </w:r>
      <w:r w:rsidR="009A7833" w:rsidRPr="00CC1961">
        <w:rPr>
          <w:rFonts w:ascii="Nazanin" w:eastAsia="Times New Roman" w:cs="B Nazanin" w:hint="cs"/>
          <w:b w:val="0"/>
          <w:bCs w:val="0"/>
          <w:highlight w:val="yellow"/>
          <w:rtl/>
          <w:lang w:eastAsia="en-US"/>
        </w:rPr>
        <w:t>بطورمثال</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درکشور</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آلمان</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مبلغ</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سرانه</w:t>
      </w:r>
      <w:r w:rsidRPr="00CC1961">
        <w:rPr>
          <w:rFonts w:ascii="Nazanin" w:eastAsia="Times New Roman" w:cs="B Nazanin" w:hint="cs"/>
          <w:b w:val="0"/>
          <w:bCs w:val="0"/>
          <w:highlight w:val="yellow"/>
          <w:rtl/>
          <w:lang w:eastAsia="en-US"/>
        </w:rPr>
        <w:t xml:space="preserve"> </w:t>
      </w:r>
      <w:r w:rsidR="009A7833" w:rsidRPr="00CC1961">
        <w:rPr>
          <w:rFonts w:ascii="Nazanin" w:eastAsia="Times New Roman" w:cs="B Nazanin" w:hint="cs"/>
          <w:b w:val="0"/>
          <w:bCs w:val="0"/>
          <w:highlight w:val="yellow"/>
          <w:rtl/>
          <w:lang w:eastAsia="en-US"/>
        </w:rPr>
        <w:t>براساس</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پنج</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متغير</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شامل</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سن،</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جنس،</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بعدخانوار،</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درآمد</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وميزان</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ازكارافتادگي</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يا</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اشتغال</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فرد</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تعيين</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مي</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شود،</w:t>
      </w:r>
      <w:r w:rsidR="008266DD" w:rsidRPr="00CC1961">
        <w:rPr>
          <w:rFonts w:ascii="Nazanin" w:eastAsia="Times New Roman" w:cs="B Nazanin" w:hint="cs"/>
          <w:b w:val="0"/>
          <w:bCs w:val="0"/>
          <w:highlight w:val="yellow"/>
          <w:rtl/>
          <w:lang w:eastAsia="en-US"/>
        </w:rPr>
        <w:t xml:space="preserve"> </w:t>
      </w:r>
      <w:r w:rsidR="003D578E" w:rsidRPr="00CC1961">
        <w:rPr>
          <w:rFonts w:ascii="Nazanin" w:eastAsia="Times New Roman" w:cs="B Nazanin" w:hint="cs"/>
          <w:b w:val="0"/>
          <w:bCs w:val="0"/>
          <w:highlight w:val="yellow"/>
          <w:rtl/>
          <w:lang w:eastAsia="en-US"/>
        </w:rPr>
        <w:t>براي افراد بالاي 65 سال</w:t>
      </w:r>
      <w:r w:rsidR="008054FE" w:rsidRPr="00CC1961">
        <w:rPr>
          <w:rFonts w:ascii="Nazanin" w:eastAsia="Times New Roman" w:cs="B Nazanin" w:hint="cs"/>
          <w:b w:val="0"/>
          <w:bCs w:val="0"/>
          <w:highlight w:val="yellow"/>
          <w:rtl/>
          <w:lang w:eastAsia="en-US"/>
        </w:rPr>
        <w:t xml:space="preserve"> با توجه به اين </w:t>
      </w:r>
      <w:r w:rsidR="003D578E" w:rsidRPr="00CC1961">
        <w:rPr>
          <w:rFonts w:ascii="Nazanin" w:eastAsia="Times New Roman" w:cs="B Nazanin" w:hint="cs"/>
          <w:b w:val="0"/>
          <w:bCs w:val="0"/>
          <w:highlight w:val="yellow"/>
          <w:rtl/>
          <w:lang w:eastAsia="en-US"/>
        </w:rPr>
        <w:t>كه خدمات سلامتي بيشتري دريافت مي كنند</w:t>
      </w:r>
      <w:r w:rsidR="008054FE" w:rsidRPr="00CC1961">
        <w:rPr>
          <w:rFonts w:ascii="Nazanin" w:eastAsia="Times New Roman" w:cs="B Nazanin" w:hint="cs"/>
          <w:b w:val="0"/>
          <w:bCs w:val="0"/>
          <w:highlight w:val="yellow"/>
          <w:rtl/>
          <w:lang w:eastAsia="en-US"/>
        </w:rPr>
        <w:t xml:space="preserve"> و بيماري هاي مزمن</w:t>
      </w:r>
      <w:r w:rsidR="00CD123A" w:rsidRPr="00CC1961">
        <w:rPr>
          <w:rFonts w:ascii="Nazanin" w:eastAsia="Times New Roman" w:cs="B Nazanin" w:hint="cs"/>
          <w:b w:val="0"/>
          <w:bCs w:val="0"/>
          <w:highlight w:val="yellow"/>
          <w:rtl/>
          <w:lang w:eastAsia="en-US"/>
        </w:rPr>
        <w:t xml:space="preserve"> در بيشتر افراد </w:t>
      </w:r>
      <w:r w:rsidR="00A05077" w:rsidRPr="00CC1961">
        <w:rPr>
          <w:rFonts w:ascii="Nazanin" w:eastAsia="Times New Roman" w:cs="B Nazanin" w:hint="cs"/>
          <w:b w:val="0"/>
          <w:bCs w:val="0"/>
          <w:highlight w:val="yellow"/>
          <w:rtl/>
          <w:lang w:eastAsia="en-US"/>
        </w:rPr>
        <w:t xml:space="preserve">اين گروه وجود دارد، </w:t>
      </w:r>
      <w:r w:rsidR="003D578E" w:rsidRPr="00CC1961">
        <w:rPr>
          <w:rFonts w:ascii="Nazanin" w:eastAsia="Times New Roman" w:cs="B Nazanin" w:hint="cs"/>
          <w:b w:val="0"/>
          <w:bCs w:val="0"/>
          <w:highlight w:val="yellow"/>
          <w:rtl/>
          <w:lang w:eastAsia="en-US"/>
        </w:rPr>
        <w:t>سرانه پرداختي بيشتر درنظرگرفته مي شود.</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مهمترين</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ويژگي</w:t>
      </w:r>
      <w:r w:rsidR="008054FE" w:rsidRPr="00CC1961">
        <w:rPr>
          <w:rFonts w:ascii="Nazanin" w:eastAsia="Times New Roman" w:cs="B Nazanin" w:hint="cs"/>
          <w:b w:val="0"/>
          <w:bCs w:val="0"/>
          <w:highlight w:val="yellow"/>
          <w:rtl/>
          <w:lang w:eastAsia="en-US"/>
        </w:rPr>
        <w:t xml:space="preserve"> برقراري سرانه بر مبناي متغير هاي موثر روي سلامتي</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ايجاد</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انگيزه</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برای</w:t>
      </w:r>
      <w:r w:rsidR="008054FE" w:rsidRPr="00CC1961">
        <w:rPr>
          <w:rFonts w:ascii="Nazanin" w:eastAsia="Times New Roman" w:cs="B Nazanin" w:hint="cs"/>
          <w:b w:val="0"/>
          <w:bCs w:val="0"/>
          <w:highlight w:val="yellow"/>
          <w:rtl/>
          <w:lang w:eastAsia="en-US"/>
        </w:rPr>
        <w:t xml:space="preserve"> ارائه </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خدمات</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هزينه</w:t>
      </w:r>
      <w:r w:rsidR="008054FE" w:rsidRPr="00CC1961">
        <w:rPr>
          <w:rFonts w:ascii="Nazanin" w:eastAsia="Times New Roman" w:cs="B Nazanin" w:hint="cs"/>
          <w:b w:val="0"/>
          <w:bCs w:val="0"/>
          <w:highlight w:val="yellow"/>
          <w:rtl/>
          <w:lang w:eastAsia="en-US"/>
        </w:rPr>
        <w:t xml:space="preserve"> -</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اثربخش</w:t>
      </w:r>
      <w:r w:rsidR="009A7833" w:rsidRPr="00CC1961">
        <w:rPr>
          <w:rFonts w:ascii="Nazanin" w:eastAsia="Times New Roman" w:cs="B Nazanin"/>
          <w:b w:val="0"/>
          <w:bCs w:val="0"/>
          <w:highlight w:val="yellow"/>
          <w:lang w:eastAsia="en-US"/>
        </w:rPr>
        <w:t xml:space="preserve"> </w:t>
      </w:r>
      <w:r w:rsidR="009A7833" w:rsidRPr="00CC1961">
        <w:rPr>
          <w:rFonts w:ascii="Nazanin" w:eastAsia="Times New Roman" w:cs="B Nazanin" w:hint="cs"/>
          <w:b w:val="0"/>
          <w:bCs w:val="0"/>
          <w:highlight w:val="yellow"/>
          <w:rtl/>
          <w:lang w:eastAsia="en-US"/>
        </w:rPr>
        <w:t>مي</w:t>
      </w:r>
      <w:r w:rsidRPr="00CC1961">
        <w:rPr>
          <w:rFonts w:ascii="Tahoma" w:hAnsi="Tahoma" w:cs="B Nazanin" w:hint="cs"/>
          <w:b w:val="0"/>
          <w:bCs w:val="0"/>
          <w:color w:val="000000"/>
          <w:highlight w:val="yellow"/>
          <w:rtl/>
        </w:rPr>
        <w:t xml:space="preserve"> باشد.</w:t>
      </w:r>
    </w:p>
    <w:p w:rsidR="009A7833" w:rsidRPr="00CC1961" w:rsidRDefault="001B3C89" w:rsidP="008054FE">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اين نظام هم به عنوان مكانيسمي براي پرداخت عرضه كنندگان خدمات درماني اوليه ( مراقبت هاي سلامتي و بهداشتي ) مناسب است و هم بيمارستانها. بر اين اساس</w:t>
      </w:r>
      <w:r w:rsidR="00134ECE" w:rsidRPr="00CC1961">
        <w:rPr>
          <w:rFonts w:ascii="Tahoma" w:hAnsi="Tahoma" w:cs="B Nazanin" w:hint="cs"/>
          <w:b w:val="0"/>
          <w:bCs w:val="0"/>
          <w:color w:val="000000"/>
          <w:highlight w:val="yellow"/>
          <w:rtl/>
        </w:rPr>
        <w:t xml:space="preserve"> حق</w:t>
      </w:r>
      <w:r w:rsidRPr="00CC1961">
        <w:rPr>
          <w:rFonts w:ascii="Tahoma" w:hAnsi="Tahoma" w:cs="B Nazanin" w:hint="cs"/>
          <w:b w:val="0"/>
          <w:bCs w:val="0"/>
          <w:color w:val="000000"/>
          <w:highlight w:val="yellow"/>
          <w:rtl/>
        </w:rPr>
        <w:t xml:space="preserve"> سرانه بيمه شدگان نيز</w:t>
      </w:r>
      <w:r w:rsidR="00134ECE" w:rsidRPr="00CC1961">
        <w:rPr>
          <w:rFonts w:ascii="Tahoma" w:hAnsi="Tahoma" w:cs="B Nazanin" w:hint="cs"/>
          <w:b w:val="0"/>
          <w:bCs w:val="0"/>
          <w:color w:val="000000"/>
          <w:highlight w:val="yellow"/>
          <w:rtl/>
        </w:rPr>
        <w:t xml:space="preserve"> تنظيم ميشود. بيمه شده مي تواند فقط تحت پوشش بيمه اي</w:t>
      </w:r>
      <w:r w:rsidRPr="00CC1961">
        <w:rPr>
          <w:rFonts w:ascii="Tahoma" w:hAnsi="Tahoma" w:cs="B Nazanin" w:hint="cs"/>
          <w:b w:val="0"/>
          <w:bCs w:val="0"/>
          <w:color w:val="000000"/>
          <w:highlight w:val="yellow"/>
          <w:rtl/>
        </w:rPr>
        <w:t xml:space="preserve"> </w:t>
      </w:r>
      <w:r w:rsidR="00134ECE" w:rsidRPr="00CC1961">
        <w:rPr>
          <w:rFonts w:ascii="Tahoma" w:hAnsi="Tahoma" w:cs="B Nazanin" w:hint="cs"/>
          <w:b w:val="0"/>
          <w:bCs w:val="0"/>
          <w:color w:val="000000"/>
          <w:highlight w:val="yellow"/>
          <w:rtl/>
        </w:rPr>
        <w:t>مراقبت هاي سطح اول باشد</w:t>
      </w:r>
      <w:r w:rsidR="008054FE" w:rsidRPr="00CC1961">
        <w:rPr>
          <w:rFonts w:ascii="Tahoma" w:hAnsi="Tahoma" w:cs="B Nazanin" w:hint="cs"/>
          <w:b w:val="0"/>
          <w:bCs w:val="0"/>
          <w:color w:val="000000"/>
          <w:highlight w:val="yellow"/>
          <w:rtl/>
        </w:rPr>
        <w:t xml:space="preserve">(بر اساس تعريف بسته خدمات سلامت در سطح اول ) </w:t>
      </w:r>
      <w:r w:rsidR="00134ECE" w:rsidRPr="00CC1961">
        <w:rPr>
          <w:rFonts w:ascii="Tahoma" w:hAnsi="Tahoma" w:cs="B Nazanin" w:hint="cs"/>
          <w:b w:val="0"/>
          <w:bCs w:val="0"/>
          <w:color w:val="000000"/>
          <w:highlight w:val="yellow"/>
          <w:rtl/>
        </w:rPr>
        <w:t>و يا اينكه براي دريافت بيمه اي خدمات سلامتي درسطح دوم، سرانه مضاعف و يا جداگانه اي را درنظر گرفت. در اين روش نقش پزشكان خانواده به عنوان دروازه بان براي دريافت خدمات سطح دوم تقويت شده ودر واقع به عنوان ابزاري براي منطقي كردن ميزان استفاده از خدمات سطح دوم عمل مي كند.</w:t>
      </w:r>
    </w:p>
    <w:p w:rsidR="00BA54D1" w:rsidRPr="00CC1961" w:rsidRDefault="00BA54D1" w:rsidP="008054FE">
      <w:pPr>
        <w:spacing w:line="336" w:lineRule="auto"/>
        <w:jc w:val="lowKashida"/>
        <w:rPr>
          <w:rFonts w:ascii="Tahoma" w:hAnsi="Tahoma" w:cs="B Nazanin"/>
          <w:b w:val="0"/>
          <w:bCs w:val="0"/>
          <w:color w:val="000000"/>
          <w:highlight w:val="yellow"/>
          <w:rtl/>
        </w:rPr>
      </w:pPr>
    </w:p>
    <w:p w:rsidR="00134ECE" w:rsidRPr="00CC1961" w:rsidRDefault="00134ECE" w:rsidP="00134ECE">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كاربرد و نحوه استقرار و چگونگي محاسبه در نظام پرداخت سرانه</w:t>
      </w:r>
    </w:p>
    <w:p w:rsidR="00230FF9" w:rsidRPr="00CC1961" w:rsidRDefault="00134ECE" w:rsidP="001635E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 </w:t>
      </w:r>
      <w:r w:rsidRPr="00CC1961">
        <w:rPr>
          <w:rFonts w:cs="Times New Roman" w:hint="cs"/>
          <w:b w:val="0"/>
          <w:bCs w:val="0"/>
          <w:color w:val="000000"/>
          <w:highlight w:val="yellow"/>
          <w:rtl/>
        </w:rPr>
        <w:t>–</w:t>
      </w:r>
      <w:r w:rsidR="002C6182" w:rsidRPr="00CC1961">
        <w:rPr>
          <w:rFonts w:ascii="Tahoma" w:hAnsi="Tahoma" w:cs="B Nazanin" w:hint="cs"/>
          <w:b w:val="0"/>
          <w:bCs w:val="0"/>
          <w:color w:val="000000"/>
          <w:highlight w:val="yellow"/>
          <w:rtl/>
        </w:rPr>
        <w:t xml:space="preserve"> نظام پرداخت سرانه شامل دو جزء است اول مبلغ پرداخت سرانه به ازاي عوامل پيش گفت و جمعيت مورد نظر</w:t>
      </w:r>
      <w:r w:rsidR="00230FF9" w:rsidRPr="00CC1961">
        <w:rPr>
          <w:rFonts w:ascii="Tahoma" w:hAnsi="Tahoma" w:cs="B Nazanin" w:hint="cs"/>
          <w:b w:val="0"/>
          <w:bCs w:val="0"/>
          <w:color w:val="000000"/>
          <w:highlight w:val="yellow"/>
          <w:rtl/>
        </w:rPr>
        <w:t xml:space="preserve">كه مي بايست جزئيات </w:t>
      </w:r>
      <w:r w:rsidR="001635EA" w:rsidRPr="00CC1961">
        <w:rPr>
          <w:rFonts w:ascii="Tahoma" w:hAnsi="Tahoma" w:cs="B Nazanin" w:hint="cs"/>
          <w:b w:val="0"/>
          <w:bCs w:val="0"/>
          <w:color w:val="000000"/>
          <w:highlight w:val="yellow"/>
          <w:rtl/>
        </w:rPr>
        <w:t>آ</w:t>
      </w:r>
      <w:r w:rsidR="00230FF9" w:rsidRPr="00CC1961">
        <w:rPr>
          <w:rFonts w:ascii="Tahoma" w:hAnsi="Tahoma" w:cs="B Nazanin" w:hint="cs"/>
          <w:b w:val="0"/>
          <w:bCs w:val="0"/>
          <w:color w:val="000000"/>
          <w:highlight w:val="yellow"/>
          <w:rtl/>
        </w:rPr>
        <w:t xml:space="preserve">ن مشخص و محاسبه شود و دوم فهرست عرضه كنندگان مجاز براي ارائه خدمات درماني و نيز ليست ثبت نام بيمه شد گان كه تحت پوشش خدمات هركدام از عرضه كنندگان قرار مي گيرند. </w:t>
      </w:r>
    </w:p>
    <w:p w:rsidR="002B2CE2" w:rsidRPr="00CC1961" w:rsidRDefault="00230FF9" w:rsidP="002B2CE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2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w:t>
      </w:r>
      <w:r w:rsidR="002B2CE2" w:rsidRPr="00CC1961">
        <w:rPr>
          <w:rFonts w:ascii="Tahoma" w:hAnsi="Tahoma" w:cs="B Nazanin" w:hint="cs"/>
          <w:b w:val="0"/>
          <w:bCs w:val="0"/>
          <w:color w:val="000000"/>
          <w:highlight w:val="yellow"/>
          <w:rtl/>
        </w:rPr>
        <w:t xml:space="preserve">بر استقرار نظام پرداخت سرانه </w:t>
      </w:r>
      <w:r w:rsidRPr="00CC1961">
        <w:rPr>
          <w:rFonts w:ascii="Tahoma" w:hAnsi="Tahoma" w:cs="B Nazanin" w:hint="cs"/>
          <w:b w:val="0"/>
          <w:bCs w:val="0"/>
          <w:color w:val="000000"/>
          <w:highlight w:val="yellow"/>
          <w:rtl/>
        </w:rPr>
        <w:t>بسته خدماتي كه قرار است عرضه كنندگان براي افراد تحت پوشش خود ارائه نمايند</w:t>
      </w:r>
      <w:r w:rsidR="002B2CE2" w:rsidRPr="00CC1961">
        <w:rPr>
          <w:rFonts w:ascii="Tahoma" w:hAnsi="Tahoma" w:cs="B Nazanin" w:hint="cs"/>
          <w:b w:val="0"/>
          <w:bCs w:val="0"/>
          <w:color w:val="000000"/>
          <w:highlight w:val="yellow"/>
          <w:rtl/>
        </w:rPr>
        <w:t xml:space="preserve"> بايد به صورت شفاف تعيين شود. </w:t>
      </w:r>
    </w:p>
    <w:p w:rsidR="00DF37E5" w:rsidRPr="00CC1961" w:rsidRDefault="002B2CE2" w:rsidP="00DB3F1C">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3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همچنين سطوح ارجاع و نظامي براي الزام رعايت ضوابط ارجاع در اين روش پرداخت مي بايست طراحي و مورد عمل واقع شود.</w:t>
      </w:r>
    </w:p>
    <w:p w:rsidR="00094B93" w:rsidRPr="00CC1961" w:rsidRDefault="00DF37E5" w:rsidP="00DF37E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4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در اين روش پرداخت مي توان پروتكل هاي درماني استاندارد (مراقبت هاي مديريت شده) را براي اجرا به عرضه كنندگان خدمات سلامت ارائه كرد و درواقع اين نظام پرداخت پشتوانه و اهرمي مناسب براي اجراي مراقبت هاي مديريت شده مي باشد كه خود عاملي براي ارتقاء سطح كيفي خدمات سلامت و احتمالا كاهش هزينه ها و دسترسي مناسب به </w:t>
      </w:r>
      <w:r w:rsidRPr="00CC1961">
        <w:rPr>
          <w:rFonts w:ascii="Tahoma" w:hAnsi="Tahoma" w:cs="B Nazanin" w:hint="cs"/>
          <w:b w:val="0"/>
          <w:bCs w:val="0"/>
          <w:color w:val="000000"/>
          <w:highlight w:val="yellow"/>
          <w:rtl/>
        </w:rPr>
        <w:lastRenderedPageBreak/>
        <w:t xml:space="preserve">خدمات كيفي از سوي گيرندگان خدمت است.  </w:t>
      </w:r>
      <w:r w:rsidR="002B2CE2" w:rsidRPr="00CC1961">
        <w:rPr>
          <w:rFonts w:ascii="Tahoma" w:hAnsi="Tahoma" w:cs="B Nazanin" w:hint="cs"/>
          <w:b w:val="0"/>
          <w:bCs w:val="0"/>
          <w:color w:val="000000"/>
          <w:highlight w:val="yellow"/>
          <w:rtl/>
        </w:rPr>
        <w:t xml:space="preserve"> </w:t>
      </w:r>
    </w:p>
    <w:p w:rsidR="00B026C4" w:rsidRPr="00CC1961" w:rsidRDefault="00B026C4" w:rsidP="003910D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جدول شماره </w:t>
      </w:r>
      <w:r w:rsidR="003910DF" w:rsidRPr="00CC1961">
        <w:rPr>
          <w:rFonts w:ascii="Tahoma" w:hAnsi="Tahoma" w:cs="B Nazanin" w:hint="cs"/>
          <w:b w:val="0"/>
          <w:bCs w:val="0"/>
          <w:color w:val="000000"/>
          <w:highlight w:val="yellow"/>
          <w:rtl/>
        </w:rPr>
        <w:t xml:space="preserve">5 </w:t>
      </w:r>
      <w:r w:rsidRPr="00CC1961">
        <w:rPr>
          <w:rFonts w:ascii="Tahoma" w:hAnsi="Tahoma" w:cs="B Nazanin" w:hint="cs"/>
          <w:b w:val="0"/>
          <w:bCs w:val="0"/>
          <w:color w:val="000000"/>
          <w:highlight w:val="yellow"/>
          <w:rtl/>
        </w:rPr>
        <w:t xml:space="preserve">كاربرد نظام پرداخت سرانه  </w:t>
      </w:r>
    </w:p>
    <w:tbl>
      <w:tblPr>
        <w:tblStyle w:val="TableGrid"/>
        <w:bidiVisual/>
        <w:tblW w:w="0" w:type="auto"/>
        <w:tblInd w:w="412" w:type="dxa"/>
        <w:tblLook w:val="01E0" w:firstRow="1" w:lastRow="1" w:firstColumn="1" w:lastColumn="1" w:noHBand="0" w:noVBand="0"/>
      </w:tblPr>
      <w:tblGrid>
        <w:gridCol w:w="3420"/>
        <w:gridCol w:w="3060"/>
        <w:gridCol w:w="2700"/>
      </w:tblGrid>
      <w:tr w:rsidR="00B026C4" w:rsidRPr="00CC1961">
        <w:tc>
          <w:tcPr>
            <w:tcW w:w="3420" w:type="dxa"/>
            <w:vAlign w:val="center"/>
          </w:tcPr>
          <w:p w:rsidR="00B026C4" w:rsidRPr="00CC1961" w:rsidRDefault="00B026C4" w:rsidP="004B5B92">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عرضه كنندگان خدمات</w:t>
            </w:r>
          </w:p>
        </w:tc>
        <w:tc>
          <w:tcPr>
            <w:tcW w:w="3060" w:type="dxa"/>
            <w:vAlign w:val="center"/>
          </w:tcPr>
          <w:p w:rsidR="00B026C4" w:rsidRPr="00CC1961" w:rsidRDefault="00B026C4" w:rsidP="004B5B92">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مبناي پرداخت</w:t>
            </w:r>
          </w:p>
        </w:tc>
        <w:tc>
          <w:tcPr>
            <w:tcW w:w="2700" w:type="dxa"/>
            <w:vAlign w:val="center"/>
          </w:tcPr>
          <w:p w:rsidR="00B026C4" w:rsidRPr="00CC1961" w:rsidRDefault="00B026C4" w:rsidP="004B5B92">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واحد خدمت</w:t>
            </w:r>
          </w:p>
        </w:tc>
      </w:tr>
      <w:tr w:rsidR="00B026C4" w:rsidRPr="00CC1961">
        <w:tc>
          <w:tcPr>
            <w:tcW w:w="3420" w:type="dxa"/>
            <w:vAlign w:val="center"/>
          </w:tcPr>
          <w:p w:rsidR="00B026C4" w:rsidRPr="00CC1961" w:rsidRDefault="00B026C4" w:rsidP="004B5B92">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پزشكان عمومي(يا خانواده) و دندانپزشكان</w:t>
            </w:r>
          </w:p>
        </w:tc>
        <w:tc>
          <w:tcPr>
            <w:tcW w:w="3060" w:type="dxa"/>
            <w:vAlign w:val="center"/>
          </w:tcPr>
          <w:p w:rsidR="00B026C4" w:rsidRPr="00CC1961" w:rsidRDefault="004B5B92" w:rsidP="004B5B92">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مبلغ ثابت به ازاي هر فرد ثبت نام شده و در مواردي با لحاظ موارد تعديلي</w:t>
            </w:r>
          </w:p>
        </w:tc>
        <w:tc>
          <w:tcPr>
            <w:tcW w:w="2700" w:type="dxa"/>
            <w:vAlign w:val="center"/>
          </w:tcPr>
          <w:p w:rsidR="00B026C4" w:rsidRPr="00CC1961" w:rsidRDefault="004B5B92" w:rsidP="004B5B92">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تمامي خدمات در طول مدت مقرر ارائه مي گردد.</w:t>
            </w:r>
          </w:p>
        </w:tc>
      </w:tr>
      <w:tr w:rsidR="00B026C4" w:rsidRPr="00CC1961">
        <w:tc>
          <w:tcPr>
            <w:tcW w:w="3420" w:type="dxa"/>
            <w:vAlign w:val="center"/>
          </w:tcPr>
          <w:p w:rsidR="00B026C4" w:rsidRPr="00CC1961" w:rsidRDefault="00B026C4" w:rsidP="004B5B92">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پزشكان متخصص</w:t>
            </w:r>
          </w:p>
        </w:tc>
        <w:tc>
          <w:tcPr>
            <w:tcW w:w="3060" w:type="dxa"/>
            <w:vAlign w:val="center"/>
          </w:tcPr>
          <w:p w:rsidR="00B026C4" w:rsidRPr="00CC1961" w:rsidRDefault="004B5B92" w:rsidP="004B5B92">
            <w:pPr>
              <w:jc w:val="center"/>
              <w:rPr>
                <w:rFonts w:cs="B Nazanin"/>
                <w:highlight w:val="yellow"/>
              </w:rPr>
            </w:pPr>
            <w:r w:rsidRPr="00CC1961">
              <w:rPr>
                <w:rFonts w:ascii="Tahoma" w:hAnsi="Tahoma" w:cs="B Nazanin" w:hint="cs"/>
                <w:b w:val="0"/>
                <w:bCs w:val="0"/>
                <w:color w:val="000000"/>
                <w:sz w:val="24"/>
                <w:szCs w:val="24"/>
                <w:highlight w:val="yellow"/>
                <w:rtl/>
              </w:rPr>
              <w:t>اگر متخصصين براي بيمارستاني كه نظام مذكور را ارائه مي دهد كار كنند</w:t>
            </w:r>
          </w:p>
        </w:tc>
        <w:tc>
          <w:tcPr>
            <w:tcW w:w="2700" w:type="dxa"/>
            <w:vAlign w:val="center"/>
          </w:tcPr>
          <w:p w:rsidR="00B026C4" w:rsidRPr="00CC1961" w:rsidRDefault="004B5B92" w:rsidP="004B5B92">
            <w:pPr>
              <w:jc w:val="center"/>
              <w:rPr>
                <w:rFonts w:cs="B Nazanin"/>
                <w:highlight w:val="yellow"/>
                <w:rtl/>
              </w:rPr>
            </w:pPr>
            <w:r w:rsidRPr="00CC1961">
              <w:rPr>
                <w:rFonts w:ascii="Tahoma" w:hAnsi="Tahoma" w:cs="B Nazanin" w:hint="cs"/>
                <w:b w:val="0"/>
                <w:bCs w:val="0"/>
                <w:color w:val="000000"/>
                <w:sz w:val="24"/>
                <w:szCs w:val="24"/>
                <w:highlight w:val="yellow"/>
                <w:rtl/>
              </w:rPr>
              <w:t>تمامي خدمات تخصصي سرپايي وبستري در طول مدت مقرر ارائه مي گردد.</w:t>
            </w:r>
          </w:p>
        </w:tc>
      </w:tr>
      <w:tr w:rsidR="00B026C4" w:rsidRPr="00CC1961">
        <w:tc>
          <w:tcPr>
            <w:tcW w:w="3420" w:type="dxa"/>
            <w:vAlign w:val="center"/>
          </w:tcPr>
          <w:p w:rsidR="00B026C4" w:rsidRPr="00CC1961" w:rsidRDefault="00B026C4" w:rsidP="004B5B92">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بيمارستانها (درمان سرپايي و بستري)</w:t>
            </w:r>
          </w:p>
        </w:tc>
        <w:tc>
          <w:tcPr>
            <w:tcW w:w="3060" w:type="dxa"/>
            <w:vAlign w:val="center"/>
          </w:tcPr>
          <w:p w:rsidR="00B026C4" w:rsidRPr="00CC1961" w:rsidRDefault="004B5B92" w:rsidP="004B5B92">
            <w:pPr>
              <w:jc w:val="center"/>
              <w:rPr>
                <w:rFonts w:cs="B Nazanin"/>
                <w:highlight w:val="yellow"/>
              </w:rPr>
            </w:pPr>
            <w:r w:rsidRPr="00CC1961">
              <w:rPr>
                <w:rFonts w:ascii="Tahoma" w:hAnsi="Tahoma" w:cs="B Nazanin" w:hint="cs"/>
                <w:b w:val="0"/>
                <w:bCs w:val="0"/>
                <w:color w:val="000000"/>
                <w:sz w:val="24"/>
                <w:szCs w:val="24"/>
                <w:highlight w:val="yellow"/>
                <w:rtl/>
              </w:rPr>
              <w:t>نرخ ثابت به ازاي هر فرد ثبت نام شده</w:t>
            </w:r>
          </w:p>
        </w:tc>
        <w:tc>
          <w:tcPr>
            <w:tcW w:w="2700" w:type="dxa"/>
            <w:vAlign w:val="center"/>
          </w:tcPr>
          <w:p w:rsidR="00B026C4" w:rsidRPr="00CC1961" w:rsidRDefault="004B5B92" w:rsidP="004B5B92">
            <w:pPr>
              <w:jc w:val="center"/>
              <w:rPr>
                <w:rFonts w:cs="B Nazanin"/>
                <w:highlight w:val="yellow"/>
                <w:rtl/>
              </w:rPr>
            </w:pPr>
            <w:r w:rsidRPr="00CC1961">
              <w:rPr>
                <w:rFonts w:ascii="Tahoma" w:hAnsi="Tahoma" w:cs="B Nazanin" w:hint="cs"/>
                <w:b w:val="0"/>
                <w:bCs w:val="0"/>
                <w:color w:val="000000"/>
                <w:sz w:val="24"/>
                <w:szCs w:val="24"/>
                <w:highlight w:val="yellow"/>
                <w:rtl/>
              </w:rPr>
              <w:t>تمامي خدمات تخصصي سرپايي وبستري در طول مدت مقرر ارائه مي گردد.</w:t>
            </w:r>
          </w:p>
        </w:tc>
      </w:tr>
    </w:tbl>
    <w:p w:rsidR="0044712A" w:rsidRPr="00CC1961" w:rsidRDefault="0044712A" w:rsidP="004A764F">
      <w:pPr>
        <w:spacing w:line="336" w:lineRule="auto"/>
        <w:jc w:val="lowKashida"/>
        <w:rPr>
          <w:rFonts w:ascii="Tahoma" w:hAnsi="Tahoma" w:cs="B Nazanin"/>
          <w:b w:val="0"/>
          <w:bCs w:val="0"/>
          <w:color w:val="000000"/>
          <w:highlight w:val="yellow"/>
          <w:rtl/>
        </w:rPr>
      </w:pPr>
    </w:p>
    <w:p w:rsidR="00A456C4" w:rsidRPr="00CC1961" w:rsidRDefault="004B5B92" w:rsidP="006D754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صندوق بيمه درمان در اين نظام پرداخت</w:t>
      </w:r>
      <w:r w:rsidR="00DF37E5" w:rsidRPr="00CC1961">
        <w:rPr>
          <w:rFonts w:ascii="Tahoma" w:hAnsi="Tahoma" w:cs="B Nazanin" w:hint="cs"/>
          <w:b w:val="0"/>
          <w:bCs w:val="0"/>
          <w:color w:val="000000"/>
          <w:highlight w:val="yellow"/>
          <w:rtl/>
        </w:rPr>
        <w:t xml:space="preserve"> مسئول</w:t>
      </w:r>
      <w:r w:rsidRPr="00CC1961">
        <w:rPr>
          <w:rFonts w:ascii="Tahoma" w:hAnsi="Tahoma" w:cs="B Nazanin" w:hint="cs"/>
          <w:b w:val="0"/>
          <w:bCs w:val="0"/>
          <w:color w:val="000000"/>
          <w:highlight w:val="yellow"/>
          <w:rtl/>
        </w:rPr>
        <w:t xml:space="preserve"> مديريت </w:t>
      </w:r>
      <w:r w:rsidR="004A764F" w:rsidRPr="00CC1961">
        <w:rPr>
          <w:rFonts w:ascii="Tahoma" w:hAnsi="Tahoma" w:cs="B Nazanin" w:hint="cs"/>
          <w:b w:val="0"/>
          <w:bCs w:val="0"/>
          <w:color w:val="000000"/>
          <w:highlight w:val="yellow"/>
          <w:rtl/>
        </w:rPr>
        <w:t>ب</w:t>
      </w:r>
      <w:r w:rsidRPr="00CC1961">
        <w:rPr>
          <w:rFonts w:ascii="Tahoma" w:hAnsi="Tahoma" w:cs="B Nazanin" w:hint="cs"/>
          <w:b w:val="0"/>
          <w:bCs w:val="0"/>
          <w:color w:val="000000"/>
          <w:highlight w:val="yellow"/>
          <w:rtl/>
        </w:rPr>
        <w:t>رتقسيم صحيح جمعيت بين عرضه كنندگان و حفظ حالت رقابتي براي افزايش كيفي ارائه خدمات مي باشد.</w:t>
      </w:r>
    </w:p>
    <w:p w:rsidR="00C460F6" w:rsidRPr="00CC1961" w:rsidRDefault="00D411AE" w:rsidP="00347AC7">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امكان تلفيق خدمات خدمات مراقبت هاي اوليه و تخصصي و بستري و تعيين يك ميزان سرانه واحد نيز وجود دارد. به عنوان مثال در كشور كلمبيا با پزشكان عمومي براي ارائه مراقبت هاي سلامت اوليه قرارداد بسته شده و بر اساس نظام كارانه پرداخت انجام مي گيرد. اما بيمه اجتماعي در تايلند براي كليه مراقبت هاي اوليه و خدمات تخصصي بستري و سرپايي با بيمارستانها قرارداد منعقد كرده و يك ميزان سرانه به </w:t>
      </w:r>
      <w:r w:rsidR="00347AC7" w:rsidRPr="00CC1961">
        <w:rPr>
          <w:rFonts w:ascii="Tahoma" w:hAnsi="Tahoma" w:cs="B Nazanin" w:hint="cs"/>
          <w:b w:val="0"/>
          <w:bCs w:val="0"/>
          <w:color w:val="000000"/>
          <w:highlight w:val="yellow"/>
          <w:rtl/>
        </w:rPr>
        <w:t>آ</w:t>
      </w:r>
      <w:r w:rsidRPr="00CC1961">
        <w:rPr>
          <w:rFonts w:ascii="Tahoma" w:hAnsi="Tahoma" w:cs="B Nazanin" w:hint="cs"/>
          <w:b w:val="0"/>
          <w:bCs w:val="0"/>
          <w:color w:val="000000"/>
          <w:highlight w:val="yellow"/>
          <w:rtl/>
        </w:rPr>
        <w:t>نها پرداخت مي كند. سپس اين بيمارستانها با پزشكان عمومي قراردادي از جهت ارائه مراقبت هاي</w:t>
      </w:r>
      <w:r w:rsidR="00051C7F" w:rsidRPr="00CC1961">
        <w:rPr>
          <w:rFonts w:ascii="Tahoma" w:hAnsi="Tahoma" w:cs="B Nazanin" w:hint="cs"/>
          <w:b w:val="0"/>
          <w:bCs w:val="0"/>
          <w:color w:val="000000"/>
          <w:highlight w:val="yellow"/>
          <w:rtl/>
        </w:rPr>
        <w:t xml:space="preserve"> اوليه بر اساس نظام پرداخت سرانه منعقد مي كن</w:t>
      </w:r>
      <w:r w:rsidR="00347AC7" w:rsidRPr="00CC1961">
        <w:rPr>
          <w:rFonts w:ascii="Tahoma" w:hAnsi="Tahoma" w:cs="B Nazanin" w:hint="cs"/>
          <w:b w:val="0"/>
          <w:bCs w:val="0"/>
          <w:color w:val="000000"/>
          <w:highlight w:val="yellow"/>
          <w:rtl/>
        </w:rPr>
        <w:t>ن</w:t>
      </w:r>
      <w:r w:rsidR="00051C7F" w:rsidRPr="00CC1961">
        <w:rPr>
          <w:rFonts w:ascii="Tahoma" w:hAnsi="Tahoma" w:cs="B Nazanin" w:hint="cs"/>
          <w:b w:val="0"/>
          <w:bCs w:val="0"/>
          <w:color w:val="000000"/>
          <w:highlight w:val="yellow"/>
          <w:rtl/>
        </w:rPr>
        <w:t>د.</w:t>
      </w:r>
    </w:p>
    <w:p w:rsidR="00D411AE" w:rsidRPr="00CC1961" w:rsidRDefault="00C460F6" w:rsidP="00B7601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درنوع ديگري از پرداخت بر مبناي سرانه جمعيتي، براي تامين بودجه ارائه كنندگان مراقبت هاي اوليه كه مسئوليت خريد خدمات سطح دوم (خدمات سلامت تخصصي و بستري) را نيز براي جمعيت تحت پوشش خود دارند، از اين روش استفاده مي شود به اين ترتيب كه پزشك يا يك نهاد ارائه دهند خدمات سلامت( تيمي از پزشك و ساير كادر سلامت) كليه مراقبت هاي سطح اول (خدمات سلامتي اوليه </w:t>
      </w:r>
      <w:r w:rsidR="0032399D"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w:t>
      </w:r>
      <w:r w:rsidR="0032399D" w:rsidRPr="00CC1961">
        <w:rPr>
          <w:rFonts w:cs="B Nazanin"/>
          <w:b w:val="0"/>
          <w:bCs w:val="0"/>
          <w:color w:val="000000"/>
          <w:sz w:val="24"/>
          <w:szCs w:val="24"/>
          <w:highlight w:val="yellow"/>
        </w:rPr>
        <w:t>PHC</w:t>
      </w:r>
      <w:r w:rsidR="0032399D" w:rsidRPr="00CC1961">
        <w:rPr>
          <w:rFonts w:ascii="Tahoma" w:hAnsi="Tahoma" w:cs="B Nazanin" w:hint="cs"/>
          <w:b w:val="0"/>
          <w:bCs w:val="0"/>
          <w:color w:val="000000"/>
          <w:highlight w:val="yellow"/>
          <w:rtl/>
        </w:rPr>
        <w:t xml:space="preserve"> ) و بخشي از خدمات سلامتي ثانويه (ويزيت هاي تخصصي و خدمات مربوط به بستري) به ازاي پرداخت سرانه جمعيت تحت پوشش خود به عهده مي گيرد. اين متد پايه و اساس سازمانهاي حافظ سلامت (</w:t>
      </w:r>
      <w:r w:rsidR="0032399D" w:rsidRPr="00CC1961">
        <w:rPr>
          <w:rFonts w:cs="B Nazanin"/>
          <w:b w:val="0"/>
          <w:bCs w:val="0"/>
          <w:color w:val="000000"/>
          <w:sz w:val="24"/>
          <w:szCs w:val="24"/>
          <w:highlight w:val="yellow"/>
        </w:rPr>
        <w:t>HMO</w:t>
      </w:r>
      <w:r w:rsidR="0032399D" w:rsidRPr="00CC1961">
        <w:rPr>
          <w:rFonts w:ascii="Tahoma" w:hAnsi="Tahoma" w:cs="B Nazanin" w:hint="cs"/>
          <w:b w:val="0"/>
          <w:bCs w:val="0"/>
          <w:color w:val="000000"/>
          <w:highlight w:val="yellow"/>
          <w:rtl/>
        </w:rPr>
        <w:t xml:space="preserve">) </w:t>
      </w:r>
      <w:r w:rsidR="0032399D" w:rsidRPr="00CC1961">
        <w:rPr>
          <w:rFonts w:cs="B Nazanin"/>
          <w:b w:val="0"/>
          <w:bCs w:val="0"/>
          <w:color w:val="000000"/>
          <w:sz w:val="24"/>
          <w:szCs w:val="24"/>
          <w:highlight w:val="yellow"/>
        </w:rPr>
        <w:t>Haelth Maintenance Organization</w:t>
      </w:r>
      <w:r w:rsidR="00051C7F" w:rsidRPr="00CC1961">
        <w:rPr>
          <w:rFonts w:ascii="Tahoma" w:hAnsi="Tahoma" w:cs="B Nazanin" w:hint="cs"/>
          <w:b w:val="0"/>
          <w:bCs w:val="0"/>
          <w:color w:val="000000"/>
          <w:highlight w:val="yellow"/>
          <w:rtl/>
        </w:rPr>
        <w:t xml:space="preserve"> </w:t>
      </w:r>
      <w:r w:rsidR="0032399D" w:rsidRPr="00CC1961">
        <w:rPr>
          <w:rFonts w:ascii="Tahoma" w:hAnsi="Tahoma" w:cs="B Nazanin" w:hint="cs"/>
          <w:b w:val="0"/>
          <w:bCs w:val="0"/>
          <w:color w:val="000000"/>
          <w:highlight w:val="yellow"/>
          <w:rtl/>
        </w:rPr>
        <w:t xml:space="preserve">در آمريكا و گروههاي مراقبت اوليه و پزشكان عمومي در بريتانياست. </w:t>
      </w:r>
    </w:p>
    <w:p w:rsidR="0001330F" w:rsidRPr="00CC1961" w:rsidRDefault="00A456C4" w:rsidP="004A764F">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ويژگي هاي نظ</w:t>
      </w:r>
      <w:r w:rsidR="0001330F" w:rsidRPr="00CC1961">
        <w:rPr>
          <w:rFonts w:ascii="Tahoma" w:hAnsi="Tahoma" w:cs="B Nazanin" w:hint="cs"/>
          <w:color w:val="000000"/>
          <w:highlight w:val="yellow"/>
          <w:rtl/>
        </w:rPr>
        <w:t xml:space="preserve">ام پرداخت سرانه </w:t>
      </w:r>
    </w:p>
    <w:p w:rsidR="0020458F" w:rsidRPr="00CC1961" w:rsidRDefault="001B04D6" w:rsidP="0023492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lastRenderedPageBreak/>
        <w:t xml:space="preserve">1 - </w:t>
      </w:r>
      <w:r w:rsidR="0001330F" w:rsidRPr="00CC1961">
        <w:rPr>
          <w:rFonts w:ascii="Tahoma" w:hAnsi="Tahoma" w:cs="B Nazanin" w:hint="cs"/>
          <w:b w:val="0"/>
          <w:bCs w:val="0"/>
          <w:color w:val="000000"/>
          <w:highlight w:val="yellow"/>
          <w:rtl/>
        </w:rPr>
        <w:t>تاثير اين نظام پرداخت بر مهارهزينه ها بسيار مثبت است</w:t>
      </w:r>
      <w:r w:rsidR="0020458F" w:rsidRPr="00CC1961">
        <w:rPr>
          <w:rFonts w:ascii="Tahoma" w:hAnsi="Tahoma" w:cs="B Nazanin" w:hint="cs"/>
          <w:b w:val="0"/>
          <w:bCs w:val="0"/>
          <w:color w:val="000000"/>
          <w:highlight w:val="yellow"/>
          <w:rtl/>
        </w:rPr>
        <w:t>. زيرا متغيري وجود ندارد كه عرضه كن</w:t>
      </w:r>
      <w:r w:rsidR="00234922" w:rsidRPr="00CC1961">
        <w:rPr>
          <w:rFonts w:ascii="Tahoma" w:hAnsi="Tahoma" w:cs="B Nazanin" w:hint="cs"/>
          <w:b w:val="0"/>
          <w:bCs w:val="0"/>
          <w:color w:val="000000"/>
          <w:highlight w:val="yellow"/>
          <w:rtl/>
        </w:rPr>
        <w:t>ن</w:t>
      </w:r>
      <w:r w:rsidR="0020458F" w:rsidRPr="00CC1961">
        <w:rPr>
          <w:rFonts w:ascii="Tahoma" w:hAnsi="Tahoma" w:cs="B Nazanin" w:hint="cs"/>
          <w:b w:val="0"/>
          <w:bCs w:val="0"/>
          <w:color w:val="000000"/>
          <w:highlight w:val="yellow"/>
          <w:rtl/>
        </w:rPr>
        <w:t>دگان خدمات با تاثير درآنها بتوانند منابع را هدر دهند و يا هزينه هاي غير ضرورري را به صندوق بيمه تحميل نمايند.</w:t>
      </w:r>
    </w:p>
    <w:p w:rsidR="00DE4C41" w:rsidRPr="00CC1961" w:rsidRDefault="00DE4C41" w:rsidP="00DE4C41">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2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از مزاياي اين نظام مي توان به توانايي آن درجلوگيري از ارائه خدمات بيشتر و يا غير ضروري اشاره نمود. </w:t>
      </w:r>
    </w:p>
    <w:p w:rsidR="00DE4C41" w:rsidRPr="00CC1961" w:rsidRDefault="00DE4C41" w:rsidP="007E2954">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3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دراين نظام پرداخت به دليل شفاف بودن مباني محاسبه هزينه ها وپرداخت هاي انجام شده به ارائه دهندگان امكان پيش بيني درآمد پزشكان و اخذ ماليات دقيق و نيز امكان پيش بيني هزينه هاي نهاد پرداخت كننده (دولت ويا سازمان بيمه گر) به صورت دقيق و در نتيجه برنامه ريزي هاي مالي منظم وجود خواهد داشت. </w:t>
      </w:r>
    </w:p>
    <w:p w:rsidR="0020458F" w:rsidRPr="00CC1961" w:rsidRDefault="00BF6775" w:rsidP="00BD7CE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4</w:t>
      </w:r>
      <w:r w:rsidR="0020458F" w:rsidRPr="00CC1961">
        <w:rPr>
          <w:rFonts w:ascii="Tahoma" w:hAnsi="Tahoma" w:cs="B Nazanin" w:hint="cs"/>
          <w:b w:val="0"/>
          <w:bCs w:val="0"/>
          <w:color w:val="000000"/>
          <w:highlight w:val="yellow"/>
          <w:rtl/>
        </w:rPr>
        <w:t>- اين نظام پرداخت بويژه براي سطح اول ارائه خدمات سلامت در جامعه بسيار مناسب است. زيرا اين نظام بيماران را تشويق مي كند كه از يك پزشك معين به طور مستمر خدمت دريافت نمايند</w:t>
      </w:r>
      <w:r w:rsidR="00BD7CE2" w:rsidRPr="00CC1961">
        <w:rPr>
          <w:rFonts w:ascii="Tahoma" w:hAnsi="Tahoma" w:cs="B Nazanin" w:hint="cs"/>
          <w:b w:val="0"/>
          <w:bCs w:val="0"/>
          <w:color w:val="000000"/>
          <w:highlight w:val="yellow"/>
          <w:rtl/>
        </w:rPr>
        <w:t xml:space="preserve"> به </w:t>
      </w:r>
      <w:r w:rsidR="0020458F" w:rsidRPr="00CC1961">
        <w:rPr>
          <w:rFonts w:ascii="Tahoma" w:hAnsi="Tahoma" w:cs="B Nazanin" w:hint="cs"/>
          <w:b w:val="0"/>
          <w:bCs w:val="0"/>
          <w:color w:val="000000"/>
          <w:highlight w:val="yellow"/>
          <w:rtl/>
        </w:rPr>
        <w:t>اين تر</w:t>
      </w:r>
      <w:r w:rsidR="00BD7CE2" w:rsidRPr="00CC1961">
        <w:rPr>
          <w:rFonts w:ascii="Tahoma" w:hAnsi="Tahoma" w:cs="B Nazanin" w:hint="cs"/>
          <w:b w:val="0"/>
          <w:bCs w:val="0"/>
          <w:color w:val="000000"/>
          <w:highlight w:val="yellow"/>
          <w:rtl/>
        </w:rPr>
        <w:t>ت</w:t>
      </w:r>
      <w:r w:rsidR="0020458F" w:rsidRPr="00CC1961">
        <w:rPr>
          <w:rFonts w:ascii="Tahoma" w:hAnsi="Tahoma" w:cs="B Nazanin" w:hint="cs"/>
          <w:b w:val="0"/>
          <w:bCs w:val="0"/>
          <w:color w:val="000000"/>
          <w:highlight w:val="yellow"/>
          <w:rtl/>
        </w:rPr>
        <w:t>يب ضمن ايجاد يك ارتباط درماني بين پزشك و بيمار،امكان جمع آوري سوابق سلامتي بيمار و تشكيل پرونده سلامت براي تك تك افراد تحت پوشش يك پزشك فراهم مي شود.</w:t>
      </w:r>
    </w:p>
    <w:p w:rsidR="002F5154" w:rsidRPr="00CC1961" w:rsidRDefault="00BF6775" w:rsidP="002F5154">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5</w:t>
      </w:r>
      <w:r w:rsidR="002F5154" w:rsidRPr="00CC1961">
        <w:rPr>
          <w:rFonts w:cs="Times New Roman" w:hint="cs"/>
          <w:b w:val="0"/>
          <w:bCs w:val="0"/>
          <w:color w:val="000000"/>
          <w:highlight w:val="yellow"/>
          <w:rtl/>
        </w:rPr>
        <w:t>–</w:t>
      </w:r>
      <w:r w:rsidR="0020458F" w:rsidRPr="00CC1961">
        <w:rPr>
          <w:rFonts w:ascii="Tahoma" w:hAnsi="Tahoma" w:cs="B Nazanin" w:hint="cs"/>
          <w:b w:val="0"/>
          <w:bCs w:val="0"/>
          <w:color w:val="000000"/>
          <w:highlight w:val="yellow"/>
          <w:rtl/>
        </w:rPr>
        <w:t xml:space="preserve"> </w:t>
      </w:r>
      <w:r w:rsidR="002F5154" w:rsidRPr="00CC1961">
        <w:rPr>
          <w:rFonts w:ascii="Tahoma" w:hAnsi="Tahoma" w:cs="B Nazanin" w:hint="cs"/>
          <w:b w:val="0"/>
          <w:bCs w:val="0"/>
          <w:color w:val="000000"/>
          <w:highlight w:val="yellow"/>
          <w:rtl/>
        </w:rPr>
        <w:t xml:space="preserve">با اجرا نظام سطح بندي خدمات به تبع اجراي نظام پرداخت سرانه، هم بيماران داراي بيماري هاي ساده و هم بيماران داراي بيماريهاي مزمن مي توانند بطور موثر درمان شوند، زيرا پزشك مي تواند با ارجاع به موقع بيمار در موارد اورژانس يا مراحل حاد بيماري مزمن به سطوح درماني مناسب، مانع از پيچيده تر شدن بيماري گردد. </w:t>
      </w:r>
    </w:p>
    <w:p w:rsidR="000871A5" w:rsidRPr="00CC1961" w:rsidRDefault="00BF6775" w:rsidP="000871A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6</w:t>
      </w:r>
      <w:bookmarkStart w:id="5" w:name="OLE_LINK5"/>
      <w:r w:rsidR="000871A5" w:rsidRPr="00CC1961">
        <w:rPr>
          <w:rFonts w:ascii="Tahoma" w:hAnsi="Tahoma" w:cs="B Nazanin" w:hint="cs"/>
          <w:b w:val="0"/>
          <w:bCs w:val="0"/>
          <w:color w:val="000000"/>
          <w:highlight w:val="yellow"/>
          <w:rtl/>
        </w:rPr>
        <w:t xml:space="preserve">- </w:t>
      </w:r>
      <w:r w:rsidR="000871A5" w:rsidRPr="00CC1961">
        <w:rPr>
          <w:rFonts w:cs="B Nazanin" w:hint="cs"/>
          <w:b w:val="0"/>
          <w:bCs w:val="0"/>
          <w:color w:val="000000"/>
          <w:highlight w:val="yellow"/>
          <w:rtl/>
        </w:rPr>
        <w:t>پرداخت سرانه، ارائه کنندگان را برای استفاده کاراتر از منابع ترغیب می کند</w:t>
      </w:r>
    </w:p>
    <w:p w:rsidR="0033773B" w:rsidRPr="00CC1961" w:rsidRDefault="00BF6775" w:rsidP="0020458F">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7</w:t>
      </w:r>
      <w:r w:rsidR="0033773B" w:rsidRPr="00CC1961">
        <w:rPr>
          <w:rFonts w:cs="Times New Roman" w:hint="cs"/>
          <w:b w:val="0"/>
          <w:bCs w:val="0"/>
          <w:color w:val="000000"/>
          <w:highlight w:val="yellow"/>
          <w:rtl/>
        </w:rPr>
        <w:t>–</w:t>
      </w:r>
      <w:r w:rsidR="002F5154" w:rsidRPr="00CC1961">
        <w:rPr>
          <w:rFonts w:ascii="Tahoma" w:hAnsi="Tahoma" w:cs="B Nazanin" w:hint="cs"/>
          <w:b w:val="0"/>
          <w:bCs w:val="0"/>
          <w:color w:val="000000"/>
          <w:highlight w:val="yellow"/>
          <w:rtl/>
        </w:rPr>
        <w:t xml:space="preserve"> </w:t>
      </w:r>
      <w:r w:rsidR="0033773B" w:rsidRPr="00CC1961">
        <w:rPr>
          <w:rFonts w:ascii="Tahoma" w:hAnsi="Tahoma" w:cs="B Nazanin" w:hint="cs"/>
          <w:b w:val="0"/>
          <w:bCs w:val="0"/>
          <w:color w:val="000000"/>
          <w:highlight w:val="yellow"/>
          <w:rtl/>
        </w:rPr>
        <w:t>اگر عرضه كننده كه حق بيمه سرانه بيماران ثبت نام شده اش پرداخت مي شود، احتمال دارد كه انگيزه اي براي ارائه خدمات با كيفيت بالا را نداشته باشد.</w:t>
      </w:r>
      <w:bookmarkEnd w:id="5"/>
    </w:p>
    <w:p w:rsidR="0033773B" w:rsidRPr="00CC1961" w:rsidRDefault="00BF6775" w:rsidP="00193AAE">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8</w:t>
      </w:r>
      <w:r w:rsidR="0033773B" w:rsidRPr="00CC1961">
        <w:rPr>
          <w:rFonts w:cs="Times New Roman" w:hint="cs"/>
          <w:b w:val="0"/>
          <w:bCs w:val="0"/>
          <w:color w:val="000000"/>
          <w:highlight w:val="yellow"/>
          <w:rtl/>
        </w:rPr>
        <w:t>–</w:t>
      </w:r>
      <w:r w:rsidR="0033773B" w:rsidRPr="00CC1961">
        <w:rPr>
          <w:rFonts w:ascii="Tahoma" w:hAnsi="Tahoma" w:cs="B Nazanin" w:hint="cs"/>
          <w:b w:val="0"/>
          <w:bCs w:val="0"/>
          <w:color w:val="000000"/>
          <w:highlight w:val="yellow"/>
          <w:rtl/>
        </w:rPr>
        <w:t xml:space="preserve"> در برخي از كشورها كه پزشك خانواده به اندازه كافي وجود دارد براي رفع مشكل كاهش انگيزه و ايجاد رقابت در ارائه خدمات كيفي به بيماران اجازه داده شده كه در طول سال تا 3 بار پزشك خانواده خود را عوض كنند. </w:t>
      </w:r>
      <w:r w:rsidR="00193AAE" w:rsidRPr="00CC1961">
        <w:rPr>
          <w:rFonts w:ascii="Tahoma" w:hAnsi="Tahoma" w:cs="B Nazanin" w:hint="cs"/>
          <w:b w:val="0"/>
          <w:bCs w:val="0"/>
          <w:color w:val="000000"/>
          <w:highlight w:val="yellow"/>
          <w:rtl/>
        </w:rPr>
        <w:t xml:space="preserve">بدين ترتيب پزشكي </w:t>
      </w:r>
      <w:r w:rsidR="0033773B" w:rsidRPr="00CC1961">
        <w:rPr>
          <w:rFonts w:ascii="Tahoma" w:hAnsi="Tahoma" w:cs="B Nazanin" w:hint="cs"/>
          <w:b w:val="0"/>
          <w:bCs w:val="0"/>
          <w:color w:val="000000"/>
          <w:highlight w:val="yellow"/>
          <w:rtl/>
        </w:rPr>
        <w:t xml:space="preserve">كه سطح خدمات او پايين است براحتي نمي تواند بيمار جذب كند. </w:t>
      </w:r>
      <w:r w:rsidR="00193AAE" w:rsidRPr="00CC1961">
        <w:rPr>
          <w:rFonts w:ascii="Tahoma" w:hAnsi="Tahoma" w:cs="B Nazanin" w:hint="cs"/>
          <w:b w:val="0"/>
          <w:bCs w:val="0"/>
          <w:color w:val="000000"/>
          <w:highlight w:val="yellow"/>
          <w:rtl/>
        </w:rPr>
        <w:t>با اين روش</w:t>
      </w:r>
      <w:r w:rsidR="0033773B" w:rsidRPr="00CC1961">
        <w:rPr>
          <w:rFonts w:ascii="Tahoma" w:hAnsi="Tahoma" w:cs="B Nazanin" w:hint="cs"/>
          <w:b w:val="0"/>
          <w:bCs w:val="0"/>
          <w:color w:val="000000"/>
          <w:highlight w:val="yellow"/>
          <w:rtl/>
        </w:rPr>
        <w:t xml:space="preserve"> براي ارائه خدمات كيفي نوعي رقابت ايجاد خواهد شد. </w:t>
      </w:r>
      <w:r w:rsidR="00C35CCB" w:rsidRPr="00CC1961">
        <w:rPr>
          <w:rFonts w:ascii="Tahoma" w:hAnsi="Tahoma" w:cs="B Nazanin" w:hint="cs"/>
          <w:b w:val="0"/>
          <w:bCs w:val="0"/>
          <w:color w:val="000000"/>
          <w:highlight w:val="yellow"/>
          <w:rtl/>
        </w:rPr>
        <w:t xml:space="preserve">البته تعويض پزشك از سوي بيمه شده براي صندوق بيمه مشكل ساز است و لازم است كه با مكانيسم هايي اين فرايند تحت كنترل ومديريت مناسب قرار گيرد . </w:t>
      </w:r>
    </w:p>
    <w:p w:rsidR="0086459B" w:rsidRPr="00CC1961" w:rsidRDefault="00BF6775" w:rsidP="00B76012">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9</w:t>
      </w:r>
      <w:r w:rsidR="00E15AF7" w:rsidRPr="00CC1961">
        <w:rPr>
          <w:rFonts w:cs="Times New Roman" w:hint="cs"/>
          <w:b w:val="0"/>
          <w:bCs w:val="0"/>
          <w:color w:val="000000"/>
          <w:highlight w:val="yellow"/>
          <w:rtl/>
        </w:rPr>
        <w:t>–</w:t>
      </w:r>
      <w:r w:rsidR="0033773B" w:rsidRPr="00CC1961">
        <w:rPr>
          <w:rFonts w:ascii="Tahoma" w:hAnsi="Tahoma" w:cs="B Nazanin" w:hint="cs"/>
          <w:b w:val="0"/>
          <w:bCs w:val="0"/>
          <w:color w:val="000000"/>
          <w:highlight w:val="yellow"/>
          <w:rtl/>
        </w:rPr>
        <w:t xml:space="preserve"> </w:t>
      </w:r>
      <w:r w:rsidR="00E15AF7" w:rsidRPr="00CC1961">
        <w:rPr>
          <w:rFonts w:ascii="Tahoma" w:hAnsi="Tahoma" w:cs="B Nazanin" w:hint="cs"/>
          <w:b w:val="0"/>
          <w:bCs w:val="0"/>
          <w:color w:val="000000"/>
          <w:highlight w:val="yellow"/>
          <w:rtl/>
        </w:rPr>
        <w:t>راه حل ديگر براي افزايش كيفيت ارائه خدمات در</w:t>
      </w:r>
      <w:r w:rsidR="0086459B" w:rsidRPr="00CC1961">
        <w:rPr>
          <w:rFonts w:ascii="Tahoma" w:hAnsi="Tahoma" w:cs="B Nazanin" w:hint="cs"/>
          <w:b w:val="0"/>
          <w:bCs w:val="0"/>
          <w:color w:val="000000"/>
          <w:highlight w:val="yellow"/>
          <w:rtl/>
        </w:rPr>
        <w:t xml:space="preserve"> روش پرداخت سرانه استقرار و بكارگيري استانداردهاي لازم براي عرضه كنندگان خدمات است.</w:t>
      </w:r>
      <w:r w:rsidR="00B76012" w:rsidRPr="00CC1961">
        <w:rPr>
          <w:rFonts w:ascii="Tahoma" w:hAnsi="Tahoma" w:cs="B Nazanin" w:hint="cs"/>
          <w:b w:val="0"/>
          <w:bCs w:val="0"/>
          <w:color w:val="000000"/>
          <w:highlight w:val="yellow"/>
          <w:rtl/>
        </w:rPr>
        <w:t xml:space="preserve"> </w:t>
      </w:r>
      <w:r w:rsidR="0086459B" w:rsidRPr="00CC1961">
        <w:rPr>
          <w:rFonts w:ascii="Tahoma" w:hAnsi="Tahoma" w:cs="B Nazanin" w:hint="cs"/>
          <w:b w:val="0"/>
          <w:bCs w:val="0"/>
          <w:color w:val="000000"/>
          <w:highlight w:val="yellow"/>
          <w:rtl/>
        </w:rPr>
        <w:t>اگر عرضه كننده اي اين استاندارد ها را رعايت نكند،صندوق بيمه مي تواند او را از فهرست مورد قبول ارائه دهندگان حذف نمايد.</w:t>
      </w:r>
    </w:p>
    <w:p w:rsidR="00923981" w:rsidRPr="00CC1961" w:rsidRDefault="00BF6775" w:rsidP="00BF677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1</w:t>
      </w:r>
      <w:r w:rsidRPr="00CC1961">
        <w:rPr>
          <w:rFonts w:cs="B Nazanin" w:hint="cs"/>
          <w:b w:val="0"/>
          <w:bCs w:val="0"/>
          <w:color w:val="000000"/>
          <w:highlight w:val="yellow"/>
          <w:rtl/>
        </w:rPr>
        <w:t>0</w:t>
      </w:r>
      <w:r w:rsidRPr="00CC1961">
        <w:rPr>
          <w:rFonts w:ascii="Tahoma" w:hAnsi="Tahoma" w:cs="B Nazanin" w:hint="cs"/>
          <w:b w:val="0"/>
          <w:bCs w:val="0"/>
          <w:color w:val="000000"/>
          <w:highlight w:val="yellow"/>
          <w:rtl/>
        </w:rPr>
        <w:t xml:space="preserve">- هزينه </w:t>
      </w:r>
      <w:r w:rsidR="0086459B" w:rsidRPr="00CC1961">
        <w:rPr>
          <w:rFonts w:ascii="Tahoma" w:hAnsi="Tahoma" w:cs="B Nazanin" w:hint="cs"/>
          <w:b w:val="0"/>
          <w:bCs w:val="0"/>
          <w:color w:val="000000"/>
          <w:highlight w:val="yellow"/>
          <w:rtl/>
        </w:rPr>
        <w:t xml:space="preserve">مديريت اجرايي نظام پرداخت سرانه بسيار پايين است بويژه در مقايسه با روش پرداخت كارانه </w:t>
      </w:r>
    </w:p>
    <w:p w:rsidR="00193AAE" w:rsidRPr="00CC1961" w:rsidRDefault="00BF6775" w:rsidP="00BF6775">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lastRenderedPageBreak/>
        <w:t xml:space="preserve">11- </w:t>
      </w:r>
      <w:r w:rsidR="00797697" w:rsidRPr="00CC1961">
        <w:rPr>
          <w:rFonts w:ascii="Tahoma" w:hAnsi="Tahoma" w:cs="B Nazanin" w:hint="cs"/>
          <w:b w:val="0"/>
          <w:bCs w:val="0"/>
          <w:color w:val="000000"/>
          <w:highlight w:val="yellow"/>
          <w:rtl/>
        </w:rPr>
        <w:t>در صورتيكه روش پرداخت سرانه براي خدمات سرپاي</w:t>
      </w:r>
      <w:r w:rsidR="002E4F38" w:rsidRPr="00CC1961">
        <w:rPr>
          <w:rFonts w:ascii="Tahoma" w:hAnsi="Tahoma" w:cs="B Nazanin" w:hint="cs"/>
          <w:b w:val="0"/>
          <w:bCs w:val="0"/>
          <w:color w:val="000000"/>
          <w:highlight w:val="yellow"/>
          <w:rtl/>
        </w:rPr>
        <w:t>ي</w:t>
      </w:r>
      <w:r w:rsidR="00797697" w:rsidRPr="00CC1961">
        <w:rPr>
          <w:rFonts w:ascii="Tahoma" w:hAnsi="Tahoma" w:cs="B Nazanin" w:hint="cs"/>
          <w:b w:val="0"/>
          <w:bCs w:val="0"/>
          <w:color w:val="000000"/>
          <w:highlight w:val="yellow"/>
          <w:rtl/>
        </w:rPr>
        <w:t xml:space="preserve"> و بستري به صورت ادغام يافته به بيمارستان يا موسساتي در نظر گرفته شود انگيزه ارائه خدمات بي مورد يا غير مقتضي در سطح بستري از بين مي رود. همچنين اقامت هاي طولاني بيماران در بيمارستانها براي ارائه دهندگان فاقد انگيزه هاي مالي خواهد بود.</w:t>
      </w:r>
    </w:p>
    <w:p w:rsidR="004F7919" w:rsidRPr="005A0957" w:rsidRDefault="00193AAE" w:rsidP="00BF6775">
      <w:pPr>
        <w:spacing w:line="336" w:lineRule="auto"/>
        <w:jc w:val="lowKashida"/>
        <w:rPr>
          <w:rFonts w:ascii="Tahoma" w:hAnsi="Tahoma" w:cs="B Nazanin"/>
          <w:b w:val="0"/>
          <w:bCs w:val="0"/>
          <w:color w:val="000000"/>
          <w:rtl/>
        </w:rPr>
      </w:pPr>
      <w:r w:rsidRPr="00CC1961">
        <w:rPr>
          <w:rFonts w:ascii="Tahoma" w:hAnsi="Tahoma" w:cs="B Nazanin" w:hint="cs"/>
          <w:b w:val="0"/>
          <w:bCs w:val="0"/>
          <w:color w:val="000000"/>
          <w:highlight w:val="yellow"/>
          <w:rtl/>
        </w:rPr>
        <w:t>1</w:t>
      </w:r>
      <w:r w:rsidR="00BF6775" w:rsidRPr="00CC1961">
        <w:rPr>
          <w:rFonts w:ascii="Tahoma" w:hAnsi="Tahoma" w:cs="B Nazanin" w:hint="cs"/>
          <w:b w:val="0"/>
          <w:bCs w:val="0"/>
          <w:color w:val="000000"/>
          <w:highlight w:val="yellow"/>
          <w:rtl/>
        </w:rPr>
        <w:t xml:space="preserve">2- </w:t>
      </w:r>
      <w:r w:rsidRPr="00CC1961">
        <w:rPr>
          <w:rFonts w:ascii="Tahoma" w:hAnsi="Tahoma" w:cs="B Nazanin" w:hint="cs"/>
          <w:b w:val="0"/>
          <w:bCs w:val="0"/>
          <w:color w:val="000000"/>
          <w:highlight w:val="yellow"/>
          <w:rtl/>
        </w:rPr>
        <w:t xml:space="preserve"> با توجه به اينكه بخشي از ريسك كار طبابت به عهده پزشك است، خطر گريزي در روش پرداخت سرانه ممكن است از سوي پزشكان خانواده به عنوان يك مكانيسم </w:t>
      </w:r>
      <w:r w:rsidR="00AE5FBC" w:rsidRPr="00CC1961">
        <w:rPr>
          <w:rFonts w:ascii="Tahoma" w:hAnsi="Tahoma" w:cs="B Nazanin" w:hint="cs"/>
          <w:b w:val="0"/>
          <w:bCs w:val="0"/>
          <w:color w:val="000000"/>
          <w:highlight w:val="yellow"/>
          <w:rtl/>
        </w:rPr>
        <w:t xml:space="preserve">دفع خطر در پيش گرفته شود بدين گونه كه پزشك بيماران پر خطر و پيچيده را </w:t>
      </w:r>
      <w:r w:rsidR="00EE04D0" w:rsidRPr="00CC1961">
        <w:rPr>
          <w:rFonts w:ascii="Tahoma" w:hAnsi="Tahoma" w:cs="B Nazanin" w:hint="cs"/>
          <w:b w:val="0"/>
          <w:bCs w:val="0"/>
          <w:color w:val="000000"/>
          <w:highlight w:val="yellow"/>
          <w:rtl/>
        </w:rPr>
        <w:t>به</w:t>
      </w:r>
      <w:r w:rsidR="00AE5FBC" w:rsidRPr="00CC1961">
        <w:rPr>
          <w:rFonts w:ascii="Tahoma" w:hAnsi="Tahoma" w:cs="B Nazanin" w:hint="cs"/>
          <w:b w:val="0"/>
          <w:bCs w:val="0"/>
          <w:color w:val="000000"/>
          <w:highlight w:val="yellow"/>
          <w:rtl/>
        </w:rPr>
        <w:t xml:space="preserve"> ارائه دهندگان ديگر ارجاع ميدهد.</w:t>
      </w:r>
    </w:p>
    <w:p w:rsidR="001F463D" w:rsidRPr="005A0957" w:rsidRDefault="001F463D" w:rsidP="00EE04D0">
      <w:pPr>
        <w:spacing w:line="336" w:lineRule="auto"/>
        <w:jc w:val="lowKashida"/>
        <w:rPr>
          <w:rFonts w:ascii="Tahoma" w:hAnsi="Tahoma" w:cs="B Nazanin"/>
          <w:color w:val="000000"/>
          <w:rtl/>
        </w:rPr>
      </w:pPr>
      <w:r w:rsidRPr="005A0957">
        <w:rPr>
          <w:rFonts w:ascii="Tahoma" w:hAnsi="Tahoma" w:cs="B Nazanin" w:hint="cs"/>
          <w:color w:val="000000"/>
          <w:rtl/>
        </w:rPr>
        <w:t>تجارب ج</w:t>
      </w:r>
      <w:r w:rsidR="00351992" w:rsidRPr="005A0957">
        <w:rPr>
          <w:rFonts w:ascii="Tahoma" w:hAnsi="Tahoma" w:cs="B Nazanin" w:hint="cs"/>
          <w:color w:val="000000"/>
          <w:rtl/>
        </w:rPr>
        <w:t>ه</w:t>
      </w:r>
      <w:r w:rsidRPr="005A0957">
        <w:rPr>
          <w:rFonts w:ascii="Tahoma" w:hAnsi="Tahoma" w:cs="B Nazanin" w:hint="cs"/>
          <w:color w:val="000000"/>
          <w:rtl/>
        </w:rPr>
        <w:t xml:space="preserve">اني از الگوي پرداخت سرانه </w:t>
      </w:r>
    </w:p>
    <w:p w:rsidR="00351992" w:rsidRPr="005A0957" w:rsidRDefault="00A05077" w:rsidP="002A22B7">
      <w:pPr>
        <w:numPr>
          <w:ilvl w:val="0"/>
          <w:numId w:val="4"/>
        </w:numPr>
        <w:tabs>
          <w:tab w:val="clear" w:pos="720"/>
          <w:tab w:val="num" w:pos="304"/>
        </w:tabs>
        <w:spacing w:line="336" w:lineRule="auto"/>
        <w:ind w:left="304" w:firstLine="0"/>
        <w:jc w:val="lowKashida"/>
        <w:rPr>
          <w:rFonts w:ascii="Tahoma" w:hAnsi="Tahoma" w:cs="B Nazanin"/>
          <w:b w:val="0"/>
          <w:bCs w:val="0"/>
          <w:color w:val="000000"/>
          <w:rtl/>
        </w:rPr>
      </w:pPr>
      <w:r w:rsidRPr="005A0957">
        <w:rPr>
          <w:rFonts w:ascii="Tahoma" w:hAnsi="Tahoma" w:cs="B Nazanin" w:hint="cs"/>
          <w:b w:val="0"/>
          <w:bCs w:val="0"/>
          <w:color w:val="000000"/>
          <w:rtl/>
        </w:rPr>
        <w:t>روش پرداخت سرانه با موفقيت</w:t>
      </w:r>
      <w:r w:rsidR="006237BB" w:rsidRPr="005A0957">
        <w:rPr>
          <w:rFonts w:ascii="Tahoma" w:hAnsi="Tahoma" w:cs="B Nazanin" w:hint="cs"/>
          <w:b w:val="0"/>
          <w:bCs w:val="0"/>
          <w:color w:val="000000"/>
          <w:rtl/>
        </w:rPr>
        <w:t xml:space="preserve"> هاي زيادي </w:t>
      </w:r>
      <w:r w:rsidRPr="005A0957">
        <w:rPr>
          <w:rFonts w:ascii="Tahoma" w:hAnsi="Tahoma" w:cs="B Nazanin" w:hint="cs"/>
          <w:b w:val="0"/>
          <w:bCs w:val="0"/>
          <w:color w:val="000000"/>
          <w:rtl/>
        </w:rPr>
        <w:t>در كشورهاي مختلف دنيا</w:t>
      </w:r>
      <w:r w:rsidR="006237BB" w:rsidRPr="005A0957">
        <w:rPr>
          <w:rFonts w:ascii="Tahoma" w:hAnsi="Tahoma" w:cs="B Nazanin" w:hint="cs"/>
          <w:b w:val="0"/>
          <w:bCs w:val="0"/>
          <w:color w:val="000000"/>
          <w:rtl/>
        </w:rPr>
        <w:t xml:space="preserve"> از جمله در انگلستان</w:t>
      </w:r>
      <w:r w:rsidRPr="005A0957">
        <w:rPr>
          <w:rFonts w:ascii="Tahoma" w:hAnsi="Tahoma" w:cs="B Nazanin" w:hint="cs"/>
          <w:b w:val="0"/>
          <w:bCs w:val="0"/>
          <w:color w:val="000000"/>
          <w:rtl/>
        </w:rPr>
        <w:t xml:space="preserve"> بكار</w:t>
      </w:r>
      <w:r w:rsidR="006237BB" w:rsidRPr="005A0957">
        <w:rPr>
          <w:rFonts w:ascii="Tahoma" w:hAnsi="Tahoma" w:cs="B Nazanin" w:hint="cs"/>
          <w:b w:val="0"/>
          <w:bCs w:val="0"/>
          <w:color w:val="000000"/>
          <w:rtl/>
        </w:rPr>
        <w:t>گرفته شده و به عنوان الگويي از نظام پرداخت كه تجارب عملي از اجراي آن به بهبود الگوي نظام مصرف خدمات بهداشتي و درماني در جامعه و كنترل هزينه ها و دسترسي برابر و مناسب جامعه به خدمات سلامت منجر شده است ، مطرح است.</w:t>
      </w:r>
      <w:r w:rsidR="00323CD5" w:rsidRPr="005A0957">
        <w:rPr>
          <w:rFonts w:ascii="Tahoma" w:hAnsi="Tahoma" w:cs="B Nazanin" w:hint="cs"/>
          <w:b w:val="0"/>
          <w:bCs w:val="0"/>
          <w:color w:val="000000"/>
          <w:rtl/>
        </w:rPr>
        <w:t xml:space="preserve"> مطالعه انجام گرفته توسط </w:t>
      </w:r>
      <w:r w:rsidR="00323CD5" w:rsidRPr="005A0957">
        <w:rPr>
          <w:rFonts w:cs="B Nazanin"/>
          <w:b w:val="0"/>
          <w:bCs w:val="0"/>
          <w:color w:val="000000"/>
          <w:sz w:val="24"/>
          <w:szCs w:val="24"/>
        </w:rPr>
        <w:t>Wong,lee</w:t>
      </w:r>
      <w:r w:rsidR="00323CD5" w:rsidRPr="005A0957">
        <w:rPr>
          <w:rFonts w:ascii="Tahoma" w:hAnsi="Tahoma" w:cs="B Nazanin" w:hint="cs"/>
          <w:b w:val="0"/>
          <w:bCs w:val="0"/>
          <w:color w:val="000000"/>
          <w:rtl/>
        </w:rPr>
        <w:t xml:space="preserve"> در سال 1998 در </w:t>
      </w:r>
      <w:r w:rsidR="00090D39" w:rsidRPr="005A0957">
        <w:rPr>
          <w:rFonts w:ascii="Tahoma" w:hAnsi="Tahoma" w:cs="B Nazanin" w:hint="cs"/>
          <w:b w:val="0"/>
          <w:bCs w:val="0"/>
          <w:color w:val="000000"/>
          <w:rtl/>
        </w:rPr>
        <w:t>انگلستان نشان داد كه بودجه پزشكان خانواده كه پرداخت براي آنها</w:t>
      </w:r>
      <w:r w:rsidR="00614038" w:rsidRPr="005A0957">
        <w:rPr>
          <w:rFonts w:ascii="Tahoma" w:hAnsi="Tahoma" w:cs="B Nazanin" w:hint="cs"/>
          <w:b w:val="0"/>
          <w:bCs w:val="0"/>
          <w:color w:val="000000"/>
          <w:rtl/>
        </w:rPr>
        <w:t xml:space="preserve"> در بريتانيا</w:t>
      </w:r>
      <w:r w:rsidR="00090D39" w:rsidRPr="005A0957">
        <w:rPr>
          <w:rFonts w:ascii="Tahoma" w:hAnsi="Tahoma" w:cs="B Nazanin" w:hint="cs"/>
          <w:b w:val="0"/>
          <w:bCs w:val="0"/>
          <w:color w:val="000000"/>
          <w:rtl/>
        </w:rPr>
        <w:t xml:space="preserve"> با روش سرانه صورت مي گيرد 8/7 درصد از بودجه </w:t>
      </w:r>
      <w:r w:rsidR="001315A7" w:rsidRPr="005A0957">
        <w:rPr>
          <w:rFonts w:ascii="Tahoma" w:hAnsi="Tahoma" w:cs="B Nazanin" w:hint="cs"/>
          <w:b w:val="0"/>
          <w:bCs w:val="0"/>
          <w:color w:val="000000"/>
          <w:rtl/>
        </w:rPr>
        <w:t>كلي بهداشت ودرمان</w:t>
      </w:r>
      <w:r w:rsidR="00090D39" w:rsidRPr="005A0957">
        <w:rPr>
          <w:rFonts w:ascii="Tahoma" w:hAnsi="Tahoma" w:cs="B Nazanin" w:hint="cs"/>
          <w:b w:val="0"/>
          <w:bCs w:val="0"/>
          <w:color w:val="000000"/>
          <w:rtl/>
        </w:rPr>
        <w:t xml:space="preserve"> را به خود اختصاص داده ولي دركشور كانادا براي پزشكان خانواده</w:t>
      </w:r>
      <w:r w:rsidR="001315A7" w:rsidRPr="005A0957">
        <w:rPr>
          <w:rFonts w:ascii="Tahoma" w:hAnsi="Tahoma" w:cs="B Nazanin" w:hint="cs"/>
          <w:b w:val="0"/>
          <w:bCs w:val="0"/>
          <w:color w:val="000000"/>
          <w:rtl/>
        </w:rPr>
        <w:t>9/9 درصد</w:t>
      </w:r>
      <w:r w:rsidR="00614038" w:rsidRPr="005A0957">
        <w:rPr>
          <w:rFonts w:ascii="Tahoma" w:hAnsi="Tahoma" w:cs="B Nazanin" w:hint="cs"/>
          <w:b w:val="0"/>
          <w:bCs w:val="0"/>
          <w:color w:val="000000"/>
          <w:rtl/>
        </w:rPr>
        <w:t xml:space="preserve"> از بودجه كلي بهداشت ودرمان كانادا تخصيص يافته است.</w:t>
      </w:r>
      <w:r w:rsidR="004F4E4B" w:rsidRPr="005A0957">
        <w:rPr>
          <w:rFonts w:ascii="Tahoma" w:hAnsi="Tahoma" w:cs="B Nazanin" w:hint="cs"/>
          <w:b w:val="0"/>
          <w:bCs w:val="0"/>
          <w:color w:val="000000"/>
          <w:rtl/>
        </w:rPr>
        <w:t xml:space="preserve"> در انتهاي اين مقاله تحليل نظام پرداخت درانگلستان </w:t>
      </w:r>
      <w:r w:rsidR="00F824E7" w:rsidRPr="005A0957">
        <w:rPr>
          <w:rFonts w:ascii="Tahoma" w:hAnsi="Tahoma" w:cs="B Nazanin" w:hint="cs"/>
          <w:b w:val="0"/>
          <w:bCs w:val="0"/>
          <w:color w:val="000000"/>
          <w:rtl/>
        </w:rPr>
        <w:t xml:space="preserve">بر پايه اين نظام آمده است. </w:t>
      </w:r>
      <w:r w:rsidR="006237BB" w:rsidRPr="005A0957">
        <w:rPr>
          <w:rFonts w:ascii="Tahoma" w:hAnsi="Tahoma" w:cs="B Nazanin" w:hint="cs"/>
          <w:b w:val="0"/>
          <w:bCs w:val="0"/>
          <w:color w:val="000000"/>
          <w:rtl/>
        </w:rPr>
        <w:t xml:space="preserve"> </w:t>
      </w:r>
    </w:p>
    <w:p w:rsidR="004F4E4B" w:rsidRPr="005A0957" w:rsidRDefault="00351992" w:rsidP="004F4E4B">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t xml:space="preserve">2 </w:t>
      </w:r>
      <w:r w:rsidRPr="005A0957">
        <w:rPr>
          <w:rFonts w:cs="Times New Roman" w:hint="cs"/>
          <w:b w:val="0"/>
          <w:bCs w:val="0"/>
          <w:color w:val="000000"/>
          <w:rtl/>
        </w:rPr>
        <w:t>–</w:t>
      </w:r>
      <w:r w:rsidRPr="005A0957">
        <w:rPr>
          <w:rFonts w:ascii="Tahoma" w:hAnsi="Tahoma" w:cs="B Nazanin" w:hint="cs"/>
          <w:b w:val="0"/>
          <w:bCs w:val="0"/>
          <w:color w:val="000000"/>
          <w:rtl/>
        </w:rPr>
        <w:t xml:space="preserve"> از دهه 90 ميلادي چرخشي در سياستهاي پرداخت براي عرضه كنندگان در آمريكا قابل مشاهده است و آن حركت از </w:t>
      </w:r>
      <w:r w:rsidRPr="005A0957">
        <w:rPr>
          <w:rFonts w:cs="B Nazanin"/>
          <w:b w:val="0"/>
          <w:bCs w:val="0"/>
          <w:color w:val="000000"/>
          <w:sz w:val="24"/>
          <w:szCs w:val="24"/>
        </w:rPr>
        <w:t>FFS</w:t>
      </w:r>
      <w:r w:rsidRPr="005A0957">
        <w:rPr>
          <w:rFonts w:ascii="Tahoma" w:hAnsi="Tahoma" w:cs="B Nazanin" w:hint="cs"/>
          <w:b w:val="0"/>
          <w:bCs w:val="0"/>
          <w:color w:val="000000"/>
          <w:rtl/>
        </w:rPr>
        <w:t xml:space="preserve"> به سوي نظام پرداخت سرانه بوده است. اين روش اساسا با فعاليت سازمانهاي حافظ سلامتي(</w:t>
      </w:r>
      <w:r w:rsidRPr="005A0957">
        <w:rPr>
          <w:rFonts w:cs="B Nazanin"/>
          <w:b w:val="0"/>
          <w:bCs w:val="0"/>
          <w:color w:val="000000"/>
          <w:sz w:val="24"/>
          <w:szCs w:val="24"/>
        </w:rPr>
        <w:t>HMO</w:t>
      </w:r>
      <w:r w:rsidRPr="005A0957">
        <w:rPr>
          <w:rFonts w:ascii="Tahoma" w:hAnsi="Tahoma" w:cs="B Nazanin" w:hint="cs"/>
          <w:b w:val="0"/>
          <w:bCs w:val="0"/>
          <w:color w:val="000000"/>
          <w:rtl/>
        </w:rPr>
        <w:t>)و ديگر سازمانهاي مشابه شكل گرفت. انوع متفاوتي از</w:t>
      </w:r>
      <w:r w:rsidRPr="005A0957">
        <w:rPr>
          <w:rFonts w:cs="B Nazanin"/>
          <w:b w:val="0"/>
          <w:bCs w:val="0"/>
          <w:color w:val="000000"/>
          <w:sz w:val="24"/>
          <w:szCs w:val="24"/>
        </w:rPr>
        <w:t>HMO</w:t>
      </w:r>
      <w:r w:rsidRPr="005A0957">
        <w:rPr>
          <w:rFonts w:ascii="Tahoma" w:hAnsi="Tahoma" w:cs="B Nazanin" w:hint="cs"/>
          <w:b w:val="0"/>
          <w:bCs w:val="0"/>
          <w:color w:val="000000"/>
          <w:rtl/>
        </w:rPr>
        <w:t xml:space="preserve">  وجود دارد.در اين سازمانها اصل اينست كه بيماريك مبلغ يا حق عضويت سالانه كه ممكنست با بعضي ريسك فاكتورها هم تعديل شود به </w:t>
      </w:r>
      <w:r w:rsidRPr="005A0957">
        <w:rPr>
          <w:rFonts w:cs="B Nazanin"/>
          <w:b w:val="0"/>
          <w:bCs w:val="0"/>
          <w:color w:val="000000"/>
          <w:sz w:val="24"/>
          <w:szCs w:val="24"/>
        </w:rPr>
        <w:t>HMO</w:t>
      </w:r>
      <w:r w:rsidRPr="005A0957">
        <w:rPr>
          <w:rFonts w:ascii="Tahoma" w:hAnsi="Tahoma" w:cs="B Nazanin" w:hint="cs"/>
          <w:b w:val="0"/>
          <w:bCs w:val="0"/>
          <w:color w:val="000000"/>
          <w:rtl/>
        </w:rPr>
        <w:t xml:space="preserve">   مي پردازد و در قبال آن از همه خدمات و مراقبت هاي اوليه و سطح دوم كه مستقيما توسط كاركنان </w:t>
      </w:r>
      <w:r w:rsidRPr="005A0957">
        <w:rPr>
          <w:rFonts w:cs="B Nazanin"/>
          <w:b w:val="0"/>
          <w:bCs w:val="0"/>
          <w:color w:val="000000"/>
          <w:sz w:val="24"/>
          <w:szCs w:val="24"/>
        </w:rPr>
        <w:t>HMO</w:t>
      </w:r>
      <w:r w:rsidRPr="005A0957">
        <w:rPr>
          <w:rFonts w:ascii="Tahoma" w:hAnsi="Tahoma" w:cs="B Nazanin" w:hint="cs"/>
          <w:b w:val="0"/>
          <w:bCs w:val="0"/>
          <w:color w:val="000000"/>
          <w:rtl/>
        </w:rPr>
        <w:t xml:space="preserve"> و يا درمانگراني از واحد هاي ديگر كه</w:t>
      </w:r>
      <w:r w:rsidRPr="005A0957">
        <w:rPr>
          <w:rFonts w:cs="B Nazanin"/>
          <w:b w:val="0"/>
          <w:bCs w:val="0"/>
          <w:color w:val="000000"/>
          <w:sz w:val="24"/>
          <w:szCs w:val="24"/>
        </w:rPr>
        <w:t xml:space="preserve"> HMO</w:t>
      </w:r>
      <w:r w:rsidRPr="005A0957">
        <w:rPr>
          <w:rFonts w:ascii="Tahoma" w:hAnsi="Tahoma" w:cs="B Nazanin" w:hint="cs"/>
          <w:b w:val="0"/>
          <w:bCs w:val="0"/>
          <w:color w:val="000000"/>
          <w:rtl/>
        </w:rPr>
        <w:t xml:space="preserve"> باآنها قرارداد همكاري دارد، بهره مند مي شود. مطالعات </w:t>
      </w:r>
      <w:r w:rsidR="004F4E4B" w:rsidRPr="005A0957">
        <w:rPr>
          <w:rFonts w:ascii="Tahoma" w:hAnsi="Tahoma" w:cs="B Nazanin" w:hint="cs"/>
          <w:b w:val="0"/>
          <w:bCs w:val="0"/>
          <w:color w:val="000000"/>
          <w:rtl/>
        </w:rPr>
        <w:t>انجام يافته توسط</w:t>
      </w:r>
      <w:r w:rsidR="004F4E4B" w:rsidRPr="005A0957">
        <w:rPr>
          <w:rFonts w:cs="B Nazanin"/>
          <w:b w:val="0"/>
          <w:bCs w:val="0"/>
          <w:color w:val="000000"/>
          <w:sz w:val="24"/>
          <w:szCs w:val="24"/>
        </w:rPr>
        <w:t>Robinson &amp; Steiner</w:t>
      </w:r>
      <w:r w:rsidR="004F4E4B" w:rsidRPr="005A0957">
        <w:rPr>
          <w:rFonts w:cs="B Nazanin"/>
          <w:b w:val="0"/>
          <w:bCs w:val="0"/>
          <w:color w:val="000000"/>
          <w:sz w:val="24"/>
          <w:szCs w:val="24"/>
          <w:rtl/>
        </w:rPr>
        <w:t xml:space="preserve"> </w:t>
      </w:r>
      <w:r w:rsidR="004F4E4B" w:rsidRPr="005A0957">
        <w:rPr>
          <w:rFonts w:ascii="Tahoma" w:hAnsi="Tahoma" w:cs="B Nazanin" w:hint="cs"/>
          <w:b w:val="0"/>
          <w:bCs w:val="0"/>
          <w:color w:val="000000"/>
          <w:rtl/>
        </w:rPr>
        <w:t>در سال 1998</w:t>
      </w:r>
      <w:r w:rsidRPr="005A0957">
        <w:rPr>
          <w:rFonts w:ascii="Tahoma" w:hAnsi="Tahoma" w:cs="B Nazanin" w:hint="cs"/>
          <w:b w:val="0"/>
          <w:bCs w:val="0"/>
          <w:color w:val="000000"/>
          <w:rtl/>
        </w:rPr>
        <w:t xml:space="preserve"> در آمريكا نشان داده است كه</w:t>
      </w:r>
      <w:r w:rsidR="004F4E4B" w:rsidRPr="005A0957">
        <w:rPr>
          <w:rFonts w:ascii="Tahoma" w:hAnsi="Tahoma" w:cs="B Nazanin" w:hint="cs"/>
          <w:b w:val="0"/>
          <w:bCs w:val="0"/>
          <w:color w:val="000000"/>
          <w:rtl/>
        </w:rPr>
        <w:t xml:space="preserve"> روش پرداخت سرانه انجام مميزي منظم از عرضه كنندگان خدمات را در پي داشته و علاوه برآن به ميزان پايين بستري و كاهش طول اقامت بيماران در بيمارستان نيز انجاميده است.</w:t>
      </w:r>
    </w:p>
    <w:p w:rsidR="0067527B" w:rsidRPr="005A0957" w:rsidRDefault="004F4E4B" w:rsidP="004F4E4B">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t xml:space="preserve">3 </w:t>
      </w:r>
      <w:r w:rsidRPr="005A0957">
        <w:rPr>
          <w:rFonts w:cs="Times New Roman" w:hint="cs"/>
          <w:b w:val="0"/>
          <w:bCs w:val="0"/>
          <w:color w:val="000000"/>
          <w:rtl/>
        </w:rPr>
        <w:t>–</w:t>
      </w:r>
      <w:r w:rsidRPr="005A0957">
        <w:rPr>
          <w:rFonts w:ascii="Tahoma" w:hAnsi="Tahoma" w:cs="B Nazanin" w:hint="cs"/>
          <w:b w:val="0"/>
          <w:bCs w:val="0"/>
          <w:color w:val="000000"/>
          <w:rtl/>
        </w:rPr>
        <w:t xml:space="preserve"> در كشور روسيه با تغيير روش </w:t>
      </w:r>
      <w:r w:rsidRPr="005A0957">
        <w:rPr>
          <w:rFonts w:cs="B Nazanin"/>
          <w:b w:val="0"/>
          <w:bCs w:val="0"/>
          <w:color w:val="000000"/>
          <w:sz w:val="24"/>
          <w:szCs w:val="24"/>
        </w:rPr>
        <w:t>FFS</w:t>
      </w:r>
      <w:r w:rsidRPr="005A0957">
        <w:rPr>
          <w:rFonts w:ascii="Tahoma" w:hAnsi="Tahoma" w:cs="B Nazanin" w:hint="cs"/>
          <w:b w:val="0"/>
          <w:bCs w:val="0"/>
          <w:color w:val="000000"/>
          <w:rtl/>
        </w:rPr>
        <w:t xml:space="preserve"> به روش سرانه در سال 1996 </w:t>
      </w:r>
      <w:r w:rsidRPr="005A0957">
        <w:rPr>
          <w:rFonts w:cs="B Nazanin"/>
          <w:b w:val="0"/>
          <w:bCs w:val="0"/>
          <w:color w:val="000000"/>
          <w:sz w:val="24"/>
          <w:szCs w:val="24"/>
        </w:rPr>
        <w:t>Barr &amp; Field</w:t>
      </w:r>
      <w:r w:rsidRPr="005A0957">
        <w:rPr>
          <w:rFonts w:cs="B Nazanin"/>
          <w:b w:val="0"/>
          <w:bCs w:val="0"/>
          <w:color w:val="000000"/>
          <w:sz w:val="24"/>
          <w:szCs w:val="24"/>
          <w:rtl/>
        </w:rPr>
        <w:t xml:space="preserve"> </w:t>
      </w:r>
      <w:r w:rsidRPr="005A0957">
        <w:rPr>
          <w:rFonts w:ascii="Tahoma" w:hAnsi="Tahoma" w:cs="B Nazanin" w:hint="cs"/>
          <w:b w:val="0"/>
          <w:bCs w:val="0"/>
          <w:color w:val="000000"/>
          <w:rtl/>
        </w:rPr>
        <w:t>نشان داده اند كه بدون تفاوت محسوسي در بازده اقدامات سلامتي ، هزينه ها در نظام پرداخت سرانه به يك سوم در مقايسه با روش پرداخت كارانه كاهش يافته است.</w:t>
      </w:r>
    </w:p>
    <w:p w:rsidR="00A66A8B" w:rsidRPr="005A0957" w:rsidRDefault="00A66A8B" w:rsidP="00A66A8B">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lastRenderedPageBreak/>
        <w:t xml:space="preserve">4 </w:t>
      </w:r>
      <w:r w:rsidRPr="005A0957">
        <w:rPr>
          <w:rFonts w:cs="Times New Roman" w:hint="cs"/>
          <w:b w:val="0"/>
          <w:bCs w:val="0"/>
          <w:color w:val="000000"/>
          <w:rtl/>
        </w:rPr>
        <w:t>–</w:t>
      </w:r>
      <w:r w:rsidRPr="005A0957">
        <w:rPr>
          <w:rFonts w:ascii="Tahoma" w:hAnsi="Tahoma" w:cs="B Nazanin" w:hint="cs"/>
          <w:b w:val="0"/>
          <w:bCs w:val="0"/>
          <w:color w:val="000000"/>
          <w:rtl/>
        </w:rPr>
        <w:t xml:space="preserve"> دركشور اسپانيا براي پزشكاني كه در بيمارستان كار نمي كنند پرداخت برپايه نظام سرانه صورت مي گيرد. </w:t>
      </w:r>
    </w:p>
    <w:p w:rsidR="00BA54D1" w:rsidRPr="005A0957" w:rsidRDefault="002A22B7" w:rsidP="00085ACF">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t>5</w:t>
      </w:r>
      <w:r w:rsidR="0067527B" w:rsidRPr="005A0957">
        <w:rPr>
          <w:rFonts w:ascii="Tahoma" w:hAnsi="Tahoma" w:cs="B Nazanin" w:hint="cs"/>
          <w:b w:val="0"/>
          <w:bCs w:val="0"/>
          <w:color w:val="000000"/>
          <w:rtl/>
        </w:rPr>
        <w:t xml:space="preserve"> </w:t>
      </w:r>
      <w:r w:rsidR="0067527B" w:rsidRPr="005A0957">
        <w:rPr>
          <w:rFonts w:cs="Times New Roman" w:hint="cs"/>
          <w:b w:val="0"/>
          <w:bCs w:val="0"/>
          <w:color w:val="000000"/>
          <w:rtl/>
        </w:rPr>
        <w:t>–</w:t>
      </w:r>
      <w:r w:rsidR="0067527B" w:rsidRPr="005A0957">
        <w:rPr>
          <w:rFonts w:ascii="Tahoma" w:hAnsi="Tahoma" w:cs="B Nazanin" w:hint="cs"/>
          <w:b w:val="0"/>
          <w:bCs w:val="0"/>
          <w:color w:val="000000"/>
          <w:rtl/>
        </w:rPr>
        <w:t xml:space="preserve"> در كشورهاي ايتاليا، پرتغال ، سوئد ،</w:t>
      </w:r>
      <w:r w:rsidR="00A66A8B" w:rsidRPr="005A0957">
        <w:rPr>
          <w:rFonts w:ascii="Tahoma" w:hAnsi="Tahoma" w:cs="B Nazanin" w:hint="cs"/>
          <w:b w:val="0"/>
          <w:bCs w:val="0"/>
          <w:color w:val="000000"/>
          <w:rtl/>
        </w:rPr>
        <w:t xml:space="preserve"> اسپانيا، ايرلند، هلند،  براي پزشكان عمومي (پزشكان خانواده) </w:t>
      </w:r>
      <w:r w:rsidR="0067527B" w:rsidRPr="005A0957">
        <w:rPr>
          <w:rFonts w:ascii="Tahoma" w:hAnsi="Tahoma" w:cs="B Nazanin" w:hint="cs"/>
          <w:b w:val="0"/>
          <w:bCs w:val="0"/>
          <w:color w:val="000000"/>
          <w:rtl/>
        </w:rPr>
        <w:t xml:space="preserve"> روش پرداخت سرانه مورد استفاده قرارگرفته و در كشور تركيه نظام پرداخت سرانه و كارانه و در كشور لتوني نظام پرداخت سرانه و حقوق تواما مورد عمل قرار گرفته است. </w:t>
      </w:r>
    </w:p>
    <w:p w:rsidR="0067527B" w:rsidRPr="005A0957" w:rsidRDefault="004F4E4B" w:rsidP="004F4E4B">
      <w:pPr>
        <w:spacing w:line="336" w:lineRule="auto"/>
        <w:ind w:left="360"/>
        <w:jc w:val="lowKashida"/>
        <w:rPr>
          <w:rFonts w:ascii="Tahoma" w:hAnsi="Tahoma" w:cs="B Nazanin"/>
          <w:b w:val="0"/>
          <w:bCs w:val="0"/>
          <w:color w:val="000000"/>
          <w:rtl/>
        </w:rPr>
      </w:pPr>
      <w:r w:rsidRPr="005A0957">
        <w:rPr>
          <w:rFonts w:ascii="Tahoma" w:hAnsi="Tahoma" w:cs="B Nazanin" w:hint="cs"/>
          <w:b w:val="0"/>
          <w:bCs w:val="0"/>
          <w:color w:val="000000"/>
          <w:rtl/>
        </w:rPr>
        <w:t xml:space="preserve"> </w:t>
      </w:r>
    </w:p>
    <w:p w:rsidR="00C96B1E" w:rsidRPr="00CC1961" w:rsidRDefault="002E4F38" w:rsidP="00BF55BE">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 xml:space="preserve">نظام </w:t>
      </w:r>
      <w:r w:rsidR="00E70D2E" w:rsidRPr="00CC1961">
        <w:rPr>
          <w:rFonts w:cs="B Nazanin" w:hint="cs"/>
          <w:color w:val="000000"/>
          <w:highlight w:val="yellow"/>
          <w:rtl/>
        </w:rPr>
        <w:t>پرداخت به ازای بستری با تعدیل از نظر ترکیب موارد</w:t>
      </w:r>
      <w:r w:rsidR="006237BB" w:rsidRPr="00CC1961">
        <w:rPr>
          <w:rFonts w:cs="B Nazanin" w:hint="cs"/>
          <w:color w:val="000000"/>
          <w:highlight w:val="yellow"/>
          <w:rtl/>
        </w:rPr>
        <w:t>(</w:t>
      </w:r>
      <w:r w:rsidR="006237BB" w:rsidRPr="00CC1961">
        <w:rPr>
          <w:rFonts w:cs="B Nazanin"/>
          <w:color w:val="000000"/>
          <w:sz w:val="24"/>
          <w:szCs w:val="24"/>
          <w:highlight w:val="yellow"/>
        </w:rPr>
        <w:t xml:space="preserve">Case-mix adjusted </w:t>
      </w:r>
      <w:r w:rsidR="00BF55BE" w:rsidRPr="00CC1961">
        <w:rPr>
          <w:rFonts w:cs="B Nazanin"/>
          <w:color w:val="000000"/>
          <w:sz w:val="24"/>
          <w:szCs w:val="24"/>
          <w:highlight w:val="yellow"/>
        </w:rPr>
        <w:t>p</w:t>
      </w:r>
      <w:r w:rsidR="006237BB" w:rsidRPr="00CC1961">
        <w:rPr>
          <w:rFonts w:cs="B Nazanin"/>
          <w:color w:val="000000"/>
          <w:sz w:val="24"/>
          <w:szCs w:val="24"/>
          <w:highlight w:val="yellow"/>
        </w:rPr>
        <w:t>er admission</w:t>
      </w:r>
      <w:r w:rsidR="006237BB" w:rsidRPr="00CC1961">
        <w:rPr>
          <w:rFonts w:ascii="Tahoma" w:hAnsi="Tahoma" w:cs="B Nazanin" w:hint="cs"/>
          <w:color w:val="000000"/>
          <w:sz w:val="24"/>
          <w:szCs w:val="24"/>
          <w:highlight w:val="yellow"/>
          <w:rtl/>
        </w:rPr>
        <w:t xml:space="preserve"> )          </w:t>
      </w:r>
      <w:r w:rsidRPr="00CC1961">
        <w:rPr>
          <w:rFonts w:ascii="Tahoma" w:hAnsi="Tahoma" w:cs="B Nazanin" w:hint="cs"/>
          <w:color w:val="000000"/>
          <w:sz w:val="24"/>
          <w:szCs w:val="24"/>
          <w:highlight w:val="yellow"/>
          <w:rtl/>
        </w:rPr>
        <w:t xml:space="preserve"> </w:t>
      </w:r>
      <w:r w:rsidR="00557E5B" w:rsidRPr="00CC1961">
        <w:rPr>
          <w:rFonts w:ascii="Tahoma" w:hAnsi="Tahoma" w:cs="B Nazanin" w:hint="cs"/>
          <w:color w:val="000000"/>
          <w:highlight w:val="yellow"/>
          <w:rtl/>
        </w:rPr>
        <w:t xml:space="preserve">( </w:t>
      </w:r>
      <w:r w:rsidR="00557E5B" w:rsidRPr="00CC1961">
        <w:rPr>
          <w:rFonts w:cs="B Nazanin"/>
          <w:color w:val="000000"/>
          <w:sz w:val="24"/>
          <w:szCs w:val="24"/>
          <w:highlight w:val="yellow"/>
        </w:rPr>
        <w:t>Casemix payment system</w:t>
      </w:r>
      <w:r w:rsidR="00557E5B" w:rsidRPr="00CC1961">
        <w:rPr>
          <w:rFonts w:ascii="Tahoma" w:hAnsi="Tahoma" w:cs="B Nazanin" w:hint="cs"/>
          <w:color w:val="000000"/>
          <w:highlight w:val="yellow"/>
          <w:rtl/>
        </w:rPr>
        <w:t xml:space="preserve"> )</w:t>
      </w:r>
      <w:r w:rsidR="00366BCC" w:rsidRPr="00CC1961">
        <w:rPr>
          <w:rFonts w:cs="B Nazanin" w:hint="cs"/>
          <w:color w:val="000000"/>
          <w:highlight w:val="yellow"/>
          <w:rtl/>
        </w:rPr>
        <w:t xml:space="preserve"> يا نظام پرداخت موردي ( </w:t>
      </w:r>
      <w:r w:rsidR="00366BCC" w:rsidRPr="00CC1961">
        <w:rPr>
          <w:rFonts w:cs="B Nazanin"/>
          <w:color w:val="000000"/>
          <w:sz w:val="24"/>
          <w:szCs w:val="24"/>
          <w:highlight w:val="yellow"/>
        </w:rPr>
        <w:t>Per case</w:t>
      </w:r>
      <w:r w:rsidR="00366BCC" w:rsidRPr="00CC1961">
        <w:rPr>
          <w:rFonts w:cs="B Nazanin" w:hint="cs"/>
          <w:color w:val="000000"/>
          <w:highlight w:val="yellow"/>
          <w:rtl/>
        </w:rPr>
        <w:t xml:space="preserve"> )</w:t>
      </w:r>
      <w:r w:rsidR="006237BB" w:rsidRPr="00CC1961">
        <w:rPr>
          <w:rFonts w:cs="B Nazanin" w:hint="cs"/>
          <w:color w:val="000000"/>
          <w:highlight w:val="yellow"/>
          <w:rtl/>
        </w:rPr>
        <w:t xml:space="preserve"> </w:t>
      </w:r>
      <w:r w:rsidR="00DB3F1C" w:rsidRPr="00CC1961">
        <w:rPr>
          <w:rFonts w:ascii="Tahoma" w:hAnsi="Tahoma" w:cs="B Nazanin" w:hint="cs"/>
          <w:color w:val="000000"/>
          <w:highlight w:val="yellow"/>
          <w:rtl/>
        </w:rPr>
        <w:t xml:space="preserve">يا ( </w:t>
      </w:r>
      <w:r w:rsidR="00DB3F1C" w:rsidRPr="00CC1961">
        <w:rPr>
          <w:rFonts w:cs="B Nazanin"/>
          <w:color w:val="000000"/>
          <w:sz w:val="24"/>
          <w:szCs w:val="24"/>
          <w:highlight w:val="yellow"/>
        </w:rPr>
        <w:t>Case payment</w:t>
      </w:r>
      <w:r w:rsidR="00DB3F1C" w:rsidRPr="00CC1961">
        <w:rPr>
          <w:rFonts w:ascii="Tahoma" w:hAnsi="Tahoma" w:cs="B Nazanin" w:hint="cs"/>
          <w:color w:val="000000"/>
          <w:highlight w:val="yellow"/>
          <w:rtl/>
        </w:rPr>
        <w:t xml:space="preserve"> ) </w:t>
      </w:r>
    </w:p>
    <w:p w:rsidR="00C96B1E" w:rsidRPr="00CC1961" w:rsidRDefault="00C96B1E" w:rsidP="002A22B7">
      <w:pPr>
        <w:spacing w:line="336" w:lineRule="auto"/>
        <w:jc w:val="both"/>
        <w:rPr>
          <w:rFonts w:ascii="Tahoma" w:hAnsi="Tahoma" w:cs="B Nazanin"/>
          <w:b w:val="0"/>
          <w:bCs w:val="0"/>
          <w:color w:val="000000"/>
          <w:highlight w:val="yellow"/>
          <w:rtl/>
        </w:rPr>
      </w:pPr>
      <w:r w:rsidRPr="00CC1961">
        <w:rPr>
          <w:rFonts w:ascii="Tahoma" w:hAnsi="Tahoma" w:cs="B Nazanin"/>
          <w:b w:val="0"/>
          <w:bCs w:val="0"/>
          <w:color w:val="000000"/>
          <w:highlight w:val="yellow"/>
          <w:rtl/>
        </w:rPr>
        <w:t>برای توزیع عادلانه منابع</w:t>
      </w:r>
      <w:r w:rsidR="00F02285"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وپول دربین بیمارستان‌ها علاوه</w:t>
      </w:r>
      <w:r w:rsidR="006E606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‌براطلاع دقیق ازمیزان فعالیت بیمارستان‌ها اطلاع از نوع وترکیب بیماران درمان‌شده (</w:t>
      </w:r>
      <w:r w:rsidRPr="00CC1961">
        <w:rPr>
          <w:rFonts w:cs="B Nazanin"/>
          <w:b w:val="0"/>
          <w:bCs w:val="0"/>
          <w:color w:val="000000"/>
          <w:sz w:val="24"/>
          <w:szCs w:val="24"/>
          <w:highlight w:val="yellow"/>
        </w:rPr>
        <w:t>Casemix</w:t>
      </w:r>
      <w:r w:rsidRPr="00CC1961">
        <w:rPr>
          <w:rFonts w:ascii="Tahoma" w:hAnsi="Tahoma" w:cs="B Nazanin"/>
          <w:b w:val="0"/>
          <w:bCs w:val="0"/>
          <w:color w:val="000000"/>
          <w:highlight w:val="yellow"/>
          <w:rtl/>
        </w:rPr>
        <w:t>) نیزضروری می‌باشد. تنها دراین‌صورت است</w:t>
      </w:r>
      <w:r w:rsidR="002A22B7"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که بیمارستان‌های با فعالیت مشابه سهم یکسانی ازمنابع را نیز به خود</w:t>
      </w:r>
      <w:r w:rsidR="00F02285"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اختصاص خواهند داد. به‌عبارت‌دیگر،</w:t>
      </w:r>
      <w:r w:rsidR="001937AF"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به خدمات با کیفیت یکسان</w:t>
      </w:r>
      <w:r w:rsidR="00F02285" w:rsidRPr="00CC1961">
        <w:rPr>
          <w:rFonts w:ascii="Tahoma" w:hAnsi="Tahoma" w:cs="B Nazanin" w:hint="cs"/>
          <w:b w:val="0"/>
          <w:bCs w:val="0"/>
          <w:color w:val="000000"/>
          <w:highlight w:val="yellow"/>
          <w:rtl/>
        </w:rPr>
        <w:t>،</w:t>
      </w:r>
      <w:r w:rsidRPr="00CC1961">
        <w:rPr>
          <w:rFonts w:ascii="Tahoma" w:hAnsi="Tahoma" w:cs="B Nazanin"/>
          <w:b w:val="0"/>
          <w:bCs w:val="0"/>
          <w:color w:val="000000"/>
          <w:highlight w:val="yellow"/>
          <w:rtl/>
        </w:rPr>
        <w:t xml:space="preserve"> پول یکسان نیز پرداخت خواهد شد و بیمارستان‌ها دیگر نمی‌توانند عدم‌بهر</w:t>
      </w:r>
      <w:r w:rsidR="00F02285" w:rsidRPr="00CC1961">
        <w:rPr>
          <w:rFonts w:ascii="Tahoma" w:hAnsi="Tahoma" w:cs="B Nazanin" w:hint="cs"/>
          <w:b w:val="0"/>
          <w:bCs w:val="0"/>
          <w:color w:val="000000"/>
          <w:highlight w:val="yellow"/>
          <w:rtl/>
        </w:rPr>
        <w:t xml:space="preserve">ه </w:t>
      </w:r>
      <w:r w:rsidRPr="00CC1961">
        <w:rPr>
          <w:rFonts w:ascii="Tahoma" w:hAnsi="Tahoma" w:cs="B Nazanin"/>
          <w:b w:val="0"/>
          <w:bCs w:val="0"/>
          <w:color w:val="000000"/>
          <w:highlight w:val="yellow"/>
          <w:rtl/>
        </w:rPr>
        <w:t>وری خود را با لابی‌کردن واستفاده از قدرت سیاسی مدیران خود به‌راحتی پوشش دهند.این بنوبه‌خود باعث</w:t>
      </w:r>
      <w:r w:rsidR="006E606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افزایش بهره‌وری درتولید</w:t>
      </w:r>
      <w:r w:rsidR="00A1291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وشناسایی بیمارستان‌ها</w:t>
      </w:r>
      <w:r w:rsidR="001A43B1"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و</w:t>
      </w:r>
      <w:r w:rsidR="006E606E" w:rsidRPr="00CC1961">
        <w:rPr>
          <w:rFonts w:ascii="Tahoma" w:hAnsi="Tahoma" w:cs="B Nazanin" w:hint="cs"/>
          <w:b w:val="0"/>
          <w:bCs w:val="0"/>
          <w:color w:val="000000"/>
          <w:highlight w:val="yellow"/>
          <w:rtl/>
        </w:rPr>
        <w:t xml:space="preserve"> </w:t>
      </w:r>
      <w:r w:rsidR="00F02285" w:rsidRPr="00CC1961">
        <w:rPr>
          <w:rFonts w:ascii="Tahoma" w:hAnsi="Tahoma" w:cs="B Nazanin" w:hint="cs"/>
          <w:b w:val="0"/>
          <w:bCs w:val="0"/>
          <w:color w:val="000000"/>
          <w:highlight w:val="yellow"/>
          <w:rtl/>
        </w:rPr>
        <w:t>پاسخگوشدن</w:t>
      </w:r>
      <w:r w:rsidR="006E606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مدیرانی</w:t>
      </w:r>
      <w:r w:rsidR="006E606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خواهدشدکه</w:t>
      </w:r>
      <w:r w:rsidR="001A43B1" w:rsidRPr="00CC1961">
        <w:rPr>
          <w:rFonts w:ascii="Tahoma" w:hAnsi="Tahoma" w:cs="B Nazanin" w:hint="cs"/>
          <w:b w:val="0"/>
          <w:bCs w:val="0"/>
          <w:color w:val="000000"/>
          <w:highlight w:val="yellow"/>
          <w:rtl/>
        </w:rPr>
        <w:t xml:space="preserve"> خدمات </w:t>
      </w:r>
      <w:r w:rsidRPr="00CC1961">
        <w:rPr>
          <w:rFonts w:ascii="Tahoma" w:hAnsi="Tahoma" w:cs="B Nazanin"/>
          <w:b w:val="0"/>
          <w:bCs w:val="0"/>
          <w:color w:val="000000"/>
          <w:highlight w:val="yellow"/>
          <w:rtl/>
        </w:rPr>
        <w:t xml:space="preserve">‌درمانی را از استانداردها ومیانگین کشوری گران‌تر ویا با کیفیت پایین‌تری ارائه می‌کنند. </w:t>
      </w:r>
    </w:p>
    <w:p w:rsidR="001A43B1" w:rsidRPr="00CC1961" w:rsidRDefault="00C96B1E" w:rsidP="001A43B1">
      <w:pPr>
        <w:spacing w:line="336" w:lineRule="auto"/>
        <w:jc w:val="both"/>
        <w:rPr>
          <w:rFonts w:ascii="Tahoma" w:hAnsi="Tahoma" w:cs="B Nazanin"/>
          <w:b w:val="0"/>
          <w:bCs w:val="0"/>
          <w:color w:val="000000"/>
          <w:highlight w:val="yellow"/>
          <w:rtl/>
        </w:rPr>
      </w:pPr>
      <w:r w:rsidRPr="00CC1961">
        <w:rPr>
          <w:rFonts w:cs="B Nazanin"/>
          <w:b w:val="0"/>
          <w:bCs w:val="0"/>
          <w:color w:val="000000"/>
          <w:sz w:val="24"/>
          <w:szCs w:val="24"/>
          <w:highlight w:val="yellow"/>
        </w:rPr>
        <w:t>Casemix</w:t>
      </w:r>
      <w:r w:rsidRPr="00CC1961">
        <w:rPr>
          <w:rFonts w:cs="B Nazanin"/>
          <w:b w:val="0"/>
          <w:bCs w:val="0"/>
          <w:color w:val="000000"/>
          <w:sz w:val="24"/>
          <w:szCs w:val="24"/>
          <w:highlight w:val="yellow"/>
          <w:rtl/>
        </w:rPr>
        <w:t xml:space="preserve"> </w:t>
      </w:r>
      <w:r w:rsidRPr="00CC1961">
        <w:rPr>
          <w:rFonts w:ascii="Tahoma" w:hAnsi="Tahoma" w:cs="B Nazanin"/>
          <w:b w:val="0"/>
          <w:bCs w:val="0"/>
          <w:color w:val="000000"/>
          <w:highlight w:val="yellow"/>
          <w:rtl/>
        </w:rPr>
        <w:t>یک روش طبقه‌بندی بیماران باتوجه به شباهت‌های کلینیکی</w:t>
      </w:r>
      <w:r w:rsidR="00BB0FB0" w:rsidRPr="00CC1961">
        <w:rPr>
          <w:rFonts w:cs="B Nazanin"/>
          <w:b w:val="0"/>
          <w:bCs w:val="0"/>
          <w:color w:val="000000"/>
          <w:sz w:val="24"/>
          <w:szCs w:val="24"/>
          <w:highlight w:val="yellow"/>
        </w:rPr>
        <w:t>C</w:t>
      </w:r>
      <w:r w:rsidRPr="00CC1961">
        <w:rPr>
          <w:rFonts w:cs="B Nazanin"/>
          <w:b w:val="0"/>
          <w:bCs w:val="0"/>
          <w:color w:val="000000"/>
          <w:sz w:val="24"/>
          <w:szCs w:val="24"/>
          <w:highlight w:val="yellow"/>
        </w:rPr>
        <w:t>linical similarity)</w:t>
      </w:r>
      <w:r w:rsidRPr="00CC1961">
        <w:rPr>
          <w:rFonts w:cs="B Nazanin"/>
          <w:b w:val="0"/>
          <w:bCs w:val="0"/>
          <w:color w:val="000000"/>
          <w:sz w:val="24"/>
          <w:szCs w:val="24"/>
          <w:highlight w:val="yellow"/>
          <w:rtl/>
        </w:rPr>
        <w:t>)</w:t>
      </w:r>
      <w:r w:rsidR="00A1291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و</w:t>
      </w:r>
      <w:r w:rsidR="00A1291E" w:rsidRPr="00CC1961">
        <w:rPr>
          <w:rFonts w:ascii="Tahoma" w:hAnsi="Tahoma" w:cs="B Nazanin" w:hint="cs"/>
          <w:b w:val="0"/>
          <w:bCs w:val="0"/>
          <w:color w:val="000000"/>
          <w:highlight w:val="yellow"/>
          <w:rtl/>
        </w:rPr>
        <w:t xml:space="preserve">شباهت هاي </w:t>
      </w:r>
      <w:r w:rsidRPr="00CC1961">
        <w:rPr>
          <w:rFonts w:ascii="Tahoma" w:hAnsi="Tahoma" w:cs="B Nazanin"/>
          <w:b w:val="0"/>
          <w:bCs w:val="0"/>
          <w:color w:val="000000"/>
          <w:highlight w:val="yellow"/>
          <w:rtl/>
        </w:rPr>
        <w:t>مالی</w:t>
      </w:r>
      <w:r w:rsidR="00A1291E" w:rsidRPr="00CC1961">
        <w:rPr>
          <w:rFonts w:cs="B Nazanin" w:hint="cs"/>
          <w:b w:val="0"/>
          <w:bCs w:val="0"/>
          <w:color w:val="000000"/>
          <w:sz w:val="24"/>
          <w:szCs w:val="24"/>
          <w:highlight w:val="yellow"/>
          <w:rtl/>
        </w:rPr>
        <w:t xml:space="preserve">  </w:t>
      </w:r>
      <w:r w:rsidR="00BB0FB0" w:rsidRPr="00CC1961">
        <w:rPr>
          <w:rFonts w:cs="B Nazanin"/>
          <w:b w:val="0"/>
          <w:bCs w:val="0"/>
          <w:color w:val="000000"/>
          <w:sz w:val="24"/>
          <w:szCs w:val="24"/>
          <w:highlight w:val="yellow"/>
        </w:rPr>
        <w:t>R</w:t>
      </w:r>
      <w:r w:rsidRPr="00CC1961">
        <w:rPr>
          <w:rFonts w:cs="B Nazanin"/>
          <w:b w:val="0"/>
          <w:bCs w:val="0"/>
          <w:color w:val="000000"/>
          <w:sz w:val="24"/>
          <w:szCs w:val="24"/>
          <w:highlight w:val="yellow"/>
        </w:rPr>
        <w:t>esource</w:t>
      </w:r>
      <w:r w:rsidRPr="00CC1961">
        <w:rPr>
          <w:rFonts w:ascii="Tahoma" w:hAnsi="Tahoma" w:cs="B Nazanin"/>
          <w:b w:val="0"/>
          <w:bCs w:val="0"/>
          <w:color w:val="000000"/>
          <w:highlight w:val="yellow"/>
        </w:rPr>
        <w:t xml:space="preserve"> </w:t>
      </w:r>
      <w:r w:rsidRPr="00CC1961">
        <w:rPr>
          <w:rFonts w:cs="B Nazanin"/>
          <w:b w:val="0"/>
          <w:bCs w:val="0"/>
          <w:color w:val="000000"/>
          <w:sz w:val="24"/>
          <w:szCs w:val="24"/>
          <w:highlight w:val="yellow"/>
        </w:rPr>
        <w:t>homogeneity)</w:t>
      </w:r>
      <w:r w:rsidRPr="00CC1961">
        <w:rPr>
          <w:rFonts w:cs="B Nazanin"/>
          <w:b w:val="0"/>
          <w:bCs w:val="0"/>
          <w:color w:val="000000"/>
          <w:sz w:val="24"/>
          <w:szCs w:val="24"/>
          <w:highlight w:val="yellow"/>
          <w:rtl/>
        </w:rPr>
        <w:t>)</w:t>
      </w:r>
      <w:r w:rsidRPr="00CC1961">
        <w:rPr>
          <w:rFonts w:ascii="Tahoma" w:hAnsi="Tahoma" w:cs="B Nazanin"/>
          <w:b w:val="0"/>
          <w:bCs w:val="0"/>
          <w:color w:val="000000"/>
          <w:highlight w:val="yellow"/>
          <w:rtl/>
        </w:rPr>
        <w:t xml:space="preserve"> بیمار</w:t>
      </w:r>
      <w:r w:rsidR="00F824E7" w:rsidRPr="00CC1961">
        <w:rPr>
          <w:rFonts w:ascii="Tahoma" w:hAnsi="Tahoma" w:cs="B Nazanin" w:hint="cs"/>
          <w:b w:val="0"/>
          <w:bCs w:val="0"/>
          <w:color w:val="000000"/>
          <w:highlight w:val="yellow"/>
          <w:rtl/>
        </w:rPr>
        <w:t>ا</w:t>
      </w:r>
      <w:r w:rsidRPr="00CC1961">
        <w:rPr>
          <w:rFonts w:ascii="Tahoma" w:hAnsi="Tahoma" w:cs="B Nazanin"/>
          <w:b w:val="0"/>
          <w:bCs w:val="0"/>
          <w:color w:val="000000"/>
          <w:highlight w:val="yellow"/>
          <w:rtl/>
        </w:rPr>
        <w:t>ن می‌باشد.</w:t>
      </w:r>
    </w:p>
    <w:p w:rsidR="001A43B1" w:rsidRPr="00CC1961" w:rsidRDefault="00C96B1E" w:rsidP="00F824E7">
      <w:pPr>
        <w:spacing w:line="336" w:lineRule="auto"/>
        <w:jc w:val="both"/>
        <w:rPr>
          <w:rFonts w:ascii="Tahoma" w:hAnsi="Tahoma" w:cs="B Nazanin"/>
          <w:b w:val="0"/>
          <w:bCs w:val="0"/>
          <w:color w:val="000000"/>
          <w:highlight w:val="yellow"/>
          <w:rtl/>
        </w:rPr>
      </w:pPr>
      <w:r w:rsidRPr="00CC1961">
        <w:rPr>
          <w:rFonts w:ascii="Tahoma" w:hAnsi="Tahoma" w:cs="B Nazanin"/>
          <w:b w:val="0"/>
          <w:bCs w:val="0"/>
          <w:color w:val="000000"/>
          <w:highlight w:val="yellow"/>
          <w:rtl/>
        </w:rPr>
        <w:t>تاکنون سیستم‌های متعددی</w:t>
      </w:r>
      <w:r w:rsidR="00A1291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ازطبقه‌بندي بيماران</w:t>
      </w:r>
      <w:r w:rsidR="00A1291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با</w:t>
      </w:r>
      <w:r w:rsidR="00A1291E"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 xml:space="preserve">استفاده از روش </w:t>
      </w:r>
      <w:r w:rsidRPr="00CC1961">
        <w:rPr>
          <w:rFonts w:cs="B Nazanin"/>
          <w:b w:val="0"/>
          <w:bCs w:val="0"/>
          <w:color w:val="000000"/>
          <w:sz w:val="24"/>
          <w:szCs w:val="24"/>
          <w:highlight w:val="yellow"/>
        </w:rPr>
        <w:t>Casemix</w:t>
      </w:r>
      <w:r w:rsidRPr="00CC1961">
        <w:rPr>
          <w:rFonts w:ascii="Tahoma" w:hAnsi="Tahoma" w:cs="B Nazanin"/>
          <w:b w:val="0"/>
          <w:bCs w:val="0"/>
          <w:color w:val="000000"/>
          <w:highlight w:val="yellow"/>
          <w:rtl/>
        </w:rPr>
        <w:t xml:space="preserve"> طراحی شده که معروف‌ترین آن‌ها</w:t>
      </w:r>
      <w:r w:rsidR="001A43B1" w:rsidRPr="00CC1961">
        <w:rPr>
          <w:rFonts w:ascii="Tahoma" w:hAnsi="Tahoma" w:cs="B Nazanin" w:hint="cs"/>
          <w:b w:val="0"/>
          <w:bCs w:val="0"/>
          <w:color w:val="000000"/>
          <w:highlight w:val="yellow"/>
          <w:rtl/>
        </w:rPr>
        <w:t xml:space="preserve"> سيستم </w:t>
      </w:r>
      <w:r w:rsidRPr="00CC1961">
        <w:rPr>
          <w:rFonts w:cs="B Nazanin"/>
          <w:b w:val="0"/>
          <w:bCs w:val="0"/>
          <w:color w:val="000000"/>
          <w:sz w:val="24"/>
          <w:szCs w:val="24"/>
          <w:highlight w:val="yellow"/>
        </w:rPr>
        <w:t>DRG (</w:t>
      </w:r>
      <w:r w:rsidR="00BB0FB0" w:rsidRPr="00CC1961">
        <w:rPr>
          <w:rFonts w:cs="B Nazanin"/>
          <w:b w:val="0"/>
          <w:bCs w:val="0"/>
          <w:color w:val="000000"/>
          <w:sz w:val="24"/>
          <w:szCs w:val="24"/>
          <w:highlight w:val="yellow"/>
        </w:rPr>
        <w:t>D</w:t>
      </w:r>
      <w:r w:rsidRPr="00CC1961">
        <w:rPr>
          <w:rFonts w:cs="B Nazanin"/>
          <w:b w:val="0"/>
          <w:bCs w:val="0"/>
          <w:color w:val="000000"/>
          <w:sz w:val="24"/>
          <w:szCs w:val="24"/>
          <w:highlight w:val="yellow"/>
        </w:rPr>
        <w:t>iagnosis related group)</w:t>
      </w:r>
      <w:r w:rsidRPr="00CC1961">
        <w:rPr>
          <w:rFonts w:ascii="Cambria" w:hAnsi="Cambria" w:cs="Cambria" w:hint="cs"/>
          <w:b w:val="0"/>
          <w:bCs w:val="0"/>
          <w:color w:val="000000"/>
          <w:sz w:val="24"/>
          <w:szCs w:val="24"/>
          <w:highlight w:val="yellow"/>
          <w:rtl/>
        </w:rPr>
        <w:t> </w:t>
      </w:r>
      <w:r w:rsidRPr="00CC1961">
        <w:rPr>
          <w:rFonts w:ascii="Tahoma" w:hAnsi="Tahoma" w:cs="B Nazanin"/>
          <w:b w:val="0"/>
          <w:bCs w:val="0"/>
          <w:color w:val="000000"/>
          <w:highlight w:val="yellow"/>
          <w:rtl/>
        </w:rPr>
        <w:t>است</w:t>
      </w:r>
      <w:r w:rsidR="00F824E7" w:rsidRPr="00CC1961">
        <w:rPr>
          <w:rFonts w:ascii="Tahoma" w:hAnsi="Tahoma" w:cs="B Nazanin" w:hint="cs"/>
          <w:b w:val="0"/>
          <w:bCs w:val="0"/>
          <w:color w:val="000000"/>
          <w:highlight w:val="yellow"/>
          <w:rtl/>
        </w:rPr>
        <w:t>(گروههاي تشخيصي مرتبط)</w:t>
      </w:r>
      <w:r w:rsidRPr="00CC1961">
        <w:rPr>
          <w:rFonts w:ascii="Tahoma" w:hAnsi="Tahoma" w:cs="B Nazanin"/>
          <w:b w:val="0"/>
          <w:bCs w:val="0"/>
          <w:color w:val="000000"/>
          <w:highlight w:val="yellow"/>
          <w:rtl/>
        </w:rPr>
        <w:t>كه جهت طبقه‌بندي بيماران بستري در بیمارستان‌ها مورداستفاده قرار</w:t>
      </w:r>
      <w:r w:rsidR="001A43B1" w:rsidRPr="00CC1961">
        <w:rPr>
          <w:rFonts w:ascii="Tahoma" w:hAnsi="Tahoma" w:cs="B Nazanin" w:hint="cs"/>
          <w:b w:val="0"/>
          <w:bCs w:val="0"/>
          <w:color w:val="000000"/>
          <w:highlight w:val="yellow"/>
          <w:rtl/>
        </w:rPr>
        <w:t xml:space="preserve"> مي گيرد.</w:t>
      </w:r>
    </w:p>
    <w:p w:rsidR="00A1291E" w:rsidRPr="00CC1961" w:rsidRDefault="001A43B1" w:rsidP="00F824E7">
      <w:pPr>
        <w:spacing w:line="336" w:lineRule="auto"/>
        <w:jc w:val="both"/>
        <w:rPr>
          <w:rFonts w:ascii="Tahoma" w:hAnsi="Tahoma" w:cs="B Nazanin"/>
          <w:b w:val="0"/>
          <w:bCs w:val="0"/>
          <w:color w:val="000000"/>
          <w:highlight w:val="yellow"/>
          <w:rtl/>
        </w:rPr>
      </w:pPr>
      <w:r w:rsidRPr="00CC1961">
        <w:rPr>
          <w:rFonts w:cs="B Nazanin" w:hint="cs"/>
          <w:b w:val="0"/>
          <w:bCs w:val="0"/>
          <w:color w:val="000000"/>
          <w:sz w:val="24"/>
          <w:szCs w:val="24"/>
          <w:highlight w:val="yellow"/>
          <w:rtl/>
        </w:rPr>
        <w:t xml:space="preserve"> </w:t>
      </w:r>
      <w:r w:rsidRPr="00CC1961">
        <w:rPr>
          <w:rFonts w:cs="B Nazanin"/>
          <w:b w:val="0"/>
          <w:bCs w:val="0"/>
          <w:color w:val="000000"/>
          <w:sz w:val="24"/>
          <w:szCs w:val="24"/>
          <w:highlight w:val="yellow"/>
        </w:rPr>
        <w:t xml:space="preserve"> </w:t>
      </w:r>
      <w:r w:rsidR="00C96B1E" w:rsidRPr="00CC1961">
        <w:rPr>
          <w:rFonts w:cs="B Nazanin"/>
          <w:b w:val="0"/>
          <w:bCs w:val="0"/>
          <w:color w:val="000000"/>
          <w:sz w:val="24"/>
          <w:szCs w:val="24"/>
          <w:highlight w:val="yellow"/>
        </w:rPr>
        <w:t>DRG</w:t>
      </w:r>
      <w:r w:rsidR="00C96B1E" w:rsidRPr="00CC1961">
        <w:rPr>
          <w:rFonts w:ascii="Tahoma" w:hAnsi="Tahoma" w:cs="B Nazanin"/>
          <w:b w:val="0"/>
          <w:bCs w:val="0"/>
          <w:color w:val="000000"/>
          <w:highlight w:val="yellow"/>
          <w:rtl/>
        </w:rPr>
        <w:t>براي اولين بار</w:t>
      </w:r>
      <w:r w:rsidR="00925324"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براي بررسي</w:t>
      </w:r>
      <w:r w:rsidR="00925324"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كيفيت خدمات</w:t>
      </w:r>
      <w:r w:rsidR="001937AF"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تشخيصي،‌ درماني</w:t>
      </w:r>
      <w:r w:rsidR="00C96B1E" w:rsidRPr="00CC1961">
        <w:rPr>
          <w:rFonts w:cs="B Nazanin"/>
          <w:b w:val="0"/>
          <w:bCs w:val="0"/>
          <w:color w:val="000000"/>
          <w:sz w:val="24"/>
          <w:szCs w:val="24"/>
          <w:highlight w:val="yellow"/>
        </w:rPr>
        <w:t>(Quality assurance)</w:t>
      </w:r>
      <w:r w:rsidR="00C96B1E" w:rsidRPr="00CC1961">
        <w:rPr>
          <w:rFonts w:cs="B Nazanin"/>
          <w:b w:val="0"/>
          <w:bCs w:val="0"/>
          <w:color w:val="000000"/>
          <w:sz w:val="24"/>
          <w:szCs w:val="24"/>
          <w:highlight w:val="yellow"/>
          <w:rtl/>
        </w:rPr>
        <w:t xml:space="preserve"> </w:t>
      </w:r>
      <w:r w:rsidR="00C96B1E" w:rsidRPr="00CC1961">
        <w:rPr>
          <w:rFonts w:ascii="Tahoma" w:hAnsi="Tahoma" w:cs="B Nazanin"/>
          <w:b w:val="0"/>
          <w:bCs w:val="0"/>
          <w:color w:val="000000"/>
          <w:highlight w:val="yellow"/>
          <w:rtl/>
        </w:rPr>
        <w:t>در آمريكا مطرح، ولي به‌دلیل مطلوبیت آن در توزیع بودجه در سال 1983 در ايالت نيوجرسي</w:t>
      </w:r>
      <w:r w:rsidR="00A1291E" w:rsidRPr="00CC1961">
        <w:rPr>
          <w:rFonts w:ascii="Tahoma" w:hAnsi="Tahoma" w:cs="B Nazanin" w:hint="cs"/>
          <w:b w:val="0"/>
          <w:bCs w:val="0"/>
          <w:color w:val="000000"/>
          <w:highlight w:val="yellow"/>
          <w:rtl/>
        </w:rPr>
        <w:t>،براي</w:t>
      </w:r>
      <w:r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توزيع بودجه بيمارستاني مورداستفاده قرار گرفت.</w:t>
      </w:r>
    </w:p>
    <w:p w:rsidR="00C96B1E" w:rsidRPr="00CC1961" w:rsidRDefault="001A43B1" w:rsidP="001A43B1">
      <w:pPr>
        <w:spacing w:line="336" w:lineRule="auto"/>
        <w:jc w:val="lowKashida"/>
        <w:rPr>
          <w:rFonts w:cs="B Nazanin"/>
          <w:highlight w:val="yellow"/>
          <w:rtl/>
        </w:rPr>
      </w:pPr>
      <w:r w:rsidRPr="00CC1961">
        <w:rPr>
          <w:rFonts w:ascii="Tahoma" w:hAnsi="Tahoma" w:cs="B Nazanin"/>
          <w:b w:val="0"/>
          <w:bCs w:val="0"/>
          <w:color w:val="000000"/>
          <w:highlight w:val="yellow"/>
          <w:rtl/>
        </w:rPr>
        <w:t>يك‌سال بعد</w:t>
      </w:r>
      <w:r w:rsidRPr="00CC1961">
        <w:rPr>
          <w:rFonts w:cs="B Nazanin"/>
          <w:b w:val="0"/>
          <w:bCs w:val="0"/>
          <w:color w:val="000000"/>
          <w:sz w:val="24"/>
          <w:szCs w:val="24"/>
          <w:highlight w:val="yellow"/>
        </w:rPr>
        <w:t>DRG</w:t>
      </w:r>
      <w:r w:rsidRPr="00CC1961">
        <w:rPr>
          <w:rFonts w:ascii="Tahoma" w:hAnsi="Tahoma" w:cs="B Nazanin"/>
          <w:b w:val="0"/>
          <w:bCs w:val="0"/>
          <w:color w:val="000000"/>
          <w:highlight w:val="yellow"/>
          <w:rtl/>
        </w:rPr>
        <w:t xml:space="preserve"> به‌عنوان يك مكانيسم باز</w:t>
      </w:r>
      <w:r w:rsidRPr="00CC1961">
        <w:rPr>
          <w:rFonts w:ascii="Tahoma" w:hAnsi="Tahoma" w:cs="B Nazanin" w:hint="cs"/>
          <w:b w:val="0"/>
          <w:bCs w:val="0"/>
          <w:color w:val="000000"/>
          <w:highlight w:val="yellow"/>
          <w:rtl/>
        </w:rPr>
        <w:t>پرداخت</w:t>
      </w:r>
      <w:r w:rsidRPr="00CC1961">
        <w:rPr>
          <w:rFonts w:cs="B Nazanin"/>
          <w:b w:val="0"/>
          <w:bCs w:val="0"/>
          <w:color w:val="000000"/>
          <w:sz w:val="24"/>
          <w:szCs w:val="24"/>
          <w:highlight w:val="yellow"/>
        </w:rPr>
        <w:t xml:space="preserve">Reimbursement) </w:t>
      </w:r>
      <w:r w:rsidRPr="00CC1961">
        <w:rPr>
          <w:rFonts w:cs="B Nazanin"/>
          <w:b w:val="0"/>
          <w:bCs w:val="0"/>
          <w:color w:val="000000"/>
          <w:sz w:val="24"/>
          <w:szCs w:val="24"/>
          <w:highlight w:val="yellow"/>
          <w:rtl/>
        </w:rPr>
        <w:t>)</w:t>
      </w:r>
      <w:r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به</w:t>
      </w:r>
      <w:r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‌منظوركنترل هزينه‌هاي بيمارستاني</w:t>
      </w:r>
      <w:r w:rsidRPr="00CC1961">
        <w:rPr>
          <w:rFonts w:ascii="Tahoma" w:hAnsi="Tahoma" w:cs="B Nazanin" w:hint="cs"/>
          <w:b w:val="0"/>
          <w:bCs w:val="0"/>
          <w:color w:val="000000"/>
          <w:highlight w:val="yellow"/>
          <w:rtl/>
        </w:rPr>
        <w:t xml:space="preserve"> توسط </w:t>
      </w:r>
      <w:r w:rsidR="00C96B1E" w:rsidRPr="00CC1961">
        <w:rPr>
          <w:rFonts w:cs="B Nazanin"/>
          <w:b w:val="0"/>
          <w:bCs w:val="0"/>
          <w:color w:val="000000"/>
          <w:sz w:val="24"/>
          <w:szCs w:val="24"/>
          <w:highlight w:val="yellow"/>
        </w:rPr>
        <w:t>Medicare</w:t>
      </w:r>
      <w:r w:rsidR="00C96B1E" w:rsidRPr="00CC1961">
        <w:rPr>
          <w:rFonts w:ascii="Tahoma" w:hAnsi="Tahoma" w:cs="B Nazanin"/>
          <w:b w:val="0"/>
          <w:bCs w:val="0"/>
          <w:color w:val="000000"/>
          <w:highlight w:val="yellow"/>
          <w:rtl/>
        </w:rPr>
        <w:t xml:space="preserve"> در آمريكا استفاده گردید</w:t>
      </w:r>
      <w:r w:rsidR="000F0A98"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ودرحال‌‌حاضر دربیش از32 کشور اروپایی وبعضی ازکشورهای آسیایی</w:t>
      </w:r>
      <w:r w:rsidR="00A1291E" w:rsidRPr="00CC1961">
        <w:rPr>
          <w:rFonts w:ascii="Tahoma" w:hAnsi="Tahoma" w:cs="B Nazanin" w:hint="cs"/>
          <w:b w:val="0"/>
          <w:bCs w:val="0"/>
          <w:color w:val="000000"/>
          <w:highlight w:val="yellow"/>
          <w:rtl/>
        </w:rPr>
        <w:t xml:space="preserve"> مورد</w:t>
      </w:r>
      <w:r w:rsidR="000F0A98" w:rsidRPr="00CC1961">
        <w:rPr>
          <w:rFonts w:ascii="Tahoma" w:hAnsi="Tahoma" w:cs="B Nazanin" w:hint="cs"/>
          <w:b w:val="0"/>
          <w:bCs w:val="0"/>
          <w:color w:val="000000"/>
          <w:highlight w:val="yellow"/>
          <w:rtl/>
        </w:rPr>
        <w:t xml:space="preserve"> استفاده</w:t>
      </w:r>
      <w:r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دارد</w:t>
      </w:r>
      <w:r w:rsidR="000F0A98" w:rsidRPr="00CC1961">
        <w:rPr>
          <w:rFonts w:ascii="Tahoma" w:hAnsi="Tahoma" w:cs="B Nazanin" w:hint="cs"/>
          <w:b w:val="0"/>
          <w:bCs w:val="0"/>
          <w:color w:val="000000"/>
          <w:highlight w:val="yellow"/>
          <w:rtl/>
        </w:rPr>
        <w:t>.</w:t>
      </w:r>
      <w:r w:rsidR="00C96B1E" w:rsidRPr="00CC1961">
        <w:rPr>
          <w:rFonts w:cs="B Nazanin"/>
          <w:b w:val="0"/>
          <w:bCs w:val="0"/>
          <w:color w:val="000000"/>
          <w:sz w:val="24"/>
          <w:szCs w:val="24"/>
          <w:highlight w:val="yellow"/>
        </w:rPr>
        <w:t>DRG</w:t>
      </w:r>
      <w:r w:rsidR="00C96B1E" w:rsidRPr="00CC1961">
        <w:rPr>
          <w:rFonts w:ascii="Tahoma" w:hAnsi="Tahoma" w:cs="B Nazanin"/>
          <w:b w:val="0"/>
          <w:bCs w:val="0"/>
          <w:color w:val="000000"/>
          <w:highlight w:val="yellow"/>
          <w:rtl/>
        </w:rPr>
        <w:t xml:space="preserve"> و</w:t>
      </w:r>
      <w:r w:rsidR="00C96B1E" w:rsidRPr="00CC1961">
        <w:rPr>
          <w:rFonts w:cs="B Nazanin"/>
          <w:b w:val="0"/>
          <w:bCs w:val="0"/>
          <w:color w:val="000000"/>
          <w:sz w:val="24"/>
          <w:szCs w:val="24"/>
          <w:highlight w:val="yellow"/>
        </w:rPr>
        <w:t>Casemix</w:t>
      </w:r>
      <w:r w:rsidR="00C96B1E" w:rsidRPr="00CC1961">
        <w:rPr>
          <w:rFonts w:ascii="Cambria" w:hAnsi="Cambria" w:cs="Cambria" w:hint="cs"/>
          <w:b w:val="0"/>
          <w:bCs w:val="0"/>
          <w:color w:val="000000"/>
          <w:highlight w:val="yellow"/>
          <w:rtl/>
        </w:rPr>
        <w:t> </w:t>
      </w:r>
      <w:r w:rsidR="00C96B1E" w:rsidRPr="00CC1961">
        <w:rPr>
          <w:rFonts w:ascii="Tahoma" w:hAnsi="Tahoma" w:cs="B Nazanin"/>
          <w:b w:val="0"/>
          <w:bCs w:val="0"/>
          <w:color w:val="000000"/>
          <w:highlight w:val="yellow"/>
          <w:rtl/>
        </w:rPr>
        <w:t>علاوه‌براستفاده جهت</w:t>
      </w:r>
      <w:r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توزیع بودجه به‌عنوان ابزاری جهت افزايش</w:t>
      </w:r>
      <w:r w:rsidR="000F0A98"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واندازه‌گيري بهره‌وري</w:t>
      </w:r>
      <w:r w:rsidRPr="00CC1961">
        <w:rPr>
          <w:rFonts w:ascii="Tahoma" w:hAnsi="Tahoma" w:cs="B Nazanin" w:hint="cs"/>
          <w:b w:val="0"/>
          <w:bCs w:val="0"/>
          <w:color w:val="000000"/>
          <w:highlight w:val="yellow"/>
          <w:rtl/>
        </w:rPr>
        <w:t xml:space="preserve"> بيمارستانها</w:t>
      </w:r>
      <w:r w:rsidR="000F0A98"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،مقايسه عملكرد بيمارستان‌ها، وحت</w:t>
      </w:r>
      <w:r w:rsidR="000F0A98" w:rsidRPr="00CC1961">
        <w:rPr>
          <w:rFonts w:ascii="Tahoma" w:hAnsi="Tahoma" w:cs="B Nazanin" w:hint="cs"/>
          <w:b w:val="0"/>
          <w:bCs w:val="0"/>
          <w:color w:val="000000"/>
          <w:highlight w:val="yellow"/>
          <w:rtl/>
        </w:rPr>
        <w:t>ي</w:t>
      </w:r>
      <w:r w:rsidR="00C96B1E" w:rsidRPr="00CC1961">
        <w:rPr>
          <w:rFonts w:ascii="Tahoma" w:hAnsi="Tahoma" w:cs="B Nazanin"/>
          <w:b w:val="0"/>
          <w:bCs w:val="0"/>
          <w:color w:val="000000"/>
          <w:highlight w:val="yellow"/>
          <w:rtl/>
        </w:rPr>
        <w:t xml:space="preserve"> به‌عنوان ابزاري جهت مطالعات اپيدميولوژيك وتحقيقي نیز مورداستفاده دارد. در </w:t>
      </w:r>
      <w:r w:rsidR="00C96B1E" w:rsidRPr="00CC1961">
        <w:rPr>
          <w:rFonts w:ascii="Tahoma" w:hAnsi="Tahoma" w:cs="B Nazanin"/>
          <w:b w:val="0"/>
          <w:bCs w:val="0"/>
          <w:color w:val="000000"/>
          <w:highlight w:val="yellow"/>
          <w:rtl/>
        </w:rPr>
        <w:lastRenderedPageBreak/>
        <w:t>روش</w:t>
      </w:r>
      <w:r w:rsidR="00C96B1E" w:rsidRPr="00CC1961">
        <w:rPr>
          <w:rFonts w:cs="B Nazanin"/>
          <w:b w:val="0"/>
          <w:bCs w:val="0"/>
          <w:color w:val="000000"/>
          <w:sz w:val="24"/>
          <w:szCs w:val="24"/>
          <w:highlight w:val="yellow"/>
        </w:rPr>
        <w:t>casemix</w:t>
      </w:r>
      <w:r w:rsidR="00C96B1E" w:rsidRPr="00CC1961">
        <w:rPr>
          <w:rFonts w:ascii="Tahoma" w:hAnsi="Tahoma" w:cs="B Nazanin"/>
          <w:b w:val="0"/>
          <w:bCs w:val="0"/>
          <w:color w:val="000000"/>
          <w:highlight w:val="yellow"/>
        </w:rPr>
        <w:t xml:space="preserve"> </w:t>
      </w:r>
      <w:r w:rsidR="00C96B1E" w:rsidRPr="00CC1961">
        <w:rPr>
          <w:rFonts w:ascii="Cambria" w:hAnsi="Cambria" w:cs="Cambria" w:hint="cs"/>
          <w:b w:val="0"/>
          <w:bCs w:val="0"/>
          <w:color w:val="000000"/>
          <w:highlight w:val="yellow"/>
          <w:rtl/>
        </w:rPr>
        <w:t> </w:t>
      </w:r>
      <w:r w:rsidR="00C96B1E" w:rsidRPr="00CC1961">
        <w:rPr>
          <w:rFonts w:ascii="Tahoma" w:hAnsi="Tahoma" w:cs="B Nazanin"/>
          <w:b w:val="0"/>
          <w:bCs w:val="0"/>
          <w:color w:val="000000"/>
          <w:highlight w:val="yellow"/>
          <w:rtl/>
        </w:rPr>
        <w:t>بیمارستان‌ها با کاهش مدت‌اقات می‌توانند</w:t>
      </w:r>
      <w:r w:rsidR="00CB5AE5" w:rsidRPr="00CC1961">
        <w:rPr>
          <w:rFonts w:ascii="Tahoma" w:hAnsi="Tahoma" w:cs="B Nazanin" w:hint="cs"/>
          <w:b w:val="0"/>
          <w:bCs w:val="0"/>
          <w:color w:val="000000"/>
          <w:highlight w:val="yellow"/>
          <w:rtl/>
        </w:rPr>
        <w:t xml:space="preserve"> </w:t>
      </w:r>
      <w:r w:rsidR="00C96B1E" w:rsidRPr="00CC1961">
        <w:rPr>
          <w:rFonts w:ascii="Tahoma" w:hAnsi="Tahoma" w:cs="B Nazanin"/>
          <w:b w:val="0"/>
          <w:bCs w:val="0"/>
          <w:color w:val="000000"/>
          <w:highlight w:val="yellow"/>
          <w:rtl/>
        </w:rPr>
        <w:t>قیمت‌تمام‌شده خدمات را کاهش داده و بدین وسیله بهره‌وری در تولید را افزایش دهند. شاخص</w:t>
      </w:r>
      <w:r w:rsidR="00C96B1E" w:rsidRPr="00CC1961">
        <w:rPr>
          <w:rFonts w:cs="B Nazanin"/>
          <w:b w:val="0"/>
          <w:bCs w:val="0"/>
          <w:color w:val="000000"/>
          <w:sz w:val="24"/>
          <w:szCs w:val="24"/>
          <w:highlight w:val="yellow"/>
        </w:rPr>
        <w:t>Casemix</w:t>
      </w:r>
      <w:r w:rsidR="00C96B1E" w:rsidRPr="00CC1961">
        <w:rPr>
          <w:rFonts w:ascii="Tahoma" w:hAnsi="Tahoma" w:cs="B Nazanin"/>
          <w:b w:val="0"/>
          <w:bCs w:val="0"/>
          <w:color w:val="000000"/>
          <w:highlight w:val="yellow"/>
        </w:rPr>
        <w:t xml:space="preserve"> </w:t>
      </w:r>
      <w:r w:rsidR="00C96B1E" w:rsidRPr="00CC1961">
        <w:rPr>
          <w:rFonts w:ascii="Cambria" w:hAnsi="Cambria" w:cs="Cambria" w:hint="cs"/>
          <w:b w:val="0"/>
          <w:bCs w:val="0"/>
          <w:color w:val="000000"/>
          <w:highlight w:val="yellow"/>
          <w:rtl/>
        </w:rPr>
        <w:t> </w:t>
      </w:r>
      <w:r w:rsidR="00C96B1E" w:rsidRPr="00CC1961">
        <w:rPr>
          <w:rFonts w:ascii="Tahoma" w:hAnsi="Tahoma" w:cs="B Nazanin"/>
          <w:b w:val="0"/>
          <w:bCs w:val="0"/>
          <w:color w:val="000000"/>
          <w:highlight w:val="yellow"/>
          <w:rtl/>
        </w:rPr>
        <w:t>خود ابزاربسیار مهمی در اندازه‌گیری بهره‌وری بیمارستان‌ها می‌باشد. هرچه این شاخص کوچک‌تر باشد، یعنی بیمارستان با بهره‌وری بهتری تولید خدمت می‌کند.</w:t>
      </w:r>
    </w:p>
    <w:p w:rsidR="001937AF" w:rsidRPr="00CC1961" w:rsidRDefault="003006D4" w:rsidP="0067527B">
      <w:pPr>
        <w:autoSpaceDE w:val="0"/>
        <w:autoSpaceDN w:val="0"/>
        <w:adjustRightInd w:val="0"/>
        <w:spacing w:line="336" w:lineRule="auto"/>
        <w:jc w:val="lowKashida"/>
        <w:rPr>
          <w:rFonts w:ascii="Nazanin" w:eastAsia="Times New Roman" w:cs="B Nazanin"/>
          <w:b w:val="0"/>
          <w:bCs w:val="0"/>
          <w:highlight w:val="yellow"/>
          <w:rtl/>
          <w:lang w:eastAsia="en-US"/>
        </w:rPr>
      </w:pPr>
      <w:r w:rsidRPr="00CC1961">
        <w:rPr>
          <w:rFonts w:ascii="Nazanin" w:eastAsia="Times New Roman" w:cs="B Nazanin" w:hint="cs"/>
          <w:b w:val="0"/>
          <w:bCs w:val="0"/>
          <w:highlight w:val="yellow"/>
          <w:rtl/>
          <w:lang w:eastAsia="en-US"/>
        </w:rPr>
        <w:t>در اين روش از طبقه بندي بين المللي بيماري ها</w:t>
      </w:r>
      <w:r w:rsidRPr="00CC1961">
        <w:rPr>
          <w:rFonts w:ascii="Nazanin" w:eastAsia="Times New Roman" w:cs="B Nazanin" w:hint="cs"/>
          <w:b w:val="0"/>
          <w:bCs w:val="0"/>
          <w:sz w:val="24"/>
          <w:szCs w:val="24"/>
          <w:highlight w:val="yellow"/>
          <w:rtl/>
          <w:lang w:eastAsia="en-US"/>
        </w:rPr>
        <w:t xml:space="preserve"> </w:t>
      </w:r>
      <w:r w:rsidRPr="00CC1961">
        <w:rPr>
          <w:rFonts w:eastAsia="Times New Roman" w:cs="B Nazanin"/>
          <w:b w:val="0"/>
          <w:bCs w:val="0"/>
          <w:sz w:val="24"/>
          <w:szCs w:val="24"/>
          <w:highlight w:val="yellow"/>
          <w:lang w:eastAsia="en-US"/>
        </w:rPr>
        <w:t>International Classification of Disease =ICD</w:t>
      </w:r>
      <w:r w:rsidRPr="00CC1961">
        <w:rPr>
          <w:rFonts w:eastAsia="Times New Roman" w:cs="B Nazanin"/>
          <w:b w:val="0"/>
          <w:bCs w:val="0"/>
          <w:sz w:val="24"/>
          <w:szCs w:val="24"/>
          <w:highlight w:val="yellow"/>
          <w:rtl/>
          <w:lang w:eastAsia="en-US"/>
        </w:rPr>
        <w:t xml:space="preserve">  </w:t>
      </w:r>
      <w:r w:rsidRPr="00CC1961">
        <w:rPr>
          <w:rFonts w:ascii="Nazanin" w:eastAsia="Times New Roman" w:cs="B Nazanin" w:hint="cs"/>
          <w:b w:val="0"/>
          <w:bCs w:val="0"/>
          <w:highlight w:val="yellow"/>
          <w:rtl/>
          <w:lang w:eastAsia="en-US"/>
        </w:rPr>
        <w:t>به عنوان ابزاري براي تنظيم</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وتعيين</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ريسك</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يا</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شدت</w:t>
      </w:r>
      <w:r w:rsidRPr="00CC1961">
        <w:rPr>
          <w:rFonts w:ascii="Nazanin" w:eastAsia="Times New Roman" w:cs="B Nazanin"/>
          <w:b w:val="0"/>
          <w:bCs w:val="0"/>
          <w:highlight w:val="yellow"/>
          <w:lang w:eastAsia="en-US"/>
        </w:rPr>
        <w:t xml:space="preserve"> </w:t>
      </w:r>
      <w:r w:rsidRPr="00CC1961">
        <w:rPr>
          <w:rFonts w:ascii="Nazanin" w:eastAsia="Times New Roman" w:cs="B Nazanin" w:hint="cs"/>
          <w:b w:val="0"/>
          <w:bCs w:val="0"/>
          <w:highlight w:val="yellow"/>
          <w:rtl/>
          <w:lang w:eastAsia="en-US"/>
        </w:rPr>
        <w:t>بيماری استفاده مي شود.</w:t>
      </w:r>
    </w:p>
    <w:p w:rsidR="001937AF" w:rsidRPr="00CC1961" w:rsidRDefault="001937AF" w:rsidP="001937AF">
      <w:pPr>
        <w:spacing w:line="336" w:lineRule="auto"/>
        <w:jc w:val="lowKashida"/>
        <w:rPr>
          <w:rFonts w:cs="B Nazanin"/>
          <w:b w:val="0"/>
          <w:bCs w:val="0"/>
          <w:highlight w:val="yellow"/>
          <w:rtl/>
        </w:rPr>
      </w:pPr>
      <w:r w:rsidRPr="00CC1961">
        <w:rPr>
          <w:rFonts w:cs="B Nazanin"/>
          <w:b w:val="0"/>
          <w:bCs w:val="0"/>
          <w:sz w:val="24"/>
          <w:szCs w:val="24"/>
          <w:highlight w:val="yellow"/>
        </w:rPr>
        <w:t>DRG</w:t>
      </w:r>
      <w:r w:rsidRPr="00CC1961">
        <w:rPr>
          <w:rFonts w:cs="B Nazanin"/>
          <w:b w:val="0"/>
          <w:bCs w:val="0"/>
          <w:highlight w:val="yellow"/>
          <w:rtl/>
        </w:rPr>
        <w:t xml:space="preserve"> طرح طبقه بندي بيماران بستري است، طبقه بندي بيماراني كه از نظر تشخيص و درمان پزشكي مرتبط هستند و از نظرآماري طول مدت اقامت يكسان يا مشابه دارند. </w:t>
      </w:r>
      <w:r w:rsidRPr="00CC1961">
        <w:rPr>
          <w:rFonts w:cs="B Nazanin"/>
          <w:b w:val="0"/>
          <w:bCs w:val="0"/>
          <w:sz w:val="24"/>
          <w:szCs w:val="24"/>
          <w:highlight w:val="yellow"/>
        </w:rPr>
        <w:t>DRG</w:t>
      </w:r>
      <w:r w:rsidRPr="00CC1961">
        <w:rPr>
          <w:rFonts w:cs="B Nazanin"/>
          <w:b w:val="0"/>
          <w:bCs w:val="0"/>
          <w:highlight w:val="yellow"/>
          <w:rtl/>
        </w:rPr>
        <w:t xml:space="preserve"> براساس ميزانهاي مشابه در مصرف منابع بيمارستاني و براساس طول مدت اقامت و هزينه محاسبه شده، به طور آماري بيماران را در يك گروه سازگار كرده است. </w:t>
      </w:r>
    </w:p>
    <w:p w:rsidR="00AF049B" w:rsidRPr="00CC1961" w:rsidRDefault="003006D4" w:rsidP="001A43B1">
      <w:pPr>
        <w:autoSpaceDE w:val="0"/>
        <w:autoSpaceDN w:val="0"/>
        <w:adjustRightInd w:val="0"/>
        <w:spacing w:line="336" w:lineRule="auto"/>
        <w:jc w:val="lowKashida"/>
        <w:rPr>
          <w:rFonts w:ascii="BLotusBold" w:eastAsia="Times New Roman" w:cs="B Nazanin"/>
          <w:b w:val="0"/>
          <w:bCs w:val="0"/>
          <w:highlight w:val="yellow"/>
          <w:rtl/>
          <w:lang w:eastAsia="en-US"/>
        </w:rPr>
      </w:pPr>
      <w:r w:rsidRPr="00CC1961">
        <w:rPr>
          <w:rFonts w:ascii="Nazanin" w:eastAsia="Times New Roman" w:cs="B Nazanin" w:hint="cs"/>
          <w:b w:val="0"/>
          <w:bCs w:val="0"/>
          <w:highlight w:val="yellow"/>
          <w:rtl/>
          <w:lang w:eastAsia="en-US"/>
        </w:rPr>
        <w:t xml:space="preserve"> </w:t>
      </w:r>
      <w:r w:rsidR="00AF049B" w:rsidRPr="00CC1961">
        <w:rPr>
          <w:rFonts w:ascii="BLotusBold" w:eastAsia="Times New Roman" w:cs="B Nazanin" w:hint="cs"/>
          <w:b w:val="0"/>
          <w:bCs w:val="0"/>
          <w:highlight w:val="yellow"/>
          <w:rtl/>
          <w:lang w:eastAsia="en-US"/>
        </w:rPr>
        <w:t>دراين سیستم</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نوع</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بیماری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ونحوه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درمان</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مبنای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کار</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پزشک</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وسایرارائه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دهندگان</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خدمت</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باشد.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به همین</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منظور،</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برای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پرداخت</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هزینه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ها،</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موارد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تشخیصی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و</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درمانی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به</w:t>
      </w:r>
      <w:r w:rsidR="00AF049B" w:rsidRPr="00CC1961">
        <w:rPr>
          <w:rFonts w:ascii="BLotusBold" w:eastAsia="Times New Roman" w:cs="B Nazanin"/>
          <w:b w:val="0"/>
          <w:bCs w:val="0"/>
          <w:highlight w:val="yellow"/>
          <w:lang w:eastAsia="en-US"/>
        </w:rPr>
        <w:t xml:space="preserve"> </w:t>
      </w:r>
      <w:r w:rsidR="00F02285" w:rsidRPr="00CC1961">
        <w:rPr>
          <w:rFonts w:ascii="BLotusBold" w:eastAsia="Times New Roman" w:cs="B Nazanin" w:hint="cs"/>
          <w:b w:val="0"/>
          <w:bCs w:val="0"/>
          <w:highlight w:val="yellow"/>
          <w:rtl/>
          <w:lang w:eastAsia="en-US"/>
        </w:rPr>
        <w:t>482</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گروه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تقسیم</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شده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است. پزشک</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بر</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مبنای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تشخیص</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بیماری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ونوع</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درمانی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که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ارائه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دهد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یکی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ازگروه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ها</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را</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که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مربوط</w:t>
      </w:r>
      <w:r w:rsidR="00AF049B" w:rsidRPr="00CC1961">
        <w:rPr>
          <w:rFonts w:ascii="TimesNewRoman" w:eastAsia="Times New Roman" w:cs="B Nazanin" w:hint="cs"/>
          <w:b w:val="0"/>
          <w:bCs w:val="0"/>
          <w:highlight w:val="yellow"/>
          <w:rtl/>
          <w:lang w:eastAsia="en-US"/>
        </w:rPr>
        <w:t xml:space="preserve"> </w:t>
      </w:r>
      <w:r w:rsidR="00AF049B" w:rsidRPr="00CC1961">
        <w:rPr>
          <w:rFonts w:ascii="BLotusBold" w:eastAsia="Times New Roman" w:cs="B Nazanin" w:hint="cs"/>
          <w:b w:val="0"/>
          <w:bCs w:val="0"/>
          <w:highlight w:val="yellow"/>
          <w:rtl/>
          <w:lang w:eastAsia="en-US"/>
        </w:rPr>
        <w:t>به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خدمات</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او</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شود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انتخاب</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کند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و</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براساس</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تعرفه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این</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گروه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دستمزد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خود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را</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از</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بیمار</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یا سازمان</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بیمه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دریافت</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کند</w:t>
      </w:r>
      <w:r w:rsidR="00BB0FB0" w:rsidRPr="00CC1961">
        <w:rPr>
          <w:rFonts w:ascii="BLotusBold" w:eastAsia="Times New Roman" w:cs="B Nazanin" w:hint="cs"/>
          <w:b w:val="0"/>
          <w:bCs w:val="0"/>
          <w:highlight w:val="yellow"/>
          <w:rtl/>
          <w:lang w:eastAsia="en-US"/>
        </w:rPr>
        <w:t>.</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در</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بعضی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موارد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که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انجام</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عمل</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جراحی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یا</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خدمات</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درمانی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با</w:t>
      </w:r>
      <w:r w:rsidR="001A43B1" w:rsidRPr="00CC1961">
        <w:rPr>
          <w:rFonts w:ascii="BLotusBold" w:eastAsia="Times New Roman" w:cs="B Nazanin" w:hint="cs"/>
          <w:b w:val="0"/>
          <w:bCs w:val="0"/>
          <w:highlight w:val="yellow"/>
          <w:rtl/>
          <w:lang w:eastAsia="en-US"/>
        </w:rPr>
        <w:t xml:space="preserve"> </w:t>
      </w:r>
      <w:r w:rsidR="00AF049B" w:rsidRPr="00CC1961">
        <w:rPr>
          <w:rFonts w:ascii="BLotusBold" w:eastAsia="Times New Roman" w:cs="B Nazanin" w:hint="cs"/>
          <w:b w:val="0"/>
          <w:bCs w:val="0"/>
          <w:highlight w:val="yellow"/>
          <w:rtl/>
          <w:lang w:eastAsia="en-US"/>
        </w:rPr>
        <w:t>موفقیت</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همراه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نباشد</w:t>
      </w:r>
      <w:r w:rsidR="00F02285" w:rsidRPr="00CC1961">
        <w:rPr>
          <w:rFonts w:ascii="BLotusBold" w:eastAsia="Times New Roman" w:cs="B Nazanin" w:hint="cs"/>
          <w:b w:val="0"/>
          <w:bCs w:val="0"/>
          <w:highlight w:val="yellow"/>
          <w:rtl/>
          <w:lang w:eastAsia="en-US"/>
        </w:rPr>
        <w:t xml:space="preserve"> </w:t>
      </w:r>
      <w:r w:rsidR="00AF049B" w:rsidRPr="00CC1961">
        <w:rPr>
          <w:rFonts w:ascii="BLotusBold" w:eastAsia="Times New Roman" w:cs="B Nazanin" w:hint="cs"/>
          <w:b w:val="0"/>
          <w:bCs w:val="0"/>
          <w:highlight w:val="yellow"/>
          <w:rtl/>
          <w:lang w:eastAsia="en-US"/>
        </w:rPr>
        <w:t>وعوارض</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بعدی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داشته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باشد</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مجددا</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بیمارتحت</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مداوا</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و</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درمان</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قرار</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گیرد</w:t>
      </w:r>
      <w:r w:rsidR="00BB0FB0" w:rsidRPr="00CC1961">
        <w:rPr>
          <w:rFonts w:ascii="BLotusBold" w:eastAsia="Times New Roman" w:cs="B Nazanin" w:hint="cs"/>
          <w:b w:val="0"/>
          <w:bCs w:val="0"/>
          <w:highlight w:val="yellow"/>
          <w:rtl/>
          <w:lang w:eastAsia="en-US"/>
        </w:rPr>
        <w:t xml:space="preserve"> </w:t>
      </w:r>
      <w:r w:rsidR="00AF049B" w:rsidRPr="00CC1961">
        <w:rPr>
          <w:rFonts w:ascii="BLotusBold" w:eastAsia="Times New Roman" w:cs="B Nazanin" w:hint="cs"/>
          <w:b w:val="0"/>
          <w:bCs w:val="0"/>
          <w:highlight w:val="yellow"/>
          <w:rtl/>
          <w:lang w:eastAsia="en-US"/>
        </w:rPr>
        <w:t>وهزینه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او</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نیز</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از</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سوی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سازمان</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بیمه</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گر</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پرداخت</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می</w:t>
      </w:r>
      <w:r w:rsidR="00AF049B" w:rsidRPr="00CC1961">
        <w:rPr>
          <w:rFonts w:ascii="BLotusBold" w:eastAsia="Times New Roman" w:cs="B Nazanin"/>
          <w:b w:val="0"/>
          <w:bCs w:val="0"/>
          <w:highlight w:val="yellow"/>
          <w:lang w:eastAsia="en-US"/>
        </w:rPr>
        <w:t xml:space="preserve"> </w:t>
      </w:r>
      <w:r w:rsidR="00AF049B" w:rsidRPr="00CC1961">
        <w:rPr>
          <w:rFonts w:ascii="BLotusBold" w:eastAsia="Times New Roman" w:cs="B Nazanin" w:hint="cs"/>
          <w:b w:val="0"/>
          <w:bCs w:val="0"/>
          <w:highlight w:val="yellow"/>
          <w:rtl/>
          <w:lang w:eastAsia="en-US"/>
        </w:rPr>
        <w:t>شود</w:t>
      </w:r>
      <w:r w:rsidR="00714F23" w:rsidRPr="00CC1961">
        <w:rPr>
          <w:rFonts w:ascii="BLotusBold" w:eastAsia="Times New Roman" w:cs="B Nazanin" w:hint="cs"/>
          <w:b w:val="0"/>
          <w:bCs w:val="0"/>
          <w:highlight w:val="yellow"/>
          <w:rtl/>
          <w:lang w:eastAsia="en-US"/>
        </w:rPr>
        <w:t>.</w:t>
      </w:r>
    </w:p>
    <w:p w:rsidR="005914F0" w:rsidRPr="00CC1961" w:rsidRDefault="00714F23" w:rsidP="001165FE">
      <w:pPr>
        <w:spacing w:line="336" w:lineRule="auto"/>
        <w:jc w:val="lowKashida"/>
        <w:rPr>
          <w:rFonts w:ascii="Tahoma" w:hAnsi="Tahoma" w:cs="B Nazanin"/>
          <w:b w:val="0"/>
          <w:bCs w:val="0"/>
          <w:highlight w:val="yellow"/>
          <w:rtl/>
        </w:rPr>
      </w:pPr>
      <w:r w:rsidRPr="00CC1961">
        <w:rPr>
          <w:rFonts w:cs="B Nazanin"/>
          <w:b w:val="0"/>
          <w:bCs w:val="0"/>
          <w:sz w:val="24"/>
          <w:szCs w:val="24"/>
          <w:highlight w:val="yellow"/>
        </w:rPr>
        <w:t>DRG</w:t>
      </w:r>
      <w:r w:rsidR="001937AF" w:rsidRPr="00CC1961">
        <w:rPr>
          <w:rFonts w:ascii="Tahoma" w:hAnsi="Tahoma" w:cs="B Nazanin" w:hint="cs"/>
          <w:b w:val="0"/>
          <w:bCs w:val="0"/>
          <w:highlight w:val="yellow"/>
          <w:rtl/>
        </w:rPr>
        <w:t xml:space="preserve"> يا</w:t>
      </w:r>
      <w:r w:rsidR="001937AF" w:rsidRPr="00CC1961">
        <w:rPr>
          <w:rFonts w:cs="B Nazanin"/>
          <w:b w:val="0"/>
          <w:bCs w:val="0"/>
          <w:color w:val="000000"/>
          <w:sz w:val="24"/>
          <w:szCs w:val="24"/>
          <w:highlight w:val="yellow"/>
        </w:rPr>
        <w:t xml:space="preserve">(Diagnosis related group) </w:t>
      </w:r>
      <w:r w:rsidR="001937AF" w:rsidRPr="00CC1961">
        <w:rPr>
          <w:rFonts w:ascii="Cambria" w:hAnsi="Cambria" w:cs="Cambria" w:hint="cs"/>
          <w:b w:val="0"/>
          <w:bCs w:val="0"/>
          <w:color w:val="000000"/>
          <w:sz w:val="24"/>
          <w:szCs w:val="24"/>
          <w:highlight w:val="yellow"/>
          <w:rtl/>
        </w:rPr>
        <w:t> </w:t>
      </w:r>
      <w:r w:rsidRPr="00CC1961">
        <w:rPr>
          <w:rFonts w:ascii="Tahoma" w:hAnsi="Tahoma" w:cs="B Nazanin"/>
          <w:b w:val="0"/>
          <w:bCs w:val="0"/>
          <w:highlight w:val="yellow"/>
          <w:rtl/>
        </w:rPr>
        <w:t xml:space="preserve"> مخفف گروههاي تشخيص مرتبط بوده ويك طرح طبقه بندي اقتصادي بيماريها است كه نوع بيماريهاي درمان شده دريك بيمارستان (تركيب مراجعات) را به هزينه هاي انجام شده توسط بيمارستان مرتبط مي كند. دراين روش ابتدا گروههاي تشخيص اصلي </w:t>
      </w:r>
      <w:r w:rsidRPr="00CC1961">
        <w:rPr>
          <w:rFonts w:cs="B Nazanin"/>
          <w:b w:val="0"/>
          <w:bCs w:val="0"/>
          <w:sz w:val="24"/>
          <w:szCs w:val="24"/>
          <w:highlight w:val="yellow"/>
        </w:rPr>
        <w:t>(MDC)</w:t>
      </w:r>
      <w:r w:rsidR="001165FE" w:rsidRPr="00CC1961">
        <w:rPr>
          <w:rFonts w:cs="B Nazanin" w:hint="cs"/>
          <w:b w:val="0"/>
          <w:bCs w:val="0"/>
          <w:sz w:val="24"/>
          <w:szCs w:val="24"/>
          <w:highlight w:val="yellow"/>
          <w:rtl/>
        </w:rPr>
        <w:t xml:space="preserve">  </w:t>
      </w:r>
      <w:r w:rsidR="001165FE" w:rsidRPr="00CC1961">
        <w:rPr>
          <w:rFonts w:eastAsia="Times New Roman" w:cs="B Nazanin"/>
          <w:b w:val="0"/>
          <w:bCs w:val="0"/>
          <w:sz w:val="24"/>
          <w:szCs w:val="24"/>
          <w:highlight w:val="yellow"/>
          <w:lang w:eastAsia="en-US"/>
        </w:rPr>
        <w:t>Major Diagnosis Categories</w:t>
      </w:r>
      <w:r w:rsidR="001165FE" w:rsidRPr="00CC1961">
        <w:rPr>
          <w:rFonts w:cs="B Nazanin" w:hint="cs"/>
          <w:b w:val="0"/>
          <w:bCs w:val="0"/>
          <w:sz w:val="24"/>
          <w:szCs w:val="24"/>
          <w:highlight w:val="yellow"/>
          <w:rtl/>
        </w:rPr>
        <w:t xml:space="preserve"> </w:t>
      </w:r>
      <w:r w:rsidRPr="00CC1961">
        <w:rPr>
          <w:rFonts w:cs="B Nazanin"/>
          <w:b w:val="0"/>
          <w:bCs w:val="0"/>
          <w:sz w:val="24"/>
          <w:szCs w:val="24"/>
          <w:highlight w:val="yellow"/>
          <w:rtl/>
        </w:rPr>
        <w:t xml:space="preserve"> </w:t>
      </w:r>
      <w:r w:rsidRPr="00CC1961">
        <w:rPr>
          <w:rFonts w:ascii="Tahoma" w:hAnsi="Tahoma" w:cs="B Nazanin"/>
          <w:b w:val="0"/>
          <w:bCs w:val="0"/>
          <w:highlight w:val="yellow"/>
          <w:rtl/>
        </w:rPr>
        <w:t>براساس ارگانهاي بدن( تخصصهاي پزشكي) تعريف شده و بعد سايرمشخصات بيماري كه ممكن است برهزينه هاي بيمارستان تاثير بگذارد (مثل اتاق عمل، اتاق ريكاوري، بيهوشي و...) بررسي شده و به دو دسته جراحي وغير جراحي تقسيم مي شود.</w:t>
      </w:r>
    </w:p>
    <w:p w:rsidR="005914F0" w:rsidRPr="00CC1961" w:rsidRDefault="005914F0" w:rsidP="005914F0">
      <w:pPr>
        <w:spacing w:line="336" w:lineRule="auto"/>
        <w:jc w:val="lowKashida"/>
        <w:rPr>
          <w:rFonts w:cs="B Nazanin"/>
          <w:b w:val="0"/>
          <w:bCs w:val="0"/>
          <w:highlight w:val="yellow"/>
          <w:rtl/>
        </w:rPr>
      </w:pPr>
      <w:r w:rsidRPr="00CC1961">
        <w:rPr>
          <w:rFonts w:cs="B Nazanin" w:hint="cs"/>
          <w:b w:val="0"/>
          <w:bCs w:val="0"/>
          <w:highlight w:val="yellow"/>
          <w:rtl/>
        </w:rPr>
        <w:t>(</w:t>
      </w:r>
      <w:r w:rsidRPr="00CC1961">
        <w:rPr>
          <w:rFonts w:cs="B Nazanin"/>
          <w:b w:val="0"/>
          <w:bCs w:val="0"/>
          <w:highlight w:val="yellow"/>
          <w:rtl/>
        </w:rPr>
        <w:t xml:space="preserve">كليه تشخيصهاي اصلي احتمالي به 25 طبقه تشخيص اصلي طبي و جراحي تقسيم </w:t>
      </w:r>
      <w:r w:rsidRPr="00CC1961">
        <w:rPr>
          <w:rFonts w:cs="B Nazanin" w:hint="cs"/>
          <w:b w:val="0"/>
          <w:bCs w:val="0"/>
          <w:highlight w:val="yellow"/>
          <w:rtl/>
        </w:rPr>
        <w:t>شده</w:t>
      </w:r>
      <w:r w:rsidRPr="00CC1961">
        <w:rPr>
          <w:rFonts w:cs="B Nazanin"/>
          <w:b w:val="0"/>
          <w:bCs w:val="0"/>
          <w:highlight w:val="yellow"/>
          <w:rtl/>
        </w:rPr>
        <w:t xml:space="preserve"> است كه طبقات تشخيص اصلي </w:t>
      </w:r>
      <w:r w:rsidRPr="00CC1961">
        <w:rPr>
          <w:rFonts w:cs="B Nazanin"/>
          <w:b w:val="0"/>
          <w:bCs w:val="0"/>
          <w:highlight w:val="yellow"/>
        </w:rPr>
        <w:t>MDC</w:t>
      </w:r>
      <w:r w:rsidRPr="00CC1961">
        <w:rPr>
          <w:rFonts w:cs="B Nazanin"/>
          <w:b w:val="0"/>
          <w:bCs w:val="0"/>
          <w:highlight w:val="yellow"/>
          <w:rtl/>
        </w:rPr>
        <w:t xml:space="preserve"> ناميده مي شوند.</w:t>
      </w:r>
      <w:r w:rsidRPr="00CC1961">
        <w:rPr>
          <w:rFonts w:cs="B Nazanin" w:hint="cs"/>
          <w:b w:val="0"/>
          <w:bCs w:val="0"/>
          <w:highlight w:val="yellow"/>
          <w:rtl/>
        </w:rPr>
        <w:t>)</w:t>
      </w:r>
      <w:r w:rsidRPr="00CC1961">
        <w:rPr>
          <w:rFonts w:cs="B Nazanin"/>
          <w:b w:val="0"/>
          <w:bCs w:val="0"/>
          <w:highlight w:val="yellow"/>
          <w:rtl/>
        </w:rPr>
        <w:t xml:space="preserve"> </w:t>
      </w:r>
    </w:p>
    <w:p w:rsidR="00714F23" w:rsidRPr="00CC1961" w:rsidRDefault="00714F23" w:rsidP="001165FE">
      <w:pPr>
        <w:spacing w:line="336" w:lineRule="auto"/>
        <w:jc w:val="lowKashida"/>
        <w:rPr>
          <w:rFonts w:ascii="Tahoma" w:hAnsi="Tahoma" w:cs="B Nazanin"/>
          <w:b w:val="0"/>
          <w:bCs w:val="0"/>
          <w:highlight w:val="yellow"/>
          <w:rtl/>
        </w:rPr>
      </w:pPr>
      <w:r w:rsidRPr="00CC1961">
        <w:rPr>
          <w:rFonts w:ascii="Tahoma" w:hAnsi="Tahoma" w:cs="B Nazanin"/>
          <w:b w:val="0"/>
          <w:bCs w:val="0"/>
          <w:highlight w:val="yellow"/>
          <w:rtl/>
        </w:rPr>
        <w:t xml:space="preserve"> سپس براساس كليه خدمات درماني (تا 8 عمل جراحي و 14 تشخيص اصلي) وبعد بسته به سن بيمار و وضع ترخيص (فوت، انتقال، ترخيص كامل و ...) به گروههاي پاياني </w:t>
      </w:r>
      <w:r w:rsidRPr="00CC1961">
        <w:rPr>
          <w:rFonts w:cs="B Nazanin"/>
          <w:b w:val="0"/>
          <w:bCs w:val="0"/>
          <w:sz w:val="24"/>
          <w:szCs w:val="24"/>
          <w:highlight w:val="yellow"/>
        </w:rPr>
        <w:t>DRG</w:t>
      </w:r>
      <w:r w:rsidRPr="00CC1961">
        <w:rPr>
          <w:rFonts w:ascii="Tahoma" w:hAnsi="Tahoma" w:cs="B Nazanin"/>
          <w:b w:val="0"/>
          <w:bCs w:val="0"/>
          <w:highlight w:val="yellow"/>
          <w:rtl/>
        </w:rPr>
        <w:t xml:space="preserve"> دسته بندي مي شوند. درحال حاضر از روش كد گذاري </w:t>
      </w:r>
      <w:r w:rsidRPr="00CC1961">
        <w:rPr>
          <w:rFonts w:cs="B Nazanin"/>
          <w:b w:val="0"/>
          <w:bCs w:val="0"/>
          <w:sz w:val="24"/>
          <w:szCs w:val="24"/>
          <w:highlight w:val="yellow"/>
        </w:rPr>
        <w:t>ICD-10</w:t>
      </w:r>
      <w:r w:rsidRPr="00CC1961">
        <w:rPr>
          <w:rFonts w:cs="B Nazanin"/>
          <w:b w:val="0"/>
          <w:bCs w:val="0"/>
          <w:sz w:val="24"/>
          <w:szCs w:val="24"/>
          <w:highlight w:val="yellow"/>
          <w:rtl/>
        </w:rPr>
        <w:t xml:space="preserve"> </w:t>
      </w:r>
      <w:r w:rsidRPr="00CC1961">
        <w:rPr>
          <w:rFonts w:ascii="Tahoma" w:hAnsi="Tahoma" w:cs="B Nazanin"/>
          <w:b w:val="0"/>
          <w:bCs w:val="0"/>
          <w:highlight w:val="yellow"/>
          <w:rtl/>
        </w:rPr>
        <w:t xml:space="preserve">براي تشخيص هاي غير جراحي و روش كد گذاري </w:t>
      </w:r>
      <w:r w:rsidRPr="00CC1961">
        <w:rPr>
          <w:rFonts w:cs="B Nazanin"/>
          <w:b w:val="0"/>
          <w:bCs w:val="0"/>
          <w:sz w:val="24"/>
          <w:szCs w:val="24"/>
          <w:highlight w:val="yellow"/>
        </w:rPr>
        <w:t>ICD-9-</w:t>
      </w:r>
      <w:r w:rsidR="00E37028" w:rsidRPr="00CC1961">
        <w:rPr>
          <w:rFonts w:cs="B Nazanin"/>
          <w:b w:val="0"/>
          <w:bCs w:val="0"/>
          <w:sz w:val="24"/>
          <w:szCs w:val="24"/>
          <w:highlight w:val="yellow"/>
        </w:rPr>
        <w:t>c</w:t>
      </w:r>
      <w:r w:rsidRPr="00CC1961">
        <w:rPr>
          <w:rFonts w:cs="B Nazanin"/>
          <w:b w:val="0"/>
          <w:bCs w:val="0"/>
          <w:sz w:val="24"/>
          <w:szCs w:val="24"/>
          <w:highlight w:val="yellow"/>
        </w:rPr>
        <w:t>m</w:t>
      </w:r>
      <w:r w:rsidRPr="00CC1961">
        <w:rPr>
          <w:rFonts w:ascii="Tahoma" w:hAnsi="Tahoma" w:cs="B Nazanin"/>
          <w:b w:val="0"/>
          <w:bCs w:val="0"/>
          <w:highlight w:val="yellow"/>
          <w:rtl/>
        </w:rPr>
        <w:t xml:space="preserve"> براي اعمال جراحي استفاده مي شود. </w:t>
      </w:r>
      <w:r w:rsidR="001937AF" w:rsidRPr="00CC1961">
        <w:rPr>
          <w:rFonts w:ascii="Tahoma" w:hAnsi="Tahoma" w:cs="B Nazanin" w:hint="cs"/>
          <w:b w:val="0"/>
          <w:bCs w:val="0"/>
          <w:highlight w:val="yellow"/>
          <w:rtl/>
        </w:rPr>
        <w:t>ضمن اينكه</w:t>
      </w:r>
      <w:r w:rsidRPr="00CC1961">
        <w:rPr>
          <w:rFonts w:ascii="Tahoma" w:hAnsi="Tahoma" w:cs="B Nazanin"/>
          <w:b w:val="0"/>
          <w:bCs w:val="0"/>
          <w:highlight w:val="yellow"/>
          <w:rtl/>
        </w:rPr>
        <w:t xml:space="preserve"> انواع مختلفي از </w:t>
      </w:r>
      <w:r w:rsidRPr="00CC1961">
        <w:rPr>
          <w:rFonts w:cs="B Nazanin"/>
          <w:b w:val="0"/>
          <w:bCs w:val="0"/>
          <w:sz w:val="24"/>
          <w:szCs w:val="24"/>
          <w:highlight w:val="yellow"/>
        </w:rPr>
        <w:t>DRG</w:t>
      </w:r>
      <w:r w:rsidRPr="00CC1961">
        <w:rPr>
          <w:rFonts w:ascii="Tahoma" w:hAnsi="Tahoma" w:cs="B Nazanin"/>
          <w:b w:val="0"/>
          <w:bCs w:val="0"/>
          <w:highlight w:val="yellow"/>
          <w:rtl/>
        </w:rPr>
        <w:t xml:space="preserve"> در كشورهاي دنيا مورد استفاده قرار مي گيرد كه عبارتند از </w:t>
      </w:r>
      <w:r w:rsidRPr="00CC1961">
        <w:rPr>
          <w:rFonts w:cs="B Nazanin"/>
          <w:b w:val="0"/>
          <w:bCs w:val="0"/>
          <w:sz w:val="24"/>
          <w:szCs w:val="24"/>
          <w:highlight w:val="yellow"/>
        </w:rPr>
        <w:t>AR-DRG</w:t>
      </w:r>
      <w:r w:rsidRPr="00CC1961">
        <w:rPr>
          <w:rFonts w:cs="B Nazanin"/>
          <w:b w:val="0"/>
          <w:bCs w:val="0"/>
          <w:sz w:val="24"/>
          <w:szCs w:val="24"/>
          <w:highlight w:val="yellow"/>
          <w:rtl/>
        </w:rPr>
        <w:t xml:space="preserve"> ، </w:t>
      </w:r>
      <w:r w:rsidRPr="00CC1961">
        <w:rPr>
          <w:rFonts w:cs="B Nazanin"/>
          <w:b w:val="0"/>
          <w:bCs w:val="0"/>
          <w:sz w:val="24"/>
          <w:szCs w:val="24"/>
          <w:highlight w:val="yellow"/>
        </w:rPr>
        <w:t>G-DRG</w:t>
      </w:r>
      <w:r w:rsidRPr="00CC1961">
        <w:rPr>
          <w:rFonts w:cs="B Nazanin"/>
          <w:b w:val="0"/>
          <w:bCs w:val="0"/>
          <w:sz w:val="24"/>
          <w:szCs w:val="24"/>
          <w:highlight w:val="yellow"/>
          <w:rtl/>
        </w:rPr>
        <w:t xml:space="preserve"> ، </w:t>
      </w:r>
      <w:r w:rsidRPr="00CC1961">
        <w:rPr>
          <w:rFonts w:cs="B Nazanin"/>
          <w:b w:val="0"/>
          <w:bCs w:val="0"/>
          <w:sz w:val="24"/>
          <w:szCs w:val="24"/>
          <w:highlight w:val="yellow"/>
        </w:rPr>
        <w:t>IR-DRG</w:t>
      </w:r>
      <w:r w:rsidRPr="00CC1961">
        <w:rPr>
          <w:rFonts w:cs="B Nazanin"/>
          <w:b w:val="0"/>
          <w:bCs w:val="0"/>
          <w:sz w:val="24"/>
          <w:szCs w:val="24"/>
          <w:highlight w:val="yellow"/>
          <w:rtl/>
        </w:rPr>
        <w:t xml:space="preserve"> ، </w:t>
      </w:r>
      <w:r w:rsidRPr="00CC1961">
        <w:rPr>
          <w:rFonts w:cs="B Nazanin"/>
          <w:b w:val="0"/>
          <w:bCs w:val="0"/>
          <w:sz w:val="24"/>
          <w:szCs w:val="24"/>
          <w:highlight w:val="yellow"/>
        </w:rPr>
        <w:t xml:space="preserve"> </w:t>
      </w:r>
      <w:r w:rsidRPr="00CC1961">
        <w:rPr>
          <w:rFonts w:cs="B Nazanin"/>
          <w:b w:val="0"/>
          <w:bCs w:val="0"/>
          <w:sz w:val="24"/>
          <w:szCs w:val="24"/>
          <w:highlight w:val="yellow"/>
        </w:rPr>
        <w:lastRenderedPageBreak/>
        <w:t>NORDIC- DRG</w:t>
      </w:r>
      <w:r w:rsidRPr="00CC1961">
        <w:rPr>
          <w:rFonts w:cs="B Nazanin"/>
          <w:b w:val="0"/>
          <w:bCs w:val="0"/>
          <w:sz w:val="24"/>
          <w:szCs w:val="24"/>
          <w:highlight w:val="yellow"/>
          <w:rtl/>
        </w:rPr>
        <w:t xml:space="preserve"> ، </w:t>
      </w:r>
      <w:r w:rsidRPr="00CC1961">
        <w:rPr>
          <w:rFonts w:cs="B Nazanin"/>
          <w:b w:val="0"/>
          <w:bCs w:val="0"/>
          <w:sz w:val="24"/>
          <w:szCs w:val="24"/>
          <w:highlight w:val="yellow"/>
        </w:rPr>
        <w:t>AP-DRG</w:t>
      </w:r>
      <w:r w:rsidRPr="00CC1961">
        <w:rPr>
          <w:rFonts w:cs="B Nazanin"/>
          <w:b w:val="0"/>
          <w:bCs w:val="0"/>
          <w:sz w:val="24"/>
          <w:szCs w:val="24"/>
          <w:highlight w:val="yellow"/>
          <w:rtl/>
        </w:rPr>
        <w:t xml:space="preserve"> و </w:t>
      </w:r>
      <w:r w:rsidRPr="00CC1961">
        <w:rPr>
          <w:rFonts w:cs="B Nazanin"/>
          <w:b w:val="0"/>
          <w:bCs w:val="0"/>
          <w:sz w:val="24"/>
          <w:szCs w:val="24"/>
          <w:highlight w:val="yellow"/>
        </w:rPr>
        <w:t>APR-</w:t>
      </w:r>
      <w:r w:rsidRPr="00CC1961">
        <w:rPr>
          <w:rFonts w:ascii="Tahoma" w:hAnsi="Tahoma" w:cs="B Nazanin"/>
          <w:b w:val="0"/>
          <w:bCs w:val="0"/>
          <w:highlight w:val="yellow"/>
        </w:rPr>
        <w:t xml:space="preserve"> </w:t>
      </w:r>
      <w:r w:rsidRPr="00CC1961">
        <w:rPr>
          <w:rFonts w:cs="B Nazanin"/>
          <w:b w:val="0"/>
          <w:bCs w:val="0"/>
          <w:sz w:val="24"/>
          <w:szCs w:val="24"/>
          <w:highlight w:val="yellow"/>
        </w:rPr>
        <w:t>DRG</w:t>
      </w:r>
      <w:r w:rsidRPr="00CC1961">
        <w:rPr>
          <w:rFonts w:ascii="Tahoma" w:hAnsi="Tahoma" w:cs="B Nazanin"/>
          <w:b w:val="0"/>
          <w:bCs w:val="0"/>
          <w:highlight w:val="yellow"/>
          <w:rtl/>
        </w:rPr>
        <w:t xml:space="preserve"> . هر كشور متناسب با وضعيت نظام سلامت خود اقدام به بازنگري در </w:t>
      </w:r>
      <w:r w:rsidRPr="00CC1961">
        <w:rPr>
          <w:rFonts w:cs="B Nazanin"/>
          <w:b w:val="0"/>
          <w:bCs w:val="0"/>
          <w:sz w:val="24"/>
          <w:szCs w:val="24"/>
          <w:highlight w:val="yellow"/>
        </w:rPr>
        <w:t>DRG</w:t>
      </w:r>
      <w:r w:rsidRPr="00CC1961">
        <w:rPr>
          <w:rFonts w:ascii="Tahoma" w:hAnsi="Tahoma" w:cs="B Nazanin"/>
          <w:b w:val="0"/>
          <w:bCs w:val="0"/>
          <w:highlight w:val="yellow"/>
          <w:rtl/>
        </w:rPr>
        <w:t xml:space="preserve"> نموده و آنرا در سطح ملي پياده مي كند.</w:t>
      </w:r>
    </w:p>
    <w:p w:rsidR="00714F23" w:rsidRPr="00CC1961" w:rsidRDefault="00714F23" w:rsidP="001937AF">
      <w:pPr>
        <w:spacing w:line="336" w:lineRule="auto"/>
        <w:jc w:val="lowKashida"/>
        <w:rPr>
          <w:rFonts w:ascii="Nazanin" w:eastAsia="Times New Roman" w:cs="B Nazanin"/>
          <w:b w:val="0"/>
          <w:bCs w:val="0"/>
          <w:highlight w:val="yellow"/>
          <w:rtl/>
          <w:lang w:eastAsia="en-US"/>
        </w:rPr>
      </w:pPr>
      <w:r w:rsidRPr="00CC1961">
        <w:rPr>
          <w:rFonts w:ascii="Tahoma" w:hAnsi="Tahoma" w:cs="B Nazanin"/>
          <w:b w:val="0"/>
          <w:bCs w:val="0"/>
          <w:highlight w:val="yellow"/>
          <w:rtl/>
        </w:rPr>
        <w:t xml:space="preserve">روش پرداخت آينده نگر بر مبناي </w:t>
      </w:r>
      <w:r w:rsidRPr="00CC1961">
        <w:rPr>
          <w:rFonts w:cs="B Nazanin"/>
          <w:b w:val="0"/>
          <w:bCs w:val="0"/>
          <w:sz w:val="24"/>
          <w:szCs w:val="24"/>
          <w:highlight w:val="yellow"/>
        </w:rPr>
        <w:t>DRG</w:t>
      </w:r>
      <w:r w:rsidRPr="00CC1961">
        <w:rPr>
          <w:rFonts w:ascii="Tahoma" w:hAnsi="Tahoma" w:cs="B Nazanin"/>
          <w:b w:val="0"/>
          <w:bCs w:val="0"/>
          <w:highlight w:val="yellow"/>
          <w:rtl/>
        </w:rPr>
        <w:t xml:space="preserve"> كليه بيماران را بر اساس شدت مصرف منابع</w:t>
      </w:r>
      <w:r w:rsidR="001937AF" w:rsidRPr="00CC1961">
        <w:rPr>
          <w:rFonts w:ascii="Tahoma" w:hAnsi="Tahoma" w:cs="B Nazanin" w:hint="cs"/>
          <w:b w:val="0"/>
          <w:bCs w:val="0"/>
          <w:highlight w:val="yellow"/>
          <w:rtl/>
        </w:rPr>
        <w:t xml:space="preserve"> </w:t>
      </w:r>
      <w:r w:rsidRPr="00CC1961">
        <w:rPr>
          <w:rFonts w:ascii="Tahoma" w:hAnsi="Tahoma" w:cs="B Nazanin"/>
          <w:b w:val="0"/>
          <w:bCs w:val="0"/>
          <w:highlight w:val="yellow"/>
          <w:rtl/>
        </w:rPr>
        <w:t xml:space="preserve"> </w:t>
      </w:r>
      <w:r w:rsidRPr="00CC1961">
        <w:rPr>
          <w:rFonts w:cs="B Nazanin"/>
          <w:b w:val="0"/>
          <w:bCs w:val="0"/>
          <w:sz w:val="24"/>
          <w:szCs w:val="24"/>
          <w:highlight w:val="yellow"/>
          <w:rtl/>
        </w:rPr>
        <w:t>(</w:t>
      </w:r>
      <w:r w:rsidRPr="00CC1961">
        <w:rPr>
          <w:rFonts w:cs="B Nazanin"/>
          <w:b w:val="0"/>
          <w:bCs w:val="0"/>
          <w:sz w:val="24"/>
          <w:szCs w:val="24"/>
          <w:highlight w:val="yellow"/>
        </w:rPr>
        <w:t>(Resource Use</w:t>
      </w:r>
      <w:r w:rsidRPr="00CC1961">
        <w:rPr>
          <w:rFonts w:ascii="Tahoma" w:hAnsi="Tahoma" w:cs="B Nazanin"/>
          <w:b w:val="0"/>
          <w:bCs w:val="0"/>
          <w:highlight w:val="yellow"/>
          <w:rtl/>
        </w:rPr>
        <w:t xml:space="preserve"> و با استفاده از تشخيص اصلي ببيماري، داشتن عمل جراحي، وجود بيماريهاي زمينه اي و همراه، سن و وضعيت ترخيص در گروههاي همگن دسته بندي مي نمايد. بر اساس مطالعات بيمارستاني و بررسي اجزايي مثل :‌ ميانگين اقامت ( در هرگروه </w:t>
      </w:r>
      <w:r w:rsidRPr="00CC1961">
        <w:rPr>
          <w:rFonts w:cs="B Nazanin"/>
          <w:b w:val="0"/>
          <w:bCs w:val="0"/>
          <w:sz w:val="24"/>
          <w:szCs w:val="24"/>
          <w:highlight w:val="yellow"/>
        </w:rPr>
        <w:t>DRG</w:t>
      </w:r>
      <w:r w:rsidRPr="00CC1961">
        <w:rPr>
          <w:rFonts w:ascii="Tahoma" w:hAnsi="Tahoma" w:cs="B Nazanin"/>
          <w:b w:val="0"/>
          <w:bCs w:val="0"/>
          <w:highlight w:val="yellow"/>
          <w:rtl/>
        </w:rPr>
        <w:t xml:space="preserve">) ، ميانگين هزنيه هاي روزانه و هزينه هاي برآورد شده براي خدمات جنبي(آزمايش، راديولوژي، دارو، لوازم مصرفي) به هر گروه </w:t>
      </w:r>
      <w:r w:rsidRPr="00CC1961">
        <w:rPr>
          <w:rFonts w:cs="B Nazanin"/>
          <w:b w:val="0"/>
          <w:bCs w:val="0"/>
          <w:sz w:val="24"/>
          <w:szCs w:val="24"/>
          <w:highlight w:val="yellow"/>
        </w:rPr>
        <w:t>DRG</w:t>
      </w:r>
      <w:r w:rsidRPr="00CC1961">
        <w:rPr>
          <w:rFonts w:ascii="Tahoma" w:hAnsi="Tahoma" w:cs="B Nazanin"/>
          <w:b w:val="0"/>
          <w:bCs w:val="0"/>
          <w:highlight w:val="yellow"/>
          <w:rtl/>
        </w:rPr>
        <w:t xml:space="preserve"> يك وزن نسبي داده مي شود كه مقدار نسبي منابع مصرف شده به وسيله يك بيمار را در آن گروه مشخص مي نمايد. يك نرخ پرداخت پايه براي وزن استاندارد در نظر گرفته مي شود كه در آن اجزاي ملي ، منطقه اي و بيمارستاني لحاظ،  تركيب مراجعات بيمارستانها تعيين و پرداخت به بيمارستانها انجام ميگردد</w:t>
      </w:r>
      <w:r w:rsidR="001937AF" w:rsidRPr="00CC1961">
        <w:rPr>
          <w:rFonts w:ascii="Nazanin" w:eastAsia="Times New Roman" w:cs="B Nazanin" w:hint="cs"/>
          <w:b w:val="0"/>
          <w:bCs w:val="0"/>
          <w:highlight w:val="yellow"/>
          <w:rtl/>
          <w:lang w:eastAsia="en-US"/>
        </w:rPr>
        <w:t>.</w:t>
      </w:r>
    </w:p>
    <w:p w:rsidR="00596A91" w:rsidRPr="00CC1961" w:rsidRDefault="00596A91" w:rsidP="00596A91">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 xml:space="preserve">كاربرد و نحوه استقرار و چگونگي محاسبه در نظام پرداخت </w:t>
      </w:r>
      <w:r w:rsidRPr="00CC1961">
        <w:rPr>
          <w:rFonts w:cs="B Nazanin" w:hint="cs"/>
          <w:color w:val="000000"/>
          <w:highlight w:val="yellow"/>
          <w:rtl/>
        </w:rPr>
        <w:t>به ازای بستری با تعدیل از نظر ترکیب موارد</w:t>
      </w:r>
      <w:r w:rsidRPr="00CC1961">
        <w:rPr>
          <w:rFonts w:ascii="Tahoma" w:hAnsi="Tahoma" w:cs="B Nazanin" w:hint="cs"/>
          <w:color w:val="000000"/>
          <w:highlight w:val="yellow"/>
          <w:rtl/>
        </w:rPr>
        <w:t xml:space="preserve"> ( </w:t>
      </w:r>
      <w:r w:rsidRPr="00CC1961">
        <w:rPr>
          <w:rFonts w:cs="B Nazanin"/>
          <w:color w:val="000000"/>
          <w:sz w:val="24"/>
          <w:szCs w:val="24"/>
          <w:highlight w:val="yellow"/>
        </w:rPr>
        <w:t>Casemix payment system</w:t>
      </w:r>
      <w:r w:rsidRPr="00CC1961">
        <w:rPr>
          <w:rFonts w:ascii="Tahoma" w:hAnsi="Tahoma" w:cs="B Nazanin" w:hint="cs"/>
          <w:color w:val="000000"/>
          <w:highlight w:val="yellow"/>
          <w:rtl/>
        </w:rPr>
        <w:t xml:space="preserve"> )</w:t>
      </w:r>
    </w:p>
    <w:p w:rsidR="00947BFE" w:rsidRPr="00CC1961" w:rsidRDefault="00947BFE" w:rsidP="00947BFE">
      <w:pPr>
        <w:spacing w:line="336" w:lineRule="auto"/>
        <w:jc w:val="lowKashida"/>
        <w:rPr>
          <w:rFonts w:ascii="Tahoma" w:hAnsi="Tahoma" w:cs="B Nazanin"/>
          <w:color w:val="000000"/>
          <w:highlight w:val="yellow"/>
          <w:rtl/>
        </w:rPr>
      </w:pPr>
      <w:r w:rsidRPr="00CC1961">
        <w:rPr>
          <w:rFonts w:ascii="Cambria" w:hAnsi="Cambria" w:cs="Cambria" w:hint="cs"/>
          <w:b w:val="0"/>
          <w:bCs w:val="0"/>
          <w:color w:val="000000"/>
          <w:highlight w:val="yellow"/>
          <w:rtl/>
        </w:rPr>
        <w:t> </w:t>
      </w:r>
      <w:r w:rsidRPr="00CC1961">
        <w:rPr>
          <w:rFonts w:cs="B Nazanin"/>
          <w:b w:val="0"/>
          <w:bCs w:val="0"/>
          <w:color w:val="000000"/>
          <w:sz w:val="24"/>
          <w:szCs w:val="24"/>
          <w:highlight w:val="yellow"/>
        </w:rPr>
        <w:t>DRG</w:t>
      </w:r>
      <w:r w:rsidRPr="00CC1961">
        <w:rPr>
          <w:rFonts w:ascii="Tahoma" w:hAnsi="Tahoma" w:cs="B Nazanin"/>
          <w:b w:val="0"/>
          <w:bCs w:val="0"/>
          <w:color w:val="000000"/>
          <w:highlight w:val="yellow"/>
          <w:rtl/>
        </w:rPr>
        <w:t xml:space="preserve"> و</w:t>
      </w:r>
      <w:r w:rsidRPr="00CC1961">
        <w:rPr>
          <w:rFonts w:cs="B Nazanin"/>
          <w:b w:val="0"/>
          <w:bCs w:val="0"/>
          <w:color w:val="000000"/>
          <w:sz w:val="24"/>
          <w:szCs w:val="24"/>
          <w:highlight w:val="yellow"/>
        </w:rPr>
        <w:t xml:space="preserve">Casemix </w:t>
      </w:r>
      <w:r w:rsidRPr="00CC1961">
        <w:rPr>
          <w:rFonts w:ascii="Cambria" w:hAnsi="Cambria" w:cs="Cambria" w:hint="cs"/>
          <w:b w:val="0"/>
          <w:bCs w:val="0"/>
          <w:color w:val="000000"/>
          <w:highlight w:val="yellow"/>
          <w:rtl/>
        </w:rPr>
        <w:t> </w:t>
      </w:r>
      <w:r w:rsidRPr="00CC1961">
        <w:rPr>
          <w:rFonts w:ascii="Tahoma" w:hAnsi="Tahoma" w:cs="B Nazanin"/>
          <w:b w:val="0"/>
          <w:bCs w:val="0"/>
          <w:color w:val="000000"/>
          <w:highlight w:val="yellow"/>
          <w:rtl/>
        </w:rPr>
        <w:t>علاوه</w:t>
      </w:r>
      <w:r w:rsidRPr="00CC1961">
        <w:rPr>
          <w:rFonts w:ascii="Tahoma" w:hAnsi="Tahoma" w:cs="B Nazanin" w:hint="cs"/>
          <w:b w:val="0"/>
          <w:bCs w:val="0"/>
          <w:color w:val="000000"/>
          <w:highlight w:val="yellow"/>
          <w:rtl/>
        </w:rPr>
        <w:t xml:space="preserve"> </w:t>
      </w:r>
      <w:r w:rsidRPr="00CC1961">
        <w:rPr>
          <w:rFonts w:ascii="Tahoma" w:hAnsi="Tahoma" w:cs="B Nazanin"/>
          <w:b w:val="0"/>
          <w:bCs w:val="0"/>
          <w:color w:val="000000"/>
          <w:highlight w:val="yellow"/>
          <w:rtl/>
        </w:rPr>
        <w:t>‌براستفاده جهت توزیع بودجه به‌عنوان ابزاری جهت افزايش و اندازه‌گيري بهره‌وري بيمارستان‌ها، مقايسه عملكرد بيمارستان‌ها، و حت</w:t>
      </w:r>
      <w:r w:rsidRPr="00CC1961">
        <w:rPr>
          <w:rFonts w:ascii="Tahoma" w:hAnsi="Tahoma" w:cs="B Nazanin" w:hint="cs"/>
          <w:b w:val="0"/>
          <w:bCs w:val="0"/>
          <w:color w:val="000000"/>
          <w:highlight w:val="yellow"/>
          <w:rtl/>
        </w:rPr>
        <w:t>ي</w:t>
      </w:r>
      <w:r w:rsidRPr="00CC1961">
        <w:rPr>
          <w:rFonts w:ascii="Tahoma" w:hAnsi="Tahoma" w:cs="B Nazanin"/>
          <w:b w:val="0"/>
          <w:bCs w:val="0"/>
          <w:color w:val="000000"/>
          <w:highlight w:val="yellow"/>
          <w:rtl/>
        </w:rPr>
        <w:t xml:space="preserve"> به‌عنوان ابزاري جهت مطالعات اپيدميولوژيك وتحقيقي نیز مورداستفاده دارد</w:t>
      </w:r>
      <w:r w:rsidRPr="00CC1961">
        <w:rPr>
          <w:rFonts w:ascii="Tahoma" w:hAnsi="Tahoma" w:cs="B Nazanin" w:hint="cs"/>
          <w:color w:val="000000"/>
          <w:highlight w:val="yellow"/>
          <w:rtl/>
        </w:rPr>
        <w:t>.</w:t>
      </w:r>
    </w:p>
    <w:p w:rsidR="00596A91" w:rsidRPr="00CC1961" w:rsidRDefault="00596A91" w:rsidP="00596A91">
      <w:pPr>
        <w:spacing w:line="336" w:lineRule="auto"/>
        <w:jc w:val="lowKashida"/>
        <w:rPr>
          <w:rFonts w:cs="B Nazanin"/>
          <w:b w:val="0"/>
          <w:bCs w:val="0"/>
          <w:highlight w:val="yellow"/>
          <w:rtl/>
        </w:rPr>
      </w:pPr>
      <w:r w:rsidRPr="00CC1961">
        <w:rPr>
          <w:rFonts w:cs="B Nazanin"/>
          <w:b w:val="0"/>
          <w:bCs w:val="0"/>
          <w:highlight w:val="yellow"/>
          <w:rtl/>
        </w:rPr>
        <w:t xml:space="preserve">هيات پزشكان كليه تشخيصهاي اصلي احتمالي را به 25 طبقه تشخيص اصلي طبي و جراحي تقسيم كرده است كه طبقات تشخيص اصلي </w:t>
      </w:r>
      <w:r w:rsidRPr="00CC1961">
        <w:rPr>
          <w:rFonts w:cs="B Nazanin"/>
          <w:b w:val="0"/>
          <w:bCs w:val="0"/>
          <w:sz w:val="24"/>
          <w:szCs w:val="24"/>
          <w:highlight w:val="yellow"/>
        </w:rPr>
        <w:t>MDC</w:t>
      </w:r>
      <w:r w:rsidRPr="00CC1961">
        <w:rPr>
          <w:rFonts w:cs="B Nazanin"/>
          <w:b w:val="0"/>
          <w:bCs w:val="0"/>
          <w:highlight w:val="yellow"/>
          <w:rtl/>
        </w:rPr>
        <w:t xml:space="preserve"> ناميده مي شوند. </w:t>
      </w:r>
    </w:p>
    <w:p w:rsidR="00596A91" w:rsidRPr="00CC1961" w:rsidRDefault="00596A91" w:rsidP="00596A91">
      <w:pPr>
        <w:spacing w:line="336" w:lineRule="auto"/>
        <w:jc w:val="lowKashida"/>
        <w:rPr>
          <w:rFonts w:cs="B Nazanin"/>
          <w:b w:val="0"/>
          <w:bCs w:val="0"/>
          <w:highlight w:val="yellow"/>
          <w:rtl/>
        </w:rPr>
      </w:pPr>
      <w:r w:rsidRPr="00CC1961">
        <w:rPr>
          <w:rFonts w:cs="B Nazanin"/>
          <w:b w:val="0"/>
          <w:bCs w:val="0"/>
          <w:highlight w:val="yellow"/>
          <w:rtl/>
        </w:rPr>
        <w:t xml:space="preserve">هر يك از گروههاي طبقه بندي تشخيص وابسته با توجه به موارد زير مشخص مي گردد: </w:t>
      </w:r>
    </w:p>
    <w:p w:rsidR="00596A91" w:rsidRPr="00CC1961" w:rsidRDefault="00596A91" w:rsidP="00596A91">
      <w:pPr>
        <w:spacing w:line="336" w:lineRule="auto"/>
        <w:jc w:val="lowKashida"/>
        <w:rPr>
          <w:rFonts w:cs="B Nazanin"/>
          <w:b w:val="0"/>
          <w:bCs w:val="0"/>
          <w:highlight w:val="yellow"/>
          <w:rtl/>
        </w:rPr>
      </w:pPr>
      <w:r w:rsidRPr="00CC1961">
        <w:rPr>
          <w:rFonts w:cs="B Nazanin"/>
          <w:b w:val="0"/>
          <w:bCs w:val="0"/>
          <w:highlight w:val="yellow"/>
          <w:rtl/>
        </w:rPr>
        <w:t xml:space="preserve">1ـ تعيين دقيق و درست كد </w:t>
      </w:r>
      <w:r w:rsidRPr="00CC1961">
        <w:rPr>
          <w:rFonts w:cs="B Nazanin"/>
          <w:b w:val="0"/>
          <w:bCs w:val="0"/>
          <w:sz w:val="24"/>
          <w:szCs w:val="24"/>
          <w:highlight w:val="yellow"/>
        </w:rPr>
        <w:t>ICD</w:t>
      </w:r>
      <w:r w:rsidRPr="00CC1961">
        <w:rPr>
          <w:rFonts w:cs="B Nazanin"/>
          <w:b w:val="0"/>
          <w:bCs w:val="0"/>
          <w:highlight w:val="yellow"/>
          <w:rtl/>
        </w:rPr>
        <w:t xml:space="preserve"> با توجه به تشخيص صحيح و مناسب در دوره ي درمان و اقدامات انجام شده در طي مراقبت از بيمار 2 ـ سن بيمار 3ـ جنس بيمار 4ـ وضعيت بيمار در هنگام ترخيص </w:t>
      </w:r>
    </w:p>
    <w:p w:rsidR="00596A91" w:rsidRPr="00CC1961" w:rsidRDefault="00596A91" w:rsidP="003237F9">
      <w:pPr>
        <w:spacing w:line="336" w:lineRule="auto"/>
        <w:jc w:val="lowKashida"/>
        <w:rPr>
          <w:rFonts w:cs="B Nazanin"/>
          <w:b w:val="0"/>
          <w:bCs w:val="0"/>
          <w:highlight w:val="yellow"/>
          <w:rtl/>
        </w:rPr>
      </w:pPr>
      <w:r w:rsidRPr="00CC1961">
        <w:rPr>
          <w:rFonts w:cs="B Nazanin"/>
          <w:b w:val="0"/>
          <w:bCs w:val="0"/>
          <w:highlight w:val="yellow"/>
          <w:rtl/>
        </w:rPr>
        <w:t xml:space="preserve">تفاوت در باز پرداخت </w:t>
      </w:r>
      <w:r w:rsidRPr="00CC1961">
        <w:rPr>
          <w:rFonts w:cs="B Nazanin"/>
          <w:b w:val="0"/>
          <w:bCs w:val="0"/>
          <w:sz w:val="24"/>
          <w:szCs w:val="24"/>
          <w:highlight w:val="yellow"/>
        </w:rPr>
        <w:t>DRG</w:t>
      </w:r>
      <w:r w:rsidRPr="00CC1961">
        <w:rPr>
          <w:rFonts w:cs="B Nazanin"/>
          <w:b w:val="0"/>
          <w:bCs w:val="0"/>
          <w:highlight w:val="yellow"/>
          <w:rtl/>
        </w:rPr>
        <w:t xml:space="preserve"> و هزينه هاي متحمل شده توسط بيماران در درمان بيماري تحت عنوان درآمد غير حقيقي شناخته شده است قبل از اينكه بيمارستان بتواند صورتحساب خدمات ارائه شده به بيماران بيمه شده را تهيه كند، پزشك بايد اظهارنامه اي را كه عبارت از شرح تشخيصها و اقدامات دروني است امضا كند. در واقع اظهار نامه اي براي هر دوره از درمان تهيه مي شود</w:t>
      </w:r>
      <w:r w:rsidR="003237F9" w:rsidRPr="00CC1961">
        <w:rPr>
          <w:rFonts w:cs="B Nazanin" w:hint="cs"/>
          <w:b w:val="0"/>
          <w:bCs w:val="0"/>
          <w:highlight w:val="yellow"/>
          <w:rtl/>
        </w:rPr>
        <w:t xml:space="preserve">كه معادل برگ شرح خدمات ( كدهاي جراحي يا بيهوشي و يا تعداد ويزيت ها) در سيستم كنوني كشورمامحسوب مي شود. </w:t>
      </w:r>
      <w:r w:rsidRPr="00CC1961">
        <w:rPr>
          <w:rFonts w:cs="B Nazanin"/>
          <w:b w:val="0"/>
          <w:bCs w:val="0"/>
          <w:highlight w:val="yellow"/>
          <w:rtl/>
        </w:rPr>
        <w:t xml:space="preserve"> </w:t>
      </w:r>
    </w:p>
    <w:p w:rsidR="00596A91" w:rsidRPr="00CC1961" w:rsidRDefault="00596A91" w:rsidP="00B6030B">
      <w:pPr>
        <w:spacing w:line="336" w:lineRule="auto"/>
        <w:jc w:val="lowKashida"/>
        <w:rPr>
          <w:rFonts w:cs="B Nazanin"/>
          <w:b w:val="0"/>
          <w:bCs w:val="0"/>
          <w:highlight w:val="yellow"/>
          <w:rtl/>
        </w:rPr>
      </w:pPr>
      <w:r w:rsidRPr="00CC1961">
        <w:rPr>
          <w:rFonts w:cs="B Nazanin"/>
          <w:b w:val="0"/>
          <w:bCs w:val="0"/>
          <w:highlight w:val="yellow"/>
          <w:rtl/>
        </w:rPr>
        <w:t>بيمارستان</w:t>
      </w:r>
      <w:r w:rsidRPr="00CC1961">
        <w:rPr>
          <w:rFonts w:ascii="Cambria" w:hAnsi="Cambria" w:cs="Cambria" w:hint="cs"/>
          <w:b w:val="0"/>
          <w:bCs w:val="0"/>
          <w:highlight w:val="yellow"/>
          <w:rtl/>
        </w:rPr>
        <w:t> </w:t>
      </w:r>
      <w:r w:rsidRPr="00CC1961">
        <w:rPr>
          <w:rFonts w:cs="B Nazanin"/>
          <w:b w:val="0"/>
          <w:bCs w:val="0"/>
          <w:highlight w:val="yellow"/>
          <w:rtl/>
        </w:rPr>
        <w:t xml:space="preserve"> مبلغ ثابتي را دريافت مي كند كه نشانگر مبلغ تعيين شده براساس گروه تشخيص وابسته </w:t>
      </w:r>
      <w:r w:rsidRPr="00CC1961">
        <w:rPr>
          <w:rFonts w:cs="B Nazanin"/>
          <w:b w:val="0"/>
          <w:bCs w:val="0"/>
          <w:sz w:val="24"/>
          <w:szCs w:val="24"/>
          <w:highlight w:val="yellow"/>
        </w:rPr>
        <w:t>DRG</w:t>
      </w:r>
      <w:r w:rsidRPr="00CC1961">
        <w:rPr>
          <w:rFonts w:cs="B Nazanin"/>
          <w:b w:val="0"/>
          <w:bCs w:val="0"/>
          <w:highlight w:val="yellow"/>
          <w:rtl/>
        </w:rPr>
        <w:t xml:space="preserve"> است. در صورتي كه بيمار مرخص شده هزينه كمتري از مبلغ محاسبه شده ي </w:t>
      </w:r>
      <w:r w:rsidRPr="00CC1961">
        <w:rPr>
          <w:rFonts w:cs="B Nazanin"/>
          <w:b w:val="0"/>
          <w:bCs w:val="0"/>
          <w:sz w:val="24"/>
          <w:szCs w:val="24"/>
          <w:highlight w:val="yellow"/>
        </w:rPr>
        <w:t>DRG</w:t>
      </w:r>
      <w:r w:rsidRPr="00CC1961">
        <w:rPr>
          <w:rFonts w:cs="B Nazanin"/>
          <w:b w:val="0"/>
          <w:bCs w:val="0"/>
          <w:highlight w:val="yellow"/>
          <w:rtl/>
        </w:rPr>
        <w:t xml:space="preserve"> داشته باشد، بيمارستان مي تواند مابه التفاوت را به عنوان سود ذخيره كند و برعكس چنانچه هزينه بيمار مرخص شده از بيمارستان بيشتر ازمبلغ </w:t>
      </w:r>
      <w:r w:rsidRPr="00CC1961">
        <w:rPr>
          <w:rFonts w:cs="B Nazanin"/>
          <w:b w:val="0"/>
          <w:bCs w:val="0"/>
          <w:sz w:val="24"/>
          <w:szCs w:val="24"/>
          <w:highlight w:val="yellow"/>
        </w:rPr>
        <w:t>DRG</w:t>
      </w:r>
      <w:r w:rsidRPr="00CC1961">
        <w:rPr>
          <w:rFonts w:cs="B Nazanin"/>
          <w:b w:val="0"/>
          <w:bCs w:val="0"/>
          <w:highlight w:val="yellow"/>
          <w:rtl/>
        </w:rPr>
        <w:t xml:space="preserve"> باشد بيمارستان مجبور است خسارت وارده را متحمل شود. ممكن است بعضي از بيمارستانها جهت بيماران ترخيص شده خود از هيچ نوع مدارك پزشكي به منظور كد گذاري استفاده نكنند. اين عمل نادرست منجر به افزايش درآمد بيمه مي شود. با توجه به پژوهشهاي انجام شده دراين زمينه، چنين اشتباهاتي در عدم كد گذاري صحيح درگروههاي تشخيصي وابسته، خسارات قابل توجهي به بيمارستان وارد مي آورد. درمرحله ترخيص بيمار از بيمارستان ابتدا پزشك هر گونه روشهاي تشخيصي در مراقبتهاي پزشكي از بيماران بستري را تعيين نمود، آنها را روي فرم يا نسخه مخصوص پزشكان مي نويسند، سپس بخش مدارك پزشكي بيمارستان اين تكنيكها و روشهاي تشخيصي را كه توسط پزشكان تشريح شده است، به كد (</w:t>
      </w:r>
      <w:r w:rsidRPr="00CC1961">
        <w:rPr>
          <w:rFonts w:cs="B Nazanin"/>
          <w:b w:val="0"/>
          <w:bCs w:val="0"/>
          <w:sz w:val="24"/>
          <w:szCs w:val="24"/>
          <w:highlight w:val="yellow"/>
        </w:rPr>
        <w:t>ICD</w:t>
      </w:r>
      <w:r w:rsidRPr="00CC1961">
        <w:rPr>
          <w:rFonts w:cs="B Nazanin"/>
          <w:b w:val="0"/>
          <w:bCs w:val="0"/>
          <w:highlight w:val="yellow"/>
          <w:rtl/>
        </w:rPr>
        <w:t xml:space="preserve">) تبديل مي كند. </w:t>
      </w:r>
    </w:p>
    <w:p w:rsidR="00596A91" w:rsidRPr="00CC1961" w:rsidRDefault="00596A91" w:rsidP="00B6030B">
      <w:pPr>
        <w:spacing w:line="336" w:lineRule="auto"/>
        <w:jc w:val="lowKashida"/>
        <w:rPr>
          <w:rFonts w:cs="B Nazanin"/>
          <w:highlight w:val="yellow"/>
          <w:rtl/>
        </w:rPr>
      </w:pPr>
      <w:r w:rsidRPr="00CC1961">
        <w:rPr>
          <w:rFonts w:cs="B Nazanin"/>
          <w:highlight w:val="yellow"/>
          <w:rtl/>
        </w:rPr>
        <w:t>گروههاي وابسته (</w:t>
      </w:r>
      <w:r w:rsidRPr="00CC1961">
        <w:rPr>
          <w:rFonts w:cs="B Nazanin"/>
          <w:sz w:val="24"/>
          <w:szCs w:val="24"/>
          <w:highlight w:val="yellow"/>
        </w:rPr>
        <w:t>MDC</w:t>
      </w:r>
      <w:r w:rsidRPr="00CC1961">
        <w:rPr>
          <w:rFonts w:cs="B Nazanin"/>
          <w:highlight w:val="yellow"/>
          <w:rtl/>
        </w:rPr>
        <w:t xml:space="preserve">) </w:t>
      </w:r>
    </w:p>
    <w:p w:rsidR="00596A91" w:rsidRPr="00CC1961" w:rsidRDefault="00596A91" w:rsidP="00040FCF">
      <w:pPr>
        <w:spacing w:line="336" w:lineRule="auto"/>
        <w:jc w:val="lowKashida"/>
        <w:rPr>
          <w:rFonts w:cs="B Nazanin"/>
          <w:b w:val="0"/>
          <w:bCs w:val="0"/>
          <w:highlight w:val="yellow"/>
          <w:rtl/>
        </w:rPr>
      </w:pPr>
      <w:r w:rsidRPr="00CC1961">
        <w:rPr>
          <w:rFonts w:cs="B Nazanin"/>
          <w:b w:val="0"/>
          <w:bCs w:val="0"/>
          <w:highlight w:val="yellow"/>
          <w:rtl/>
        </w:rPr>
        <w:t>گروهها شامل تشخيص هايي مي شوند كه از نظر پزشكي شبيه يا مربوط به هم هستند و يا تقريبا از يك نوع منابع مصرف شده استفاده كرده اند. درحال حاضر 25 گروه تشخيص اصلي</w:t>
      </w:r>
      <w:r w:rsidR="00B6030B" w:rsidRPr="00CC1961">
        <w:rPr>
          <w:rFonts w:cs="B Nazanin" w:hint="cs"/>
          <w:b w:val="0"/>
          <w:bCs w:val="0"/>
          <w:highlight w:val="yellow"/>
          <w:rtl/>
        </w:rPr>
        <w:t xml:space="preserve"> و</w:t>
      </w:r>
      <w:r w:rsidRPr="00CC1961">
        <w:rPr>
          <w:rFonts w:cs="B Nazanin"/>
          <w:b w:val="0"/>
          <w:bCs w:val="0"/>
          <w:highlight w:val="yellow"/>
          <w:rtl/>
        </w:rPr>
        <w:t xml:space="preserve"> 492 </w:t>
      </w:r>
      <w:r w:rsidRPr="00CC1961">
        <w:rPr>
          <w:rFonts w:cs="B Nazanin"/>
          <w:b w:val="0"/>
          <w:bCs w:val="0"/>
          <w:sz w:val="24"/>
          <w:szCs w:val="24"/>
          <w:highlight w:val="yellow"/>
        </w:rPr>
        <w:t>DRG</w:t>
      </w:r>
      <w:r w:rsidRPr="00CC1961">
        <w:rPr>
          <w:rFonts w:cs="B Nazanin"/>
          <w:b w:val="0"/>
          <w:bCs w:val="0"/>
          <w:highlight w:val="yellow"/>
          <w:rtl/>
        </w:rPr>
        <w:t xml:space="preserve"> وجود دارد.</w:t>
      </w:r>
      <w:r w:rsidR="00DA4574" w:rsidRPr="00CC1961">
        <w:rPr>
          <w:rFonts w:cs="B Nazanin" w:hint="cs"/>
          <w:b w:val="0"/>
          <w:bCs w:val="0"/>
          <w:highlight w:val="yellow"/>
          <w:rtl/>
        </w:rPr>
        <w:t xml:space="preserve"> در برخي از گروهبندي هاي </w:t>
      </w:r>
      <w:r w:rsidR="00DA4574" w:rsidRPr="00CC1961">
        <w:rPr>
          <w:rFonts w:cs="B Nazanin"/>
          <w:b w:val="0"/>
          <w:bCs w:val="0"/>
          <w:sz w:val="24"/>
          <w:szCs w:val="24"/>
          <w:highlight w:val="yellow"/>
        </w:rPr>
        <w:t>DRG</w:t>
      </w:r>
      <w:r w:rsidRPr="00CC1961">
        <w:rPr>
          <w:rFonts w:cs="B Nazanin"/>
          <w:b w:val="0"/>
          <w:bCs w:val="0"/>
          <w:highlight w:val="yellow"/>
          <w:rtl/>
        </w:rPr>
        <w:t xml:space="preserve"> </w:t>
      </w:r>
      <w:r w:rsidR="00DA4574" w:rsidRPr="00CC1961">
        <w:rPr>
          <w:rFonts w:cs="B Nazanin" w:hint="cs"/>
          <w:b w:val="0"/>
          <w:bCs w:val="0"/>
          <w:highlight w:val="yellow"/>
          <w:rtl/>
        </w:rPr>
        <w:t xml:space="preserve"> اين تعداد تا 569 نيز مي رسد. </w:t>
      </w:r>
      <w:r w:rsidRPr="00CC1961">
        <w:rPr>
          <w:rFonts w:cs="B Nazanin"/>
          <w:b w:val="0"/>
          <w:bCs w:val="0"/>
          <w:highlight w:val="yellow"/>
          <w:rtl/>
        </w:rPr>
        <w:t xml:space="preserve">درغالب موارد بيشتر </w:t>
      </w:r>
      <w:r w:rsidRPr="00CC1961">
        <w:rPr>
          <w:rFonts w:cs="B Nazanin"/>
          <w:b w:val="0"/>
          <w:bCs w:val="0"/>
          <w:sz w:val="24"/>
          <w:szCs w:val="24"/>
          <w:highlight w:val="yellow"/>
        </w:rPr>
        <w:t>MDC</w:t>
      </w:r>
      <w:r w:rsidRPr="00CC1961">
        <w:rPr>
          <w:rFonts w:cs="B Nazanin"/>
          <w:b w:val="0"/>
          <w:bCs w:val="0"/>
          <w:highlight w:val="yellow"/>
          <w:rtl/>
        </w:rPr>
        <w:t xml:space="preserve"> ها طوري هستند كه به </w:t>
      </w:r>
      <w:r w:rsidRPr="00CC1961">
        <w:rPr>
          <w:rFonts w:cs="B Nazanin"/>
          <w:b w:val="0"/>
          <w:bCs w:val="0"/>
          <w:sz w:val="24"/>
          <w:szCs w:val="24"/>
          <w:highlight w:val="yellow"/>
        </w:rPr>
        <w:t>DRG</w:t>
      </w:r>
      <w:r w:rsidRPr="00CC1961">
        <w:rPr>
          <w:rFonts w:cs="B Nazanin"/>
          <w:b w:val="0"/>
          <w:bCs w:val="0"/>
          <w:highlight w:val="yellow"/>
          <w:rtl/>
        </w:rPr>
        <w:t xml:space="preserve"> جراحي و پزشكي تقسيم مي شوند </w:t>
      </w:r>
      <w:r w:rsidRPr="00CC1961">
        <w:rPr>
          <w:rFonts w:cs="B Nazanin"/>
          <w:b w:val="0"/>
          <w:bCs w:val="0"/>
          <w:sz w:val="24"/>
          <w:szCs w:val="24"/>
          <w:highlight w:val="yellow"/>
        </w:rPr>
        <w:t>DRG</w:t>
      </w:r>
      <w:r w:rsidRPr="00CC1961">
        <w:rPr>
          <w:rFonts w:cs="B Nazanin"/>
          <w:b w:val="0"/>
          <w:bCs w:val="0"/>
          <w:highlight w:val="yellow"/>
          <w:rtl/>
        </w:rPr>
        <w:t xml:space="preserve"> هاي پزشكي معمولا براساس تشخيصها و سن قابل تمايز مي باشند. بعضي از </w:t>
      </w:r>
      <w:r w:rsidRPr="00CC1961">
        <w:rPr>
          <w:rFonts w:cs="B Nazanin"/>
          <w:b w:val="0"/>
          <w:bCs w:val="0"/>
          <w:sz w:val="24"/>
          <w:szCs w:val="24"/>
          <w:highlight w:val="yellow"/>
        </w:rPr>
        <w:t>DRG</w:t>
      </w:r>
      <w:r w:rsidRPr="00CC1961">
        <w:rPr>
          <w:rFonts w:cs="B Nazanin"/>
          <w:b w:val="0"/>
          <w:bCs w:val="0"/>
          <w:highlight w:val="yellow"/>
          <w:rtl/>
        </w:rPr>
        <w:t xml:space="preserve"> هاي جراحي و پزشكي بيشتر براساس وجود يا عدم وجود عوارض بيماريهاي همراه از يك ديگر تفكيك مي گردند كه تحت عنوان عوارض يا بيماريهاي همراه </w:t>
      </w:r>
      <w:r w:rsidRPr="00CC1961">
        <w:rPr>
          <w:rFonts w:cs="B Nazanin"/>
          <w:b w:val="0"/>
          <w:bCs w:val="0"/>
          <w:sz w:val="24"/>
          <w:szCs w:val="24"/>
          <w:highlight w:val="yellow"/>
        </w:rPr>
        <w:t>C.C</w:t>
      </w:r>
      <w:r w:rsidRPr="00CC1961">
        <w:rPr>
          <w:rFonts w:cs="B Nazanin"/>
          <w:b w:val="0"/>
          <w:bCs w:val="0"/>
          <w:highlight w:val="yellow"/>
          <w:rtl/>
        </w:rPr>
        <w:t xml:space="preserve"> شناخته شده اند. </w:t>
      </w:r>
    </w:p>
    <w:p w:rsidR="009F1631" w:rsidRPr="00CC1961" w:rsidRDefault="009F1631" w:rsidP="003237F9">
      <w:pPr>
        <w:autoSpaceDE w:val="0"/>
        <w:autoSpaceDN w:val="0"/>
        <w:adjustRightInd w:val="0"/>
        <w:spacing w:line="336" w:lineRule="auto"/>
        <w:jc w:val="lowKashida"/>
        <w:rPr>
          <w:rFonts w:ascii="BLotus" w:eastAsia="Times New Roman" w:cs="B Nazanin"/>
          <w:b w:val="0"/>
          <w:bCs w:val="0"/>
          <w:highlight w:val="yellow"/>
          <w:rtl/>
          <w:lang w:eastAsia="en-US"/>
        </w:rPr>
      </w:pPr>
      <w:r w:rsidRPr="00CC1961">
        <w:rPr>
          <w:rFonts w:ascii="BLotus" w:eastAsia="Times New Roman" w:cs="B Nazanin" w:hint="cs"/>
          <w:b w:val="0"/>
          <w:bCs w:val="0"/>
          <w:highlight w:val="yellow"/>
          <w:rtl/>
          <w:lang w:eastAsia="en-US"/>
        </w:rPr>
        <w:t>ميتوان طبقه بندي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تا</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8</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تشخيص</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اصلي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و6</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اقدام</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جراحي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انجام</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شده در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طي اقامت بيماررا</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محاسبه نمود</w:t>
      </w:r>
      <w:r w:rsidR="003237F9" w:rsidRPr="00CC1961">
        <w:rPr>
          <w:rFonts w:ascii="BLotus" w:eastAsia="Times New Roman" w:cs="B Nazanin" w:hint="cs"/>
          <w:b w:val="0"/>
          <w:bCs w:val="0"/>
          <w:highlight w:val="yellow"/>
          <w:rtl/>
          <w:lang w:eastAsia="en-US"/>
        </w:rPr>
        <w:t>.</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علاوه بر</w:t>
      </w:r>
      <w:r w:rsidR="00040FCF" w:rsidRPr="00CC1961">
        <w:rPr>
          <w:rFonts w:ascii="BLotus" w:eastAsia="Times New Roman" w:cs="B Nazanin" w:hint="cs"/>
          <w:b w:val="0"/>
          <w:bCs w:val="0"/>
          <w:highlight w:val="yellow"/>
          <w:rtl/>
          <w:lang w:eastAsia="en-US"/>
        </w:rPr>
        <w:t>آ</w:t>
      </w:r>
      <w:r w:rsidRPr="00CC1961">
        <w:rPr>
          <w:rFonts w:ascii="BLotus" w:eastAsia="Times New Roman" w:cs="B Nazanin" w:hint="cs"/>
          <w:b w:val="0"/>
          <w:bCs w:val="0"/>
          <w:highlight w:val="yellow"/>
          <w:rtl/>
          <w:lang w:eastAsia="en-US"/>
        </w:rPr>
        <w:t>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سن،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جنس</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و وضعيت بيمار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درهنگام</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ترخيص نيز</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ممكن ا</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ست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تعيين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كد در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نظر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گرفته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شود</w:t>
      </w:r>
      <w:r w:rsidR="00040FCF" w:rsidRPr="00CC1961">
        <w:rPr>
          <w:rFonts w:ascii="BLotus" w:eastAsia="Times New Roman" w:cs="B Nazanin" w:hint="cs"/>
          <w:b w:val="0"/>
          <w:bCs w:val="0"/>
          <w:highlight w:val="yellow"/>
          <w:rtl/>
          <w:lang w:eastAsia="en-US"/>
        </w:rPr>
        <w:t>.</w:t>
      </w:r>
      <w:r w:rsidRPr="00CC1961">
        <w:rPr>
          <w:rFonts w:ascii="BLotus" w:eastAsia="Times New Roman" w:cs="B Nazanin"/>
          <w:b w:val="0"/>
          <w:bCs w:val="0"/>
          <w:highlight w:val="yellow"/>
          <w:lang w:eastAsia="en-US"/>
        </w:rPr>
        <w:t xml:space="preserve"> </w:t>
      </w:r>
      <w:r w:rsidRPr="00CC1961">
        <w:rPr>
          <w:rFonts w:eastAsia="Times New Roman" w:cs="B Nazanin"/>
          <w:b w:val="0"/>
          <w:bCs w:val="0"/>
          <w:sz w:val="24"/>
          <w:szCs w:val="24"/>
          <w:highlight w:val="yellow"/>
          <w:lang w:eastAsia="en-US"/>
        </w:rPr>
        <w:t>DRG</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داراي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يك</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ارزش</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نسبي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است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كه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منعكس</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كننده</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هزينه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كليه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خدمات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و</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تجهيزات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مصرف</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شده</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براي</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بيمار مي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باشد</w:t>
      </w:r>
      <w:r w:rsidRPr="00CC1961">
        <w:rPr>
          <w:rFonts w:ascii="BLotus" w:eastAsia="Times New Roman" w:cs="B Nazanin"/>
          <w:b w:val="0"/>
          <w:bCs w:val="0"/>
          <w:highlight w:val="yellow"/>
          <w:lang w:eastAsia="en-US"/>
        </w:rPr>
        <w:t>.</w:t>
      </w:r>
      <w:r w:rsidRPr="00CC1961">
        <w:rPr>
          <w:rFonts w:ascii="BLotus" w:eastAsia="Times New Roman" w:cs="B Nazanin" w:hint="cs"/>
          <w:b w:val="0"/>
          <w:bCs w:val="0"/>
          <w:highlight w:val="yellow"/>
          <w:rtl/>
          <w:lang w:eastAsia="en-US"/>
        </w:rPr>
        <w:t>ار</w:t>
      </w:r>
      <w:r w:rsidR="001165FE" w:rsidRPr="00CC1961">
        <w:rPr>
          <w:rFonts w:ascii="BLotus" w:eastAsia="Times New Roman" w:cs="B Nazanin" w:hint="cs"/>
          <w:b w:val="0"/>
          <w:bCs w:val="0"/>
          <w:highlight w:val="yellow"/>
          <w:rtl/>
          <w:lang w:eastAsia="en-US"/>
        </w:rPr>
        <w:t>ز</w:t>
      </w:r>
      <w:r w:rsidRPr="00CC1961">
        <w:rPr>
          <w:rFonts w:ascii="BLotus" w:eastAsia="Times New Roman" w:cs="B Nazanin" w:hint="cs"/>
          <w:b w:val="0"/>
          <w:bCs w:val="0"/>
          <w:highlight w:val="yellow"/>
          <w:rtl/>
          <w:lang w:eastAsia="en-US"/>
        </w:rPr>
        <w:t>ش</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نسبي</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w:t>
      </w:r>
      <w:r w:rsidR="001165FE" w:rsidRPr="00CC1961">
        <w:rPr>
          <w:rFonts w:ascii="BLotus" w:eastAsia="Times New Roman" w:cs="B Nazanin" w:hint="cs"/>
          <w:b w:val="0"/>
          <w:bCs w:val="0"/>
          <w:highlight w:val="yellow"/>
          <w:rtl/>
          <w:lang w:eastAsia="en-US"/>
        </w:rPr>
        <w:t>ا</w:t>
      </w:r>
      <w:r w:rsidRPr="00CC1961">
        <w:rPr>
          <w:rFonts w:ascii="BLotus" w:eastAsia="Times New Roman" w:cs="B Nazanin" w:hint="cs"/>
          <w:b w:val="0"/>
          <w:bCs w:val="0"/>
          <w:highlight w:val="yellow"/>
          <w:rtl/>
          <w:lang w:eastAsia="en-US"/>
        </w:rPr>
        <w:t>لاتر،نشان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دهنده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ميزان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منابع</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مصرفي</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بيشتر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و</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درنتيجه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پرداخت</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بالاتر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است</w:t>
      </w:r>
      <w:r w:rsidR="003237F9" w:rsidRPr="00CC1961">
        <w:rPr>
          <w:rFonts w:ascii="BLotus" w:eastAsia="Times New Roman" w:cs="B Nazanin" w:hint="cs"/>
          <w:b w:val="0"/>
          <w:bCs w:val="0"/>
          <w:highlight w:val="yellow"/>
          <w:rtl/>
          <w:lang w:eastAsia="en-US"/>
        </w:rPr>
        <w:t>.</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ارزش</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نسبي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براي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هر در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تمام</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بيمارستانهاي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مشابه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يكسان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مي</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باشد</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اما</w:t>
      </w:r>
      <w:r w:rsidR="00040FCF" w:rsidRPr="00CC1961">
        <w:rPr>
          <w:rFonts w:ascii="BLotus" w:eastAsia="Times New Roman" w:cs="B Nazanin" w:hint="cs"/>
          <w:b w:val="0"/>
          <w:bCs w:val="0"/>
          <w:highlight w:val="yellow"/>
          <w:rtl/>
          <w:lang w:eastAsia="en-US"/>
        </w:rPr>
        <w:t xml:space="preserve"> كد</w:t>
      </w:r>
      <w:r w:rsidRPr="00CC1961">
        <w:rPr>
          <w:rFonts w:ascii="BLotus" w:eastAsia="Times New Roman" w:cs="B Nazanin"/>
          <w:b w:val="0"/>
          <w:bCs w:val="0"/>
          <w:highlight w:val="yellow"/>
          <w:lang w:eastAsia="en-US"/>
        </w:rPr>
        <w:t xml:space="preserve"> </w:t>
      </w:r>
      <w:r w:rsidRPr="00CC1961">
        <w:rPr>
          <w:rFonts w:eastAsia="Times New Roman" w:cs="B Nazanin"/>
          <w:b w:val="0"/>
          <w:bCs w:val="0"/>
          <w:sz w:val="24"/>
          <w:szCs w:val="24"/>
          <w:highlight w:val="yellow"/>
          <w:lang w:eastAsia="en-US"/>
        </w:rPr>
        <w:t>DRG</w:t>
      </w:r>
      <w:r w:rsidRPr="00CC1961">
        <w:rPr>
          <w:rFonts w:ascii="TimesNewRomanPSMT"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هرب</w:t>
      </w:r>
      <w:r w:rsidR="001165FE" w:rsidRPr="00CC1961">
        <w:rPr>
          <w:rFonts w:ascii="BLotus" w:eastAsia="Times New Roman" w:cs="B Nazanin" w:hint="cs"/>
          <w:b w:val="0"/>
          <w:bCs w:val="0"/>
          <w:highlight w:val="yellow"/>
          <w:rtl/>
          <w:lang w:eastAsia="en-US"/>
        </w:rPr>
        <w:t>ي</w:t>
      </w:r>
      <w:r w:rsidRPr="00CC1961">
        <w:rPr>
          <w:rFonts w:ascii="BLotus" w:eastAsia="Times New Roman" w:cs="B Nazanin" w:hint="cs"/>
          <w:b w:val="0"/>
          <w:bCs w:val="0"/>
          <w:highlight w:val="yellow"/>
          <w:rtl/>
          <w:lang w:eastAsia="en-US"/>
        </w:rPr>
        <w:t>مارستاني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داراي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معيار</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محاسبه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پولي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خاص</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خود</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است كه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مربوط</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w:t>
      </w:r>
      <w:r w:rsidR="001165FE" w:rsidRPr="00CC1961">
        <w:rPr>
          <w:rFonts w:ascii="BLotus" w:eastAsia="Times New Roman" w:cs="B Nazanin" w:hint="cs"/>
          <w:b w:val="0"/>
          <w:bCs w:val="0"/>
          <w:highlight w:val="yellow"/>
          <w:rtl/>
          <w:lang w:eastAsia="en-US"/>
        </w:rPr>
        <w:t>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درجه</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آن</w:t>
      </w:r>
      <w:r w:rsidR="001165FE" w:rsidRPr="00CC1961">
        <w:rPr>
          <w:rFonts w:ascii="BLotus" w:eastAsia="Times New Roman" w:cs="B Nazanin" w:hint="cs"/>
          <w:b w:val="0"/>
          <w:bCs w:val="0"/>
          <w:highlight w:val="yellow"/>
          <w:rtl/>
          <w:lang w:eastAsia="en-US"/>
        </w:rPr>
        <w:t xml:space="preserve"> </w:t>
      </w:r>
      <w:r w:rsidRPr="00CC1961">
        <w:rPr>
          <w:rFonts w:ascii="BLotus" w:eastAsia="Times New Roman" w:cs="B Nazanin" w:hint="cs"/>
          <w:b w:val="0"/>
          <w:bCs w:val="0"/>
          <w:highlight w:val="yellow"/>
          <w:rtl/>
          <w:lang w:eastAsia="en-US"/>
        </w:rPr>
        <w:t>بيمارستان</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مي</w:t>
      </w:r>
      <w:r w:rsidRPr="00CC1961">
        <w:rPr>
          <w:rFonts w:ascii="BLotus" w:eastAsia="Times New Roman" w:cs="B Nazanin"/>
          <w:b w:val="0"/>
          <w:bCs w:val="0"/>
          <w:highlight w:val="yellow"/>
          <w:lang w:eastAsia="en-US"/>
        </w:rPr>
        <w:t xml:space="preserve"> </w:t>
      </w:r>
      <w:r w:rsidRPr="00CC1961">
        <w:rPr>
          <w:rFonts w:ascii="BLotus" w:eastAsia="Times New Roman" w:cs="B Nazanin" w:hint="cs"/>
          <w:b w:val="0"/>
          <w:bCs w:val="0"/>
          <w:highlight w:val="yellow"/>
          <w:rtl/>
          <w:lang w:eastAsia="en-US"/>
        </w:rPr>
        <w:t>شود</w:t>
      </w:r>
      <w:r w:rsidR="00040FCF" w:rsidRPr="00CC1961">
        <w:rPr>
          <w:rFonts w:ascii="BLotus" w:eastAsia="Times New Roman" w:cs="B Nazanin" w:hint="cs"/>
          <w:b w:val="0"/>
          <w:bCs w:val="0"/>
          <w:highlight w:val="yellow"/>
          <w:rtl/>
          <w:lang w:eastAsia="en-US"/>
        </w:rPr>
        <w:t>.</w:t>
      </w:r>
      <w:r w:rsidRPr="00CC1961">
        <w:rPr>
          <w:rFonts w:ascii="BLotus" w:eastAsia="Times New Roman" w:cs="B Nazanin"/>
          <w:b w:val="0"/>
          <w:bCs w:val="0"/>
          <w:highlight w:val="yellow"/>
          <w:lang w:eastAsia="en-US"/>
        </w:rPr>
        <w:t xml:space="preserve"> </w:t>
      </w:r>
    </w:p>
    <w:p w:rsidR="00596A91" w:rsidRPr="00CC1961" w:rsidRDefault="00596A91" w:rsidP="00040FCF">
      <w:pPr>
        <w:spacing w:line="336" w:lineRule="auto"/>
        <w:jc w:val="lowKashida"/>
        <w:rPr>
          <w:rFonts w:cs="B Nazanin"/>
          <w:highlight w:val="yellow"/>
          <w:rtl/>
        </w:rPr>
      </w:pPr>
      <w:r w:rsidRPr="00CC1961">
        <w:rPr>
          <w:rFonts w:cs="B Nazanin"/>
          <w:highlight w:val="yellow"/>
          <w:rtl/>
        </w:rPr>
        <w:t>عوارض و بيماريهاي همراه(</w:t>
      </w:r>
      <w:r w:rsidRPr="00CC1961">
        <w:rPr>
          <w:rFonts w:cs="B Nazanin"/>
          <w:sz w:val="24"/>
          <w:szCs w:val="24"/>
          <w:highlight w:val="yellow"/>
        </w:rPr>
        <w:t>CC</w:t>
      </w:r>
      <w:r w:rsidRPr="00CC1961">
        <w:rPr>
          <w:rFonts w:cs="B Nazanin"/>
          <w:highlight w:val="yellow"/>
          <w:rtl/>
        </w:rPr>
        <w:t xml:space="preserve">) </w:t>
      </w:r>
    </w:p>
    <w:p w:rsidR="002C1710" w:rsidRPr="00CC1961" w:rsidRDefault="00596A91" w:rsidP="00596A91">
      <w:pPr>
        <w:spacing w:line="336" w:lineRule="auto"/>
        <w:jc w:val="lowKashida"/>
        <w:rPr>
          <w:rFonts w:cs="B Nazanin"/>
          <w:b w:val="0"/>
          <w:bCs w:val="0"/>
          <w:highlight w:val="yellow"/>
          <w:rtl/>
        </w:rPr>
      </w:pPr>
      <w:r w:rsidRPr="00CC1961">
        <w:rPr>
          <w:rFonts w:cs="B Nazanin"/>
          <w:b w:val="0"/>
          <w:bCs w:val="0"/>
          <w:highlight w:val="yellow"/>
          <w:rtl/>
        </w:rPr>
        <w:t>يك فهرست استاندارد تشخيصي كه شامل عوارض و بيماريهاي همراه مي باشند، در اين گروهبندي وجود دارد كه يك نوع عارضه مشخص كننده (</w:t>
      </w:r>
      <w:r w:rsidRPr="00CC1961">
        <w:rPr>
          <w:rFonts w:cs="B Nazanin"/>
          <w:b w:val="0"/>
          <w:bCs w:val="0"/>
          <w:sz w:val="24"/>
          <w:szCs w:val="24"/>
          <w:highlight w:val="yellow"/>
        </w:rPr>
        <w:t>Complication</w:t>
      </w:r>
      <w:r w:rsidRPr="00CC1961">
        <w:rPr>
          <w:rFonts w:cs="B Nazanin"/>
          <w:b w:val="0"/>
          <w:bCs w:val="0"/>
          <w:highlight w:val="yellow"/>
          <w:rtl/>
        </w:rPr>
        <w:t>) با يك وضعيت يا عارضه ي ثانوي است كه طي مدت زمان بستري براي بيمار به وجود آمده است. بيماري همراه با يك ناخوشي ثانوي (</w:t>
      </w:r>
      <w:r w:rsidRPr="00CC1961">
        <w:rPr>
          <w:rFonts w:cs="B Nazanin"/>
          <w:b w:val="0"/>
          <w:bCs w:val="0"/>
          <w:sz w:val="24"/>
          <w:szCs w:val="24"/>
          <w:highlight w:val="yellow"/>
        </w:rPr>
        <w:t>comorbidity</w:t>
      </w:r>
      <w:r w:rsidRPr="00CC1961">
        <w:rPr>
          <w:rFonts w:cs="B Nazanin"/>
          <w:b w:val="0"/>
          <w:bCs w:val="0"/>
          <w:highlight w:val="yellow"/>
          <w:rtl/>
        </w:rPr>
        <w:t>) به عنوان يك تشخيص ثانوي از وضعيتي به شمار مي آيد كه در زمان پذيرش بيمار وجود داشته است.</w:t>
      </w:r>
    </w:p>
    <w:p w:rsidR="00596A91" w:rsidRPr="00CC1961" w:rsidRDefault="002C1710" w:rsidP="00F142B4">
      <w:pPr>
        <w:spacing w:line="336" w:lineRule="auto"/>
        <w:jc w:val="lowKashida"/>
        <w:rPr>
          <w:rFonts w:cs="B Nazanin"/>
          <w:b w:val="0"/>
          <w:bCs w:val="0"/>
          <w:highlight w:val="yellow"/>
          <w:rtl/>
        </w:rPr>
      </w:pPr>
      <w:r w:rsidRPr="00CC1961">
        <w:rPr>
          <w:rFonts w:cs="B Nazanin" w:hint="cs"/>
          <w:b w:val="0"/>
          <w:bCs w:val="0"/>
          <w:highlight w:val="yellow"/>
          <w:rtl/>
        </w:rPr>
        <w:t>به زبان ساده نظام پرداخت موردي عبارت است از پرداخت بودجه ثابت براي درمان يك نوع بيماري خاص. اگر هزينه درمان بيش از وجه دريافتي باشد، ارائه كننده خدمت متضرر مي شود و اگر مبلغ دريافتي بيش از هزينه هاي تمام شده درمان باشد ارائه دهنده سود مي برد. بنابر اين همانند روش پرداخت كارانه در اين روش نيز ليست</w:t>
      </w:r>
      <w:r w:rsidR="00F142B4" w:rsidRPr="00CC1961">
        <w:rPr>
          <w:rFonts w:cs="B Nazanin" w:hint="cs"/>
          <w:b w:val="0"/>
          <w:bCs w:val="0"/>
          <w:highlight w:val="yellow"/>
          <w:rtl/>
        </w:rPr>
        <w:t>ي</w:t>
      </w:r>
      <w:r w:rsidRPr="00CC1961">
        <w:rPr>
          <w:rFonts w:cs="B Nazanin" w:hint="cs"/>
          <w:b w:val="0"/>
          <w:bCs w:val="0"/>
          <w:highlight w:val="yellow"/>
          <w:rtl/>
        </w:rPr>
        <w:t xml:space="preserve"> از انواع تشخيص ها و خدمات به همراه ارزش نسبي آنها وجود دارد.  </w:t>
      </w:r>
      <w:r w:rsidR="00596A91" w:rsidRPr="00CC1961">
        <w:rPr>
          <w:rFonts w:cs="B Nazanin"/>
          <w:b w:val="0"/>
          <w:bCs w:val="0"/>
          <w:highlight w:val="yellow"/>
          <w:rtl/>
        </w:rPr>
        <w:t xml:space="preserve"> </w:t>
      </w:r>
    </w:p>
    <w:p w:rsidR="00596A91" w:rsidRPr="00CC1961" w:rsidRDefault="00596A91" w:rsidP="003237F9">
      <w:pPr>
        <w:spacing w:line="336" w:lineRule="auto"/>
        <w:jc w:val="lowKashida"/>
        <w:rPr>
          <w:rFonts w:cs="B Nazanin"/>
          <w:b w:val="0"/>
          <w:bCs w:val="0"/>
          <w:highlight w:val="yellow"/>
          <w:rtl/>
        </w:rPr>
      </w:pPr>
      <w:r w:rsidRPr="00CC1961">
        <w:rPr>
          <w:rFonts w:cs="B Nazanin"/>
          <w:b w:val="0"/>
          <w:bCs w:val="0"/>
          <w:highlight w:val="yellow"/>
          <w:rtl/>
        </w:rPr>
        <w:t xml:space="preserve">فرآيند كد گذاري مجموعه اي از مراحل تعاملي است كه با جمع آوري اطلاعات از بيمار به صورت مدارك پزشكي، هنگامي كه در بيمارستان تحت درمان است، آغاز مي شود و با تعيين يك </w:t>
      </w:r>
      <w:r w:rsidRPr="00CC1961">
        <w:rPr>
          <w:rFonts w:cs="B Nazanin"/>
          <w:b w:val="0"/>
          <w:bCs w:val="0"/>
          <w:sz w:val="24"/>
          <w:szCs w:val="24"/>
          <w:highlight w:val="yellow"/>
        </w:rPr>
        <w:t>DRG</w:t>
      </w:r>
      <w:r w:rsidRPr="00CC1961">
        <w:rPr>
          <w:rFonts w:cs="B Nazanin"/>
          <w:b w:val="0"/>
          <w:bCs w:val="0"/>
          <w:highlight w:val="yellow"/>
          <w:rtl/>
        </w:rPr>
        <w:t xml:space="preserve"> براي باز پرداخت خاتمه مي يابد. تخصيص گروه معمولا در بخش مدارك پزشك انجام مي شود. فرايند كد گذاري را مي توان مركب از </w:t>
      </w:r>
      <w:r w:rsidR="002A1908" w:rsidRPr="00CC1961">
        <w:rPr>
          <w:rFonts w:cs="B Nazanin" w:hint="cs"/>
          <w:b w:val="0"/>
          <w:bCs w:val="0"/>
          <w:highlight w:val="yellow"/>
          <w:rtl/>
        </w:rPr>
        <w:t>8</w:t>
      </w:r>
      <w:r w:rsidRPr="00CC1961">
        <w:rPr>
          <w:rFonts w:cs="B Nazanin"/>
          <w:b w:val="0"/>
          <w:bCs w:val="0"/>
          <w:highlight w:val="yellow"/>
          <w:rtl/>
        </w:rPr>
        <w:t xml:space="preserve"> مرحله دانست كه مستلزم تعامل بين پزشك و كدگذار جهت يك كد تشخيصي مناسب با طبقه بندي بين المللي بيماريها </w:t>
      </w:r>
      <w:r w:rsidRPr="00CC1961">
        <w:rPr>
          <w:rFonts w:cs="B Nazanin"/>
          <w:b w:val="0"/>
          <w:bCs w:val="0"/>
          <w:sz w:val="24"/>
          <w:szCs w:val="24"/>
          <w:highlight w:val="yellow"/>
        </w:rPr>
        <w:t>ICD</w:t>
      </w:r>
      <w:r w:rsidRPr="00CC1961">
        <w:rPr>
          <w:rFonts w:cs="B Nazanin"/>
          <w:b w:val="0"/>
          <w:bCs w:val="0"/>
          <w:highlight w:val="yellow"/>
          <w:rtl/>
        </w:rPr>
        <w:t xml:space="preserve"> مي باشد. </w:t>
      </w:r>
    </w:p>
    <w:p w:rsidR="002A1908" w:rsidRPr="00CC1961" w:rsidRDefault="002A1908" w:rsidP="003F783C">
      <w:pPr>
        <w:spacing w:line="336" w:lineRule="auto"/>
        <w:rPr>
          <w:rFonts w:cs="B Nazanin"/>
          <w:highlight w:val="yellow"/>
          <w:rtl/>
        </w:rPr>
      </w:pPr>
      <w:r w:rsidRPr="00CC1961">
        <w:rPr>
          <w:rFonts w:cs="B Nazanin"/>
          <w:highlight w:val="yellow"/>
          <w:rtl/>
        </w:rPr>
        <w:t xml:space="preserve">مراحل محاسبه ي هزينه درماني در نظام </w:t>
      </w:r>
      <w:r w:rsidRPr="00CC1961">
        <w:rPr>
          <w:rFonts w:cs="B Nazanin"/>
          <w:sz w:val="24"/>
          <w:szCs w:val="24"/>
          <w:highlight w:val="yellow"/>
        </w:rPr>
        <w:t>DRG</w:t>
      </w:r>
      <w:r w:rsidRPr="00CC1961">
        <w:rPr>
          <w:rFonts w:cs="B Nazanin"/>
          <w:highlight w:val="yellow"/>
          <w:rtl/>
        </w:rPr>
        <w:t xml:space="preserve"> </w:t>
      </w:r>
    </w:p>
    <w:p w:rsidR="002A1908" w:rsidRPr="00CC1961" w:rsidRDefault="002A1908" w:rsidP="002A1908">
      <w:pPr>
        <w:spacing w:line="336" w:lineRule="auto"/>
        <w:rPr>
          <w:rFonts w:cs="B Nazanin"/>
          <w:b w:val="0"/>
          <w:bCs w:val="0"/>
          <w:highlight w:val="yellow"/>
          <w:rtl/>
        </w:rPr>
      </w:pPr>
      <w:r w:rsidRPr="00CC1961">
        <w:rPr>
          <w:rFonts w:cs="B Nazanin"/>
          <w:b w:val="0"/>
          <w:bCs w:val="0"/>
          <w:highlight w:val="yellow"/>
          <w:rtl/>
        </w:rPr>
        <w:t>1 ـ بررسي پرونده پزشكي براي تعيين تشخيص اصلي</w:t>
      </w:r>
      <w:r w:rsidR="00A960BD" w:rsidRPr="00CC1961">
        <w:rPr>
          <w:rFonts w:cs="B Nazanin" w:hint="cs"/>
          <w:b w:val="0"/>
          <w:bCs w:val="0"/>
          <w:highlight w:val="yellow"/>
          <w:rtl/>
        </w:rPr>
        <w:t xml:space="preserve"> و تشخيص هاي ثانويه</w:t>
      </w:r>
      <w:r w:rsidRPr="00CC1961">
        <w:rPr>
          <w:rFonts w:cs="B Nazanin"/>
          <w:b w:val="0"/>
          <w:bCs w:val="0"/>
          <w:highlight w:val="yellow"/>
          <w:rtl/>
        </w:rPr>
        <w:t xml:space="preserve"> </w:t>
      </w:r>
    </w:p>
    <w:p w:rsidR="002A1908" w:rsidRPr="00CC1961" w:rsidRDefault="002A1908" w:rsidP="00F33FF7">
      <w:pPr>
        <w:spacing w:line="336" w:lineRule="auto"/>
        <w:jc w:val="lowKashida"/>
        <w:rPr>
          <w:rFonts w:cs="B Nazanin"/>
          <w:b w:val="0"/>
          <w:bCs w:val="0"/>
          <w:highlight w:val="yellow"/>
          <w:rtl/>
        </w:rPr>
      </w:pPr>
      <w:r w:rsidRPr="00CC1961">
        <w:rPr>
          <w:rFonts w:cs="B Nazanin"/>
          <w:b w:val="0"/>
          <w:bCs w:val="0"/>
          <w:highlight w:val="yellow"/>
          <w:rtl/>
        </w:rPr>
        <w:t>2 ـ مراجعه به يكي از طبقات تشخيص عمده براساس تشخيص اصلي</w:t>
      </w:r>
      <w:r w:rsidRPr="00CC1961">
        <w:rPr>
          <w:rFonts w:cs="B Nazanin" w:hint="cs"/>
          <w:b w:val="0"/>
          <w:bCs w:val="0"/>
          <w:highlight w:val="yellow"/>
          <w:rtl/>
        </w:rPr>
        <w:t>.</w:t>
      </w:r>
      <w:r w:rsidRPr="00CC1961">
        <w:rPr>
          <w:rFonts w:cs="B Nazanin"/>
          <w:b w:val="0"/>
          <w:bCs w:val="0"/>
          <w:highlight w:val="yellow"/>
          <w:rtl/>
        </w:rPr>
        <w:t xml:space="preserve"> اغلب وظيفه كد گذار اين است كه تضمين مي نمايد در پرونده پزشكي مدارك كافي جهت تاييد تشخيص وجود دارد.</w:t>
      </w:r>
      <w:r w:rsidRPr="00CC1961">
        <w:rPr>
          <w:rFonts w:cs="B Nazanin" w:hint="cs"/>
          <w:b w:val="0"/>
          <w:bCs w:val="0"/>
          <w:highlight w:val="yellow"/>
          <w:rtl/>
        </w:rPr>
        <w:t xml:space="preserve"> اساس</w:t>
      </w:r>
      <w:r w:rsidRPr="00CC1961">
        <w:rPr>
          <w:rFonts w:cs="B Nazanin"/>
          <w:b w:val="0"/>
          <w:bCs w:val="0"/>
          <w:highlight w:val="yellow"/>
          <w:rtl/>
        </w:rPr>
        <w:t xml:space="preserve"> روند انتخاب تشخيصي است كه عامل اصلي پذيرش بيمار در بيمارستان بوده است. </w:t>
      </w:r>
      <w:r w:rsidRPr="00CC1961">
        <w:rPr>
          <w:rFonts w:cs="B Nazanin" w:hint="cs"/>
          <w:b w:val="0"/>
          <w:bCs w:val="0"/>
          <w:highlight w:val="yellow"/>
          <w:rtl/>
        </w:rPr>
        <w:t>اين مرحله ممكن است</w:t>
      </w:r>
      <w:r w:rsidRPr="00CC1961">
        <w:rPr>
          <w:rFonts w:cs="B Nazanin"/>
          <w:b w:val="0"/>
          <w:bCs w:val="0"/>
          <w:highlight w:val="yellow"/>
          <w:rtl/>
        </w:rPr>
        <w:t xml:space="preserve"> مستلزم تبادل اطلاعات بين كد گذار و پزشك و مدارك پشتيبان از پرونده پزشكي باشد. توالي تشخيصها نيز بايد با پروتكلهاي كد گذار رايج </w:t>
      </w:r>
      <w:r w:rsidRPr="00CC1961">
        <w:rPr>
          <w:rFonts w:cs="B Nazanin"/>
          <w:b w:val="0"/>
          <w:bCs w:val="0"/>
          <w:sz w:val="24"/>
          <w:szCs w:val="24"/>
          <w:highlight w:val="yellow"/>
        </w:rPr>
        <w:t>ICD</w:t>
      </w:r>
      <w:r w:rsidRPr="00CC1961">
        <w:rPr>
          <w:rFonts w:cs="B Nazanin"/>
          <w:b w:val="0"/>
          <w:bCs w:val="0"/>
          <w:highlight w:val="yellow"/>
          <w:rtl/>
        </w:rPr>
        <w:t xml:space="preserve"> باشد.</w:t>
      </w:r>
    </w:p>
    <w:p w:rsidR="002A1908" w:rsidRPr="00CC1961" w:rsidRDefault="002A1908" w:rsidP="00467C9A">
      <w:pPr>
        <w:spacing w:line="336" w:lineRule="auto"/>
        <w:jc w:val="lowKashida"/>
        <w:rPr>
          <w:rFonts w:cs="B Nazanin"/>
          <w:b w:val="0"/>
          <w:bCs w:val="0"/>
          <w:highlight w:val="yellow"/>
          <w:rtl/>
        </w:rPr>
      </w:pPr>
      <w:r w:rsidRPr="00CC1961">
        <w:rPr>
          <w:rFonts w:cs="B Nazanin"/>
          <w:b w:val="0"/>
          <w:bCs w:val="0"/>
          <w:highlight w:val="yellow"/>
          <w:rtl/>
        </w:rPr>
        <w:t>3 ـ تقسيم بندي براساس اينكه بيمار تحت عمل جراحي قرار گرفته يا خير</w:t>
      </w:r>
      <w:r w:rsidR="003F783C" w:rsidRPr="00CC1961">
        <w:rPr>
          <w:rFonts w:cs="B Nazanin" w:hint="cs"/>
          <w:b w:val="0"/>
          <w:bCs w:val="0"/>
          <w:highlight w:val="yellow"/>
          <w:rtl/>
        </w:rPr>
        <w:t>.</w:t>
      </w:r>
      <w:r w:rsidRPr="00CC1961">
        <w:rPr>
          <w:rFonts w:cs="B Nazanin"/>
          <w:b w:val="0"/>
          <w:bCs w:val="0"/>
          <w:highlight w:val="yellow"/>
          <w:rtl/>
        </w:rPr>
        <w:t xml:space="preserve"> </w:t>
      </w:r>
    </w:p>
    <w:p w:rsidR="002A1908" w:rsidRPr="00CC1961" w:rsidRDefault="002A1908" w:rsidP="003F783C">
      <w:pPr>
        <w:spacing w:line="336" w:lineRule="auto"/>
        <w:rPr>
          <w:rFonts w:cs="B Nazanin"/>
          <w:b w:val="0"/>
          <w:bCs w:val="0"/>
          <w:highlight w:val="yellow"/>
          <w:rtl/>
        </w:rPr>
      </w:pPr>
      <w:r w:rsidRPr="00CC1961">
        <w:rPr>
          <w:rFonts w:cs="B Nazanin"/>
          <w:b w:val="0"/>
          <w:bCs w:val="0"/>
          <w:highlight w:val="yellow"/>
          <w:rtl/>
        </w:rPr>
        <w:t>4 ـ تقسيم بندي براساس وجود بيماري جانبي (</w:t>
      </w:r>
      <w:r w:rsidRPr="00CC1961">
        <w:rPr>
          <w:rFonts w:cs="B Nazanin"/>
          <w:b w:val="0"/>
          <w:bCs w:val="0"/>
          <w:sz w:val="24"/>
          <w:szCs w:val="24"/>
          <w:highlight w:val="yellow"/>
        </w:rPr>
        <w:t>comorbiding</w:t>
      </w:r>
      <w:r w:rsidRPr="00CC1961">
        <w:rPr>
          <w:rFonts w:cs="B Nazanin"/>
          <w:b w:val="0"/>
          <w:bCs w:val="0"/>
          <w:highlight w:val="yellow"/>
          <w:rtl/>
        </w:rPr>
        <w:t>) و عوارض (</w:t>
      </w:r>
      <w:r w:rsidRPr="00CC1961">
        <w:rPr>
          <w:rFonts w:cs="B Nazanin"/>
          <w:b w:val="0"/>
          <w:bCs w:val="0"/>
          <w:sz w:val="24"/>
          <w:szCs w:val="24"/>
          <w:highlight w:val="yellow"/>
        </w:rPr>
        <w:t>complication</w:t>
      </w:r>
      <w:r w:rsidRPr="00CC1961">
        <w:rPr>
          <w:rFonts w:cs="B Nazanin"/>
          <w:b w:val="0"/>
          <w:bCs w:val="0"/>
          <w:highlight w:val="yellow"/>
          <w:rtl/>
        </w:rPr>
        <w:t xml:space="preserve">) </w:t>
      </w:r>
    </w:p>
    <w:p w:rsidR="00A960BD" w:rsidRPr="00CC1961" w:rsidRDefault="002A1908" w:rsidP="000A2EC0">
      <w:pPr>
        <w:spacing w:line="336" w:lineRule="auto"/>
        <w:jc w:val="lowKashida"/>
        <w:rPr>
          <w:rFonts w:cs="B Nazanin"/>
          <w:b w:val="0"/>
          <w:bCs w:val="0"/>
          <w:highlight w:val="yellow"/>
          <w:rtl/>
        </w:rPr>
      </w:pPr>
      <w:r w:rsidRPr="00CC1961">
        <w:rPr>
          <w:rFonts w:cs="B Nazanin"/>
          <w:b w:val="0"/>
          <w:bCs w:val="0"/>
          <w:highlight w:val="yellow"/>
          <w:rtl/>
        </w:rPr>
        <w:t>5 ـ توجه به سن، جنس، وضعيت ترخيص بيمار در صورت لزوم</w:t>
      </w:r>
      <w:r w:rsidR="003F783C" w:rsidRPr="00CC1961">
        <w:rPr>
          <w:rFonts w:cs="B Nazanin" w:hint="cs"/>
          <w:b w:val="0"/>
          <w:bCs w:val="0"/>
          <w:highlight w:val="yellow"/>
          <w:rtl/>
        </w:rPr>
        <w:t>.</w:t>
      </w:r>
    </w:p>
    <w:p w:rsidR="002A1908" w:rsidRPr="00CC1961" w:rsidRDefault="002A1908" w:rsidP="00D068E8">
      <w:pPr>
        <w:spacing w:line="336" w:lineRule="auto"/>
        <w:jc w:val="lowKashida"/>
        <w:rPr>
          <w:rFonts w:cs="B Nazanin"/>
          <w:b w:val="0"/>
          <w:bCs w:val="0"/>
          <w:highlight w:val="yellow"/>
          <w:rtl/>
        </w:rPr>
      </w:pPr>
      <w:r w:rsidRPr="00CC1961">
        <w:rPr>
          <w:rFonts w:cs="B Nazanin"/>
          <w:b w:val="0"/>
          <w:bCs w:val="0"/>
          <w:highlight w:val="yellow"/>
          <w:rtl/>
        </w:rPr>
        <w:t xml:space="preserve"> </w:t>
      </w:r>
      <w:r w:rsidR="00A960BD" w:rsidRPr="00CC1961">
        <w:rPr>
          <w:rFonts w:cs="B Nazanin" w:hint="cs"/>
          <w:b w:val="0"/>
          <w:bCs w:val="0"/>
          <w:highlight w:val="yellow"/>
          <w:rtl/>
        </w:rPr>
        <w:t xml:space="preserve">6 - </w:t>
      </w:r>
      <w:r w:rsidR="00A960BD" w:rsidRPr="00CC1961">
        <w:rPr>
          <w:rFonts w:cs="B Nazanin"/>
          <w:b w:val="0"/>
          <w:bCs w:val="0"/>
          <w:highlight w:val="yellow"/>
          <w:rtl/>
        </w:rPr>
        <w:t xml:space="preserve">تعيين كد </w:t>
      </w:r>
      <w:r w:rsidR="00A960BD" w:rsidRPr="00CC1961">
        <w:rPr>
          <w:rFonts w:cs="B Nazanin"/>
          <w:b w:val="0"/>
          <w:bCs w:val="0"/>
          <w:sz w:val="24"/>
          <w:szCs w:val="24"/>
          <w:highlight w:val="yellow"/>
        </w:rPr>
        <w:t>DRG</w:t>
      </w:r>
      <w:r w:rsidR="00A960BD" w:rsidRPr="00CC1961">
        <w:rPr>
          <w:rFonts w:cs="B Nazanin"/>
          <w:b w:val="0"/>
          <w:bCs w:val="0"/>
          <w:highlight w:val="yellow"/>
          <w:rtl/>
        </w:rPr>
        <w:t xml:space="preserve"> از ميان كدهاي آن طبقه</w:t>
      </w:r>
      <w:r w:rsidR="00A960BD" w:rsidRPr="00CC1961">
        <w:rPr>
          <w:rFonts w:cs="B Nazanin" w:hint="cs"/>
          <w:b w:val="0"/>
          <w:bCs w:val="0"/>
          <w:highlight w:val="yellow"/>
          <w:rtl/>
        </w:rPr>
        <w:t xml:space="preserve"> ، در اين مرحله بر مبناي اطلاعات كارشناسان </w:t>
      </w:r>
      <w:r w:rsidR="00A960BD" w:rsidRPr="00CC1961">
        <w:rPr>
          <w:rFonts w:cs="B Nazanin"/>
          <w:b w:val="0"/>
          <w:bCs w:val="0"/>
          <w:highlight w:val="yellow"/>
          <w:rtl/>
        </w:rPr>
        <w:t xml:space="preserve">بخش مدارك پزشكي بيمارستان اين تكنيكها و روشهاي تشخيصي را كه توسط پزشكان تشريح شده است، به كد </w:t>
      </w:r>
      <w:r w:rsidR="00A960BD" w:rsidRPr="00CC1961">
        <w:rPr>
          <w:rFonts w:cs="B Nazanin"/>
          <w:b w:val="0"/>
          <w:bCs w:val="0"/>
          <w:sz w:val="24"/>
          <w:szCs w:val="24"/>
          <w:highlight w:val="yellow"/>
        </w:rPr>
        <w:t>ICD</w:t>
      </w:r>
      <w:r w:rsidR="00A960BD" w:rsidRPr="00CC1961">
        <w:rPr>
          <w:rFonts w:cs="B Nazanin"/>
          <w:b w:val="0"/>
          <w:bCs w:val="0"/>
          <w:highlight w:val="yellow"/>
          <w:rtl/>
        </w:rPr>
        <w:t xml:space="preserve"> تبديل مي </w:t>
      </w:r>
      <w:r w:rsidR="00A960BD" w:rsidRPr="00CC1961">
        <w:rPr>
          <w:rFonts w:cs="B Nazanin" w:hint="cs"/>
          <w:b w:val="0"/>
          <w:bCs w:val="0"/>
          <w:highlight w:val="yellow"/>
          <w:rtl/>
        </w:rPr>
        <w:t>شود</w:t>
      </w:r>
      <w:r w:rsidR="00D068E8" w:rsidRPr="00CC1961">
        <w:rPr>
          <w:rFonts w:cs="B Nazanin" w:hint="cs"/>
          <w:b w:val="0"/>
          <w:bCs w:val="0"/>
          <w:highlight w:val="yellow"/>
          <w:rtl/>
        </w:rPr>
        <w:t>.</w:t>
      </w:r>
      <w:r w:rsidR="00A960BD" w:rsidRPr="00CC1961">
        <w:rPr>
          <w:rFonts w:cs="B Nazanin"/>
          <w:b w:val="0"/>
          <w:bCs w:val="0"/>
          <w:highlight w:val="yellow"/>
          <w:rtl/>
        </w:rPr>
        <w:t xml:space="preserve">بخش حسابداري بيمارستان صورتحسابي را تهيه مي نمايد كه در آن كدهاي </w:t>
      </w:r>
      <w:r w:rsidR="00A960BD" w:rsidRPr="00CC1961">
        <w:rPr>
          <w:rFonts w:cs="B Nazanin"/>
          <w:b w:val="0"/>
          <w:bCs w:val="0"/>
          <w:sz w:val="24"/>
          <w:szCs w:val="24"/>
          <w:highlight w:val="yellow"/>
        </w:rPr>
        <w:t>ICD</w:t>
      </w:r>
      <w:r w:rsidR="00A960BD" w:rsidRPr="00CC1961">
        <w:rPr>
          <w:rFonts w:cs="B Nazanin"/>
          <w:b w:val="0"/>
          <w:bCs w:val="0"/>
          <w:highlight w:val="yellow"/>
          <w:rtl/>
        </w:rPr>
        <w:t xml:space="preserve"> و اطلاعات هويتي بيمار را فهرست بندي مي كند. سپس كارگزاران مالي صورتحساب يا فهرست مورد نظر را دريافت نمود، از لحاظ خوانا بودن و نوع مراقبتهاي مطلوب از بيماران مورد بررسي قرار مي دهند و كدهاي </w:t>
      </w:r>
      <w:r w:rsidR="00A960BD" w:rsidRPr="00CC1961">
        <w:rPr>
          <w:rFonts w:cs="B Nazanin"/>
          <w:b w:val="0"/>
          <w:bCs w:val="0"/>
          <w:sz w:val="24"/>
          <w:szCs w:val="24"/>
          <w:highlight w:val="yellow"/>
        </w:rPr>
        <w:t>ICD</w:t>
      </w:r>
      <w:r w:rsidR="00A960BD" w:rsidRPr="00CC1961">
        <w:rPr>
          <w:rFonts w:cs="B Nazanin"/>
          <w:b w:val="0"/>
          <w:bCs w:val="0"/>
          <w:highlight w:val="yellow"/>
          <w:rtl/>
        </w:rPr>
        <w:t xml:space="preserve"> را به </w:t>
      </w:r>
      <w:r w:rsidR="00A960BD" w:rsidRPr="00CC1961">
        <w:rPr>
          <w:rFonts w:cs="B Nazanin"/>
          <w:b w:val="0"/>
          <w:bCs w:val="0"/>
          <w:sz w:val="24"/>
          <w:szCs w:val="24"/>
          <w:highlight w:val="yellow"/>
        </w:rPr>
        <w:t>DRG</w:t>
      </w:r>
      <w:r w:rsidR="00A960BD" w:rsidRPr="00CC1961">
        <w:rPr>
          <w:rFonts w:cs="B Nazanin"/>
          <w:b w:val="0"/>
          <w:bCs w:val="0"/>
          <w:highlight w:val="yellow"/>
          <w:rtl/>
        </w:rPr>
        <w:t xml:space="preserve"> اصلي گروه بندي مي كنند</w:t>
      </w:r>
    </w:p>
    <w:p w:rsidR="00D20A86" w:rsidRPr="00CC1961" w:rsidRDefault="002A1908" w:rsidP="006D7542">
      <w:pPr>
        <w:spacing w:line="336" w:lineRule="auto"/>
        <w:jc w:val="lowKashida"/>
        <w:rPr>
          <w:rFonts w:ascii="Nazanin" w:eastAsia="Times New Roman" w:cs="B Nazanin"/>
          <w:b w:val="0"/>
          <w:bCs w:val="0"/>
          <w:highlight w:val="yellow"/>
          <w:rtl/>
          <w:lang w:eastAsia="en-US"/>
        </w:rPr>
      </w:pPr>
      <w:r w:rsidRPr="00CC1961">
        <w:rPr>
          <w:rFonts w:cs="B Nazanin"/>
          <w:b w:val="0"/>
          <w:bCs w:val="0"/>
          <w:highlight w:val="yellow"/>
          <w:rtl/>
        </w:rPr>
        <w:t xml:space="preserve">7 ـ تعيين </w:t>
      </w:r>
      <w:r w:rsidRPr="00CC1961">
        <w:rPr>
          <w:rFonts w:cs="B Nazanin"/>
          <w:b w:val="0"/>
          <w:bCs w:val="0"/>
          <w:sz w:val="24"/>
          <w:szCs w:val="24"/>
          <w:highlight w:val="yellow"/>
        </w:rPr>
        <w:t>K</w:t>
      </w:r>
      <w:r w:rsidRPr="00CC1961">
        <w:rPr>
          <w:rFonts w:cs="B Nazanin"/>
          <w:b w:val="0"/>
          <w:bCs w:val="0"/>
          <w:highlight w:val="yellow"/>
          <w:rtl/>
        </w:rPr>
        <w:t xml:space="preserve"> ضريب ارزشي نسبي (</w:t>
      </w:r>
      <w:r w:rsidRPr="00CC1961">
        <w:rPr>
          <w:rFonts w:cs="B Nazanin"/>
          <w:b w:val="0"/>
          <w:bCs w:val="0"/>
          <w:sz w:val="24"/>
          <w:szCs w:val="24"/>
          <w:highlight w:val="yellow"/>
        </w:rPr>
        <w:t>Ralative weight</w:t>
      </w:r>
      <w:r w:rsidRPr="00CC1961">
        <w:rPr>
          <w:rFonts w:cs="B Nazanin"/>
          <w:b w:val="0"/>
          <w:bCs w:val="0"/>
          <w:highlight w:val="yellow"/>
          <w:rtl/>
        </w:rPr>
        <w:t xml:space="preserve">) كه در مقابل كد </w:t>
      </w:r>
      <w:r w:rsidRPr="00CC1961">
        <w:rPr>
          <w:rFonts w:cs="B Nazanin"/>
          <w:b w:val="0"/>
          <w:bCs w:val="0"/>
          <w:sz w:val="24"/>
          <w:szCs w:val="24"/>
          <w:highlight w:val="yellow"/>
        </w:rPr>
        <w:t>DRG</w:t>
      </w:r>
      <w:r w:rsidRPr="00CC1961">
        <w:rPr>
          <w:rFonts w:cs="B Nazanin"/>
          <w:b w:val="0"/>
          <w:bCs w:val="0"/>
          <w:highlight w:val="yellow"/>
          <w:rtl/>
        </w:rPr>
        <w:t xml:space="preserve"> ثبت شده است</w:t>
      </w:r>
      <w:r w:rsidR="003F783C" w:rsidRPr="00CC1961">
        <w:rPr>
          <w:rFonts w:cs="B Nazanin" w:hint="cs"/>
          <w:b w:val="0"/>
          <w:bCs w:val="0"/>
          <w:highlight w:val="yellow"/>
          <w:rtl/>
        </w:rPr>
        <w:t>.</w:t>
      </w:r>
      <w:r w:rsidR="00D20A86" w:rsidRPr="00CC1961">
        <w:rPr>
          <w:rFonts w:ascii="Tahoma" w:hAnsi="Tahoma" w:cs="B Nazanin" w:hint="cs"/>
          <w:b w:val="0"/>
          <w:bCs w:val="0"/>
          <w:highlight w:val="yellow"/>
          <w:rtl/>
        </w:rPr>
        <w:t xml:space="preserve">ضريب ارزش نسبي </w:t>
      </w:r>
      <w:r w:rsidR="00D20A86" w:rsidRPr="00CC1961">
        <w:rPr>
          <w:rFonts w:ascii="Tahoma" w:hAnsi="Tahoma" w:cs="B Nazanin"/>
          <w:b w:val="0"/>
          <w:bCs w:val="0"/>
          <w:highlight w:val="yellow"/>
          <w:rtl/>
        </w:rPr>
        <w:t>يك نرخ پرداخت پايه براي وزن استاندارد</w:t>
      </w:r>
      <w:r w:rsidR="00D20A86" w:rsidRPr="00CC1961">
        <w:rPr>
          <w:rFonts w:ascii="Tahoma" w:hAnsi="Tahoma" w:cs="B Nazanin" w:hint="cs"/>
          <w:b w:val="0"/>
          <w:bCs w:val="0"/>
          <w:highlight w:val="yellow"/>
          <w:rtl/>
        </w:rPr>
        <w:t xml:space="preserve"> است كه</w:t>
      </w:r>
      <w:r w:rsidR="00D20A86" w:rsidRPr="00CC1961">
        <w:rPr>
          <w:rFonts w:ascii="Tahoma" w:hAnsi="Tahoma" w:cs="B Nazanin"/>
          <w:b w:val="0"/>
          <w:bCs w:val="0"/>
          <w:highlight w:val="yellow"/>
          <w:rtl/>
        </w:rPr>
        <w:t xml:space="preserve"> در آن اجزاي ملي ، منطقه اي</w:t>
      </w:r>
      <w:r w:rsidR="00D20A86" w:rsidRPr="00CC1961">
        <w:rPr>
          <w:rFonts w:ascii="Tahoma" w:hAnsi="Tahoma" w:cs="B Nazanin" w:hint="cs"/>
          <w:b w:val="0"/>
          <w:bCs w:val="0"/>
          <w:highlight w:val="yellow"/>
          <w:rtl/>
        </w:rPr>
        <w:t xml:space="preserve"> لحاظ شده</w:t>
      </w:r>
      <w:r w:rsidR="00D20A86" w:rsidRPr="00CC1961">
        <w:rPr>
          <w:rFonts w:ascii="Tahoma" w:hAnsi="Tahoma" w:cs="B Nazanin"/>
          <w:b w:val="0"/>
          <w:bCs w:val="0"/>
          <w:highlight w:val="yellow"/>
          <w:rtl/>
        </w:rPr>
        <w:t xml:space="preserve"> </w:t>
      </w:r>
      <w:r w:rsidR="00D20A86" w:rsidRPr="00CC1961">
        <w:rPr>
          <w:rFonts w:ascii="Tahoma" w:hAnsi="Tahoma" w:cs="B Nazanin" w:hint="cs"/>
          <w:b w:val="0"/>
          <w:bCs w:val="0"/>
          <w:highlight w:val="yellow"/>
          <w:rtl/>
        </w:rPr>
        <w:t>وضمن توجه به</w:t>
      </w:r>
      <w:r w:rsidR="00D20A86" w:rsidRPr="00CC1961">
        <w:rPr>
          <w:rFonts w:ascii="Tahoma" w:hAnsi="Tahoma" w:cs="B Nazanin"/>
          <w:b w:val="0"/>
          <w:bCs w:val="0"/>
          <w:highlight w:val="yellow"/>
          <w:rtl/>
        </w:rPr>
        <w:t xml:space="preserve"> تركيب مراجعات بيمارستانها</w:t>
      </w:r>
      <w:r w:rsidR="00D20A86" w:rsidRPr="00CC1961">
        <w:rPr>
          <w:rFonts w:ascii="Tahoma" w:hAnsi="Tahoma" w:cs="B Nazanin" w:hint="cs"/>
          <w:b w:val="0"/>
          <w:bCs w:val="0"/>
          <w:highlight w:val="yellow"/>
          <w:rtl/>
        </w:rPr>
        <w:t xml:space="preserve"> </w:t>
      </w:r>
      <w:r w:rsidR="00D20A86" w:rsidRPr="00CC1961">
        <w:rPr>
          <w:rFonts w:ascii="Tahoma" w:hAnsi="Tahoma" w:cs="B Nazanin"/>
          <w:b w:val="0"/>
          <w:bCs w:val="0"/>
          <w:highlight w:val="yellow"/>
          <w:rtl/>
        </w:rPr>
        <w:t xml:space="preserve"> تعيين و پرداخت به بيمارستانها</w:t>
      </w:r>
      <w:r w:rsidR="00D20A86" w:rsidRPr="00CC1961">
        <w:rPr>
          <w:rFonts w:ascii="Tahoma" w:hAnsi="Tahoma" w:cs="B Nazanin" w:hint="cs"/>
          <w:b w:val="0"/>
          <w:bCs w:val="0"/>
          <w:highlight w:val="yellow"/>
          <w:rtl/>
        </w:rPr>
        <w:t xml:space="preserve"> هر ساله با توجه به اين ضريب ارزش نسبي</w:t>
      </w:r>
      <w:r w:rsidR="00D20A86" w:rsidRPr="00CC1961">
        <w:rPr>
          <w:rFonts w:ascii="Tahoma" w:hAnsi="Tahoma" w:cs="B Nazanin"/>
          <w:b w:val="0"/>
          <w:bCs w:val="0"/>
          <w:highlight w:val="yellow"/>
          <w:rtl/>
        </w:rPr>
        <w:t xml:space="preserve"> انجام ميگردد</w:t>
      </w:r>
      <w:r w:rsidR="00D20A86" w:rsidRPr="00CC1961">
        <w:rPr>
          <w:rFonts w:ascii="Tahoma" w:hAnsi="Tahoma" w:cs="B Nazanin" w:hint="cs"/>
          <w:b w:val="0"/>
          <w:bCs w:val="0"/>
          <w:highlight w:val="yellow"/>
          <w:rtl/>
        </w:rPr>
        <w:t>.</w:t>
      </w:r>
      <w:r w:rsidR="00D20A86" w:rsidRPr="00CC1961">
        <w:rPr>
          <w:rFonts w:eastAsia="Times New Roman" w:cs="B Nazanin" w:hint="cs"/>
          <w:b w:val="0"/>
          <w:bCs w:val="0"/>
          <w:highlight w:val="yellow"/>
          <w:rtl/>
          <w:lang w:eastAsia="en-US"/>
        </w:rPr>
        <w:t xml:space="preserve"> ضريب ارزش نسبي ضريبي است كه براي تمام گروههاي </w:t>
      </w:r>
      <w:r w:rsidR="00D20A86" w:rsidRPr="00CC1961">
        <w:rPr>
          <w:rFonts w:eastAsia="Times New Roman" w:cs="B Nazanin"/>
          <w:b w:val="0"/>
          <w:bCs w:val="0"/>
          <w:sz w:val="24"/>
          <w:szCs w:val="24"/>
          <w:highlight w:val="yellow"/>
          <w:lang w:eastAsia="en-US"/>
        </w:rPr>
        <w:t>DRG</w:t>
      </w:r>
      <w:r w:rsidR="00D20A86" w:rsidRPr="00CC1961">
        <w:rPr>
          <w:rFonts w:eastAsia="Times New Roman" w:cs="B Nazanin" w:hint="cs"/>
          <w:b w:val="0"/>
          <w:bCs w:val="0"/>
          <w:highlight w:val="yellow"/>
          <w:rtl/>
          <w:lang w:eastAsia="en-US"/>
        </w:rPr>
        <w:t xml:space="preserve"> در يك بيمارستان با درجه ارزشيابي خاص تنظيم شده است.</w:t>
      </w:r>
    </w:p>
    <w:p w:rsidR="00596A91" w:rsidRPr="00CC1961" w:rsidRDefault="002A1908" w:rsidP="006D7542">
      <w:pPr>
        <w:spacing w:line="336" w:lineRule="auto"/>
        <w:jc w:val="lowKashida"/>
        <w:rPr>
          <w:rFonts w:ascii="Nazanin" w:eastAsia="Times New Roman" w:cs="B Nazanin"/>
          <w:b w:val="0"/>
          <w:bCs w:val="0"/>
          <w:highlight w:val="yellow"/>
          <w:rtl/>
          <w:lang w:eastAsia="en-US"/>
        </w:rPr>
      </w:pPr>
      <w:r w:rsidRPr="00CC1961">
        <w:rPr>
          <w:rFonts w:cs="B Nazanin"/>
          <w:b w:val="0"/>
          <w:bCs w:val="0"/>
          <w:highlight w:val="yellow"/>
          <w:rtl/>
        </w:rPr>
        <w:t>8 ـ ضرب كردن ضريب ارز</w:t>
      </w:r>
      <w:r w:rsidR="0017752C" w:rsidRPr="00CC1961">
        <w:rPr>
          <w:rFonts w:cs="B Nazanin" w:hint="cs"/>
          <w:b w:val="0"/>
          <w:bCs w:val="0"/>
          <w:highlight w:val="yellow"/>
          <w:rtl/>
        </w:rPr>
        <w:t>ش</w:t>
      </w:r>
      <w:r w:rsidRPr="00CC1961">
        <w:rPr>
          <w:rFonts w:cs="B Nazanin"/>
          <w:b w:val="0"/>
          <w:bCs w:val="0"/>
          <w:highlight w:val="yellow"/>
          <w:rtl/>
        </w:rPr>
        <w:t xml:space="preserve"> نسبي در</w:t>
      </w:r>
      <w:r w:rsidR="00445304" w:rsidRPr="00CC1961">
        <w:rPr>
          <w:rFonts w:cs="B Nazanin" w:hint="cs"/>
          <w:b w:val="0"/>
          <w:bCs w:val="0"/>
          <w:highlight w:val="yellow"/>
          <w:rtl/>
        </w:rPr>
        <w:t xml:space="preserve">وزن نسبي </w:t>
      </w:r>
      <w:r w:rsidR="00445304" w:rsidRPr="00CC1961">
        <w:rPr>
          <w:rFonts w:cs="B Nazanin"/>
          <w:b w:val="0"/>
          <w:bCs w:val="0"/>
          <w:sz w:val="24"/>
          <w:szCs w:val="24"/>
          <w:highlight w:val="yellow"/>
        </w:rPr>
        <w:t>DRG</w:t>
      </w:r>
      <w:r w:rsidRPr="00CC1961">
        <w:rPr>
          <w:rFonts w:cs="B Nazanin"/>
          <w:b w:val="0"/>
          <w:bCs w:val="0"/>
          <w:highlight w:val="yellow"/>
          <w:rtl/>
        </w:rPr>
        <w:t xml:space="preserve"> حاصلضرب به دست آمده صورتحساب بيمار خواهد بود</w:t>
      </w:r>
      <w:r w:rsidR="003F783C" w:rsidRPr="00CC1961">
        <w:rPr>
          <w:rFonts w:ascii="Nazanin" w:eastAsia="Times New Roman" w:cs="B Nazanin" w:hint="cs"/>
          <w:b w:val="0"/>
          <w:bCs w:val="0"/>
          <w:highlight w:val="yellow"/>
          <w:rtl/>
          <w:lang w:eastAsia="en-US"/>
        </w:rPr>
        <w:t>.</w:t>
      </w:r>
    </w:p>
    <w:p w:rsidR="003F783C" w:rsidRPr="00CC1961" w:rsidRDefault="003F783C" w:rsidP="003F783C">
      <w:pPr>
        <w:spacing w:line="360" w:lineRule="auto"/>
        <w:jc w:val="lowKashida"/>
        <w:rPr>
          <w:rFonts w:ascii="Tahoma" w:hAnsi="Tahoma" w:cs="B Nazanin"/>
          <w:b w:val="0"/>
          <w:bCs w:val="0"/>
          <w:highlight w:val="yellow"/>
          <w:rtl/>
        </w:rPr>
      </w:pPr>
      <w:r w:rsidRPr="00CC1961">
        <w:rPr>
          <w:rFonts w:ascii="Tahoma" w:hAnsi="Tahoma" w:cs="B Nazanin"/>
          <w:b w:val="0"/>
          <w:bCs w:val="0"/>
          <w:highlight w:val="yellow"/>
          <w:rtl/>
        </w:rPr>
        <w:t xml:space="preserve">بر اساس مطالعات بيمارستاني و بررسي اجزايي مثل :‌ ميانگين اقامت ( در هر گروه </w:t>
      </w:r>
      <w:r w:rsidRPr="00CC1961">
        <w:rPr>
          <w:rFonts w:cs="B Nazanin"/>
          <w:b w:val="0"/>
          <w:bCs w:val="0"/>
          <w:sz w:val="24"/>
          <w:szCs w:val="24"/>
          <w:highlight w:val="yellow"/>
        </w:rPr>
        <w:t>DRG</w:t>
      </w:r>
      <w:r w:rsidRPr="00CC1961">
        <w:rPr>
          <w:rFonts w:ascii="Tahoma" w:hAnsi="Tahoma" w:cs="B Nazanin"/>
          <w:b w:val="0"/>
          <w:bCs w:val="0"/>
          <w:highlight w:val="yellow"/>
          <w:rtl/>
        </w:rPr>
        <w:t xml:space="preserve">) ، ميانگين هزنيه هاي روزانه و هزينه هاي برآورد شده براي خدمات جنبي(آزمايش، راديولوژي، دارو، لوازم مصرفي) به هر گروه </w:t>
      </w:r>
      <w:r w:rsidRPr="00CC1961">
        <w:rPr>
          <w:rFonts w:cs="B Nazanin"/>
          <w:b w:val="0"/>
          <w:bCs w:val="0"/>
          <w:sz w:val="24"/>
          <w:szCs w:val="24"/>
          <w:highlight w:val="yellow"/>
        </w:rPr>
        <w:t>DRG</w:t>
      </w:r>
      <w:r w:rsidRPr="00CC1961">
        <w:rPr>
          <w:rFonts w:ascii="Tahoma" w:hAnsi="Tahoma" w:cs="B Nazanin"/>
          <w:b w:val="0"/>
          <w:bCs w:val="0"/>
          <w:highlight w:val="yellow"/>
          <w:rtl/>
        </w:rPr>
        <w:t xml:space="preserve"> يك وزن نسبي داده مي شود كه مقدار نسبي منابع مصرف شده به وسيله يك بيمار را در آن گروه مشخص مي نمايد. </w:t>
      </w:r>
    </w:p>
    <w:p w:rsidR="004E3BFA" w:rsidRPr="00CC1961" w:rsidRDefault="00466928" w:rsidP="00466928">
      <w:pPr>
        <w:spacing w:line="336" w:lineRule="auto"/>
        <w:jc w:val="lowKashida"/>
        <w:rPr>
          <w:rFonts w:eastAsia="Times New Roman" w:cs="B Nazanin"/>
          <w:b w:val="0"/>
          <w:bCs w:val="0"/>
          <w:highlight w:val="yellow"/>
          <w:rtl/>
          <w:lang w:eastAsia="en-US"/>
        </w:rPr>
      </w:pPr>
      <w:r w:rsidRPr="00CC1961">
        <w:rPr>
          <w:rFonts w:ascii="Nazanin" w:eastAsia="Times New Roman" w:cs="B Nazanin" w:hint="cs"/>
          <w:b w:val="0"/>
          <w:bCs w:val="0"/>
          <w:highlight w:val="yellow"/>
          <w:rtl/>
          <w:lang w:eastAsia="en-US"/>
        </w:rPr>
        <w:t>فرمول محاسبه پرداخت به بيمارستان در متد استفاده از</w:t>
      </w:r>
      <w:r w:rsidRPr="00CC1961">
        <w:rPr>
          <w:rFonts w:eastAsia="Times New Roman" w:cs="B Nazanin"/>
          <w:b w:val="0"/>
          <w:bCs w:val="0"/>
          <w:sz w:val="24"/>
          <w:szCs w:val="24"/>
          <w:highlight w:val="yellow"/>
          <w:lang w:eastAsia="en-US"/>
        </w:rPr>
        <w:t>DRG</w:t>
      </w:r>
      <w:r w:rsidRPr="00CC1961">
        <w:rPr>
          <w:rFonts w:eastAsia="Times New Roman" w:cs="B Nazanin" w:hint="cs"/>
          <w:b w:val="0"/>
          <w:bCs w:val="0"/>
          <w:sz w:val="24"/>
          <w:szCs w:val="24"/>
          <w:highlight w:val="yellow"/>
          <w:rtl/>
          <w:lang w:eastAsia="en-US"/>
        </w:rPr>
        <w:t xml:space="preserve"> </w:t>
      </w:r>
      <w:r w:rsidRPr="00CC1961">
        <w:rPr>
          <w:rFonts w:eastAsia="Times New Roman" w:cs="B Nazanin" w:hint="cs"/>
          <w:b w:val="0"/>
          <w:bCs w:val="0"/>
          <w:highlight w:val="yellow"/>
          <w:rtl/>
          <w:lang w:eastAsia="en-US"/>
        </w:rPr>
        <w:t xml:space="preserve"> همانند مثال زير است.</w:t>
      </w:r>
    </w:p>
    <w:p w:rsidR="004E3BFA" w:rsidRPr="00CC1961" w:rsidRDefault="004E3BFA" w:rsidP="00024D4D">
      <w:pPr>
        <w:spacing w:line="336" w:lineRule="auto"/>
        <w:jc w:val="lowKashida"/>
        <w:rPr>
          <w:rFonts w:eastAsia="Times New Roman" w:cs="B Nazanin"/>
          <w:b w:val="0"/>
          <w:bCs w:val="0"/>
          <w:highlight w:val="yellow"/>
          <w:rtl/>
          <w:lang w:eastAsia="en-US"/>
        </w:rPr>
      </w:pPr>
      <w:r w:rsidRPr="00CC1961">
        <w:rPr>
          <w:rFonts w:eastAsia="Times New Roman" w:cs="B Nazanin" w:hint="cs"/>
          <w:b w:val="0"/>
          <w:bCs w:val="0"/>
          <w:highlight w:val="yellow"/>
          <w:rtl/>
          <w:lang w:eastAsia="en-US"/>
        </w:rPr>
        <w:t xml:space="preserve">                  </w:t>
      </w:r>
      <w:r w:rsidR="00AD73C8" w:rsidRPr="00CC1961">
        <w:rPr>
          <w:rFonts w:eastAsia="Times New Roman" w:cs="B Nazanin" w:hint="cs"/>
          <w:b w:val="0"/>
          <w:bCs w:val="0"/>
          <w:highlight w:val="yellow"/>
          <w:rtl/>
          <w:lang w:eastAsia="en-US"/>
        </w:rPr>
        <w:t>وزن يا</w:t>
      </w:r>
      <w:r w:rsidRPr="00CC1961">
        <w:rPr>
          <w:rFonts w:eastAsia="Times New Roman" w:cs="B Nazanin" w:hint="cs"/>
          <w:b w:val="0"/>
          <w:bCs w:val="0"/>
          <w:highlight w:val="yellow"/>
          <w:rtl/>
          <w:lang w:eastAsia="en-US"/>
        </w:rPr>
        <w:t xml:space="preserve"> ارزش وابسته به </w:t>
      </w:r>
      <w:r w:rsidRPr="00CC1961">
        <w:rPr>
          <w:rFonts w:eastAsia="Times New Roman" w:cs="B Nazanin"/>
          <w:b w:val="0"/>
          <w:bCs w:val="0"/>
          <w:sz w:val="24"/>
          <w:szCs w:val="24"/>
          <w:highlight w:val="yellow"/>
          <w:lang w:eastAsia="en-US"/>
        </w:rPr>
        <w:t>DRG</w:t>
      </w:r>
      <w:r w:rsidRPr="00CC1961">
        <w:rPr>
          <w:rFonts w:eastAsia="Times New Roman" w:cs="B Nazanin" w:hint="cs"/>
          <w:b w:val="0"/>
          <w:bCs w:val="0"/>
          <w:highlight w:val="yellow"/>
          <w:rtl/>
          <w:lang w:eastAsia="en-US"/>
        </w:rPr>
        <w:t xml:space="preserve"> * نرخ پايه بيمارستان( يا ضريب بيمارستاني) =  پرداخت به بيمارستان</w:t>
      </w:r>
    </w:p>
    <w:p w:rsidR="00024D4D" w:rsidRPr="00CC1961" w:rsidRDefault="004E3BFA" w:rsidP="00852A6F">
      <w:pPr>
        <w:spacing w:line="336" w:lineRule="auto"/>
        <w:jc w:val="lowKashida"/>
        <w:rPr>
          <w:rFonts w:eastAsia="Times New Roman" w:cs="B Nazanin"/>
          <w:b w:val="0"/>
          <w:bCs w:val="0"/>
          <w:highlight w:val="yellow"/>
          <w:rtl/>
          <w:lang w:eastAsia="en-US"/>
        </w:rPr>
      </w:pPr>
      <w:r w:rsidRPr="00CC1961">
        <w:rPr>
          <w:rFonts w:eastAsia="Times New Roman" w:cs="B Nazanin" w:hint="cs"/>
          <w:b w:val="0"/>
          <w:bCs w:val="0"/>
          <w:highlight w:val="yellow"/>
          <w:rtl/>
          <w:lang w:eastAsia="en-US"/>
        </w:rPr>
        <w:t xml:space="preserve">نرخ پايه بيمارستان يا ضريب بيمارستاني ضريبي است كه براي تمام گروههاي </w:t>
      </w:r>
      <w:r w:rsidRPr="00CC1961">
        <w:rPr>
          <w:rFonts w:eastAsia="Times New Roman" w:cs="B Nazanin"/>
          <w:b w:val="0"/>
          <w:bCs w:val="0"/>
          <w:sz w:val="24"/>
          <w:szCs w:val="24"/>
          <w:highlight w:val="yellow"/>
          <w:lang w:eastAsia="en-US"/>
        </w:rPr>
        <w:t>DRG</w:t>
      </w:r>
      <w:r w:rsidRPr="00CC1961">
        <w:rPr>
          <w:rFonts w:eastAsia="Times New Roman" w:cs="B Nazanin" w:hint="cs"/>
          <w:b w:val="0"/>
          <w:bCs w:val="0"/>
          <w:highlight w:val="yellow"/>
          <w:rtl/>
          <w:lang w:eastAsia="en-US"/>
        </w:rPr>
        <w:t xml:space="preserve"> در يك بيمارستان با درجه ارزشيابي</w:t>
      </w:r>
      <w:r w:rsidR="00852A6F" w:rsidRPr="00CC1961">
        <w:rPr>
          <w:rFonts w:eastAsia="Times New Roman" w:cs="B Nazanin" w:hint="cs"/>
          <w:b w:val="0"/>
          <w:bCs w:val="0"/>
          <w:highlight w:val="yellow"/>
          <w:rtl/>
          <w:lang w:eastAsia="en-US"/>
        </w:rPr>
        <w:t xml:space="preserve"> خاص</w:t>
      </w:r>
      <w:r w:rsidRPr="00CC1961">
        <w:rPr>
          <w:rFonts w:eastAsia="Times New Roman" w:cs="B Nazanin" w:hint="cs"/>
          <w:b w:val="0"/>
          <w:bCs w:val="0"/>
          <w:highlight w:val="yellow"/>
          <w:rtl/>
          <w:lang w:eastAsia="en-US"/>
        </w:rPr>
        <w:t xml:space="preserve"> تنظيم شده است</w:t>
      </w:r>
      <w:r w:rsidR="00852A6F" w:rsidRPr="00CC1961">
        <w:rPr>
          <w:rFonts w:eastAsia="Times New Roman" w:cs="B Nazanin" w:hint="cs"/>
          <w:b w:val="0"/>
          <w:bCs w:val="0"/>
          <w:highlight w:val="yellow"/>
          <w:rtl/>
          <w:lang w:eastAsia="en-US"/>
        </w:rPr>
        <w:t xml:space="preserve">. ارزش وابسته به </w:t>
      </w:r>
      <w:r w:rsidR="00852A6F" w:rsidRPr="00CC1961">
        <w:rPr>
          <w:rFonts w:eastAsia="Times New Roman" w:cs="B Nazanin"/>
          <w:b w:val="0"/>
          <w:bCs w:val="0"/>
          <w:sz w:val="24"/>
          <w:szCs w:val="24"/>
          <w:highlight w:val="yellow"/>
          <w:lang w:eastAsia="en-US"/>
        </w:rPr>
        <w:t>DRG</w:t>
      </w:r>
      <w:r w:rsidR="00852A6F" w:rsidRPr="00CC1961">
        <w:rPr>
          <w:rFonts w:eastAsia="Times New Roman" w:cs="B Nazanin" w:hint="cs"/>
          <w:b w:val="0"/>
          <w:bCs w:val="0"/>
          <w:highlight w:val="yellow"/>
          <w:rtl/>
          <w:lang w:eastAsia="en-US"/>
        </w:rPr>
        <w:t xml:space="preserve"> نيز براي هر مورد استخراج ميشود.</w:t>
      </w:r>
    </w:p>
    <w:p w:rsidR="00024D4D" w:rsidRPr="00CC1961" w:rsidRDefault="00024D4D" w:rsidP="00852A6F">
      <w:pPr>
        <w:spacing w:line="336" w:lineRule="auto"/>
        <w:jc w:val="lowKashida"/>
        <w:rPr>
          <w:rFonts w:eastAsia="Times New Roman" w:cs="B Nazanin"/>
          <w:b w:val="0"/>
          <w:bCs w:val="0"/>
          <w:highlight w:val="yellow"/>
          <w:rtl/>
          <w:lang w:eastAsia="en-US"/>
        </w:rPr>
      </w:pPr>
      <w:r w:rsidRPr="00CC1961">
        <w:rPr>
          <w:rFonts w:eastAsia="Times New Roman" w:cs="B Nazanin" w:hint="cs"/>
          <w:b w:val="0"/>
          <w:bCs w:val="0"/>
          <w:highlight w:val="yellow"/>
          <w:rtl/>
          <w:lang w:eastAsia="en-US"/>
        </w:rPr>
        <w:t xml:space="preserve">براي مثال درمان خونريزي دستگاه گوارش در بيمارستاني درآمريكا به روش </w:t>
      </w:r>
      <w:r w:rsidRPr="00CC1961">
        <w:rPr>
          <w:rFonts w:eastAsia="Times New Roman" w:cs="B Nazanin"/>
          <w:b w:val="0"/>
          <w:bCs w:val="0"/>
          <w:sz w:val="24"/>
          <w:szCs w:val="24"/>
          <w:highlight w:val="yellow"/>
          <w:lang w:eastAsia="en-US"/>
        </w:rPr>
        <w:t>DRG</w:t>
      </w:r>
      <w:r w:rsidRPr="00CC1961">
        <w:rPr>
          <w:rFonts w:eastAsia="Times New Roman" w:cs="B Nazanin" w:hint="cs"/>
          <w:b w:val="0"/>
          <w:bCs w:val="0"/>
          <w:highlight w:val="yellow"/>
          <w:rtl/>
          <w:lang w:eastAsia="en-US"/>
        </w:rPr>
        <w:t xml:space="preserve"> اينگونه محاسبه شده است </w:t>
      </w:r>
    </w:p>
    <w:p w:rsidR="00024D4D" w:rsidRPr="00CC1961" w:rsidRDefault="00024D4D" w:rsidP="00852A6F">
      <w:pPr>
        <w:spacing w:line="336" w:lineRule="auto"/>
        <w:jc w:val="lowKashida"/>
        <w:rPr>
          <w:rFonts w:eastAsia="Times New Roman" w:cs="B Nazanin"/>
          <w:b w:val="0"/>
          <w:bCs w:val="0"/>
          <w:highlight w:val="yellow"/>
          <w:rtl/>
          <w:lang w:eastAsia="en-US"/>
        </w:rPr>
      </w:pPr>
      <w:r w:rsidRPr="00CC1961">
        <w:rPr>
          <w:rFonts w:eastAsia="Times New Roman" w:cs="B Nazanin" w:hint="cs"/>
          <w:b w:val="0"/>
          <w:bCs w:val="0"/>
          <w:highlight w:val="yellow"/>
          <w:rtl/>
          <w:lang w:eastAsia="en-US"/>
        </w:rPr>
        <w:t>ضريب بيمارستاني يا نرخ پايه بيمارستان</w:t>
      </w:r>
      <w:r w:rsidR="004D5E60" w:rsidRPr="00CC1961">
        <w:rPr>
          <w:rFonts w:eastAsia="Times New Roman" w:cs="B Nazanin" w:hint="cs"/>
          <w:b w:val="0"/>
          <w:bCs w:val="0"/>
          <w:highlight w:val="yellow"/>
          <w:rtl/>
          <w:lang w:eastAsia="en-US"/>
        </w:rPr>
        <w:t>:</w:t>
      </w:r>
      <w:r w:rsidRPr="00CC1961">
        <w:rPr>
          <w:rFonts w:eastAsia="Times New Roman" w:cs="B Nazanin" w:hint="cs"/>
          <w:b w:val="0"/>
          <w:bCs w:val="0"/>
          <w:highlight w:val="yellow"/>
          <w:rtl/>
          <w:lang w:eastAsia="en-US"/>
        </w:rPr>
        <w:t xml:space="preserve"> 3795 </w:t>
      </w:r>
    </w:p>
    <w:p w:rsidR="00024D4D" w:rsidRPr="00CC1961" w:rsidRDefault="00024D4D" w:rsidP="00852A6F">
      <w:pPr>
        <w:spacing w:line="336" w:lineRule="auto"/>
        <w:jc w:val="lowKashida"/>
        <w:rPr>
          <w:rFonts w:eastAsia="Times New Roman" w:cs="B Nazanin"/>
          <w:b w:val="0"/>
          <w:bCs w:val="0"/>
          <w:highlight w:val="yellow"/>
          <w:rtl/>
          <w:lang w:eastAsia="en-US"/>
        </w:rPr>
      </w:pPr>
      <w:r w:rsidRPr="00CC1961">
        <w:rPr>
          <w:rFonts w:eastAsia="Times New Roman" w:cs="B Nazanin" w:hint="cs"/>
          <w:b w:val="0"/>
          <w:bCs w:val="0"/>
          <w:highlight w:val="yellow"/>
          <w:rtl/>
          <w:lang w:eastAsia="en-US"/>
        </w:rPr>
        <w:t>گروه مربوط به خونريزي دستگاه گوارش</w:t>
      </w:r>
      <w:r w:rsidR="004D5E60" w:rsidRPr="00CC1961">
        <w:rPr>
          <w:rFonts w:eastAsia="Times New Roman" w:cs="B Nazanin" w:hint="cs"/>
          <w:b w:val="0"/>
          <w:bCs w:val="0"/>
          <w:highlight w:val="yellow"/>
          <w:rtl/>
          <w:lang w:eastAsia="en-US"/>
        </w:rPr>
        <w:t>:</w:t>
      </w:r>
      <w:r w:rsidRPr="00CC1961">
        <w:rPr>
          <w:rFonts w:eastAsia="Times New Roman" w:cs="B Nazanin" w:hint="cs"/>
          <w:b w:val="0"/>
          <w:bCs w:val="0"/>
          <w:highlight w:val="yellow"/>
          <w:rtl/>
          <w:lang w:eastAsia="en-US"/>
        </w:rPr>
        <w:t xml:space="preserve"> 175 </w:t>
      </w:r>
    </w:p>
    <w:p w:rsidR="004D5E60" w:rsidRPr="00CC1961" w:rsidRDefault="00024D4D" w:rsidP="00852A6F">
      <w:pPr>
        <w:spacing w:line="336" w:lineRule="auto"/>
        <w:jc w:val="lowKashida"/>
        <w:rPr>
          <w:rFonts w:eastAsia="Times New Roman" w:cs="B Nazanin"/>
          <w:b w:val="0"/>
          <w:bCs w:val="0"/>
          <w:highlight w:val="yellow"/>
          <w:rtl/>
          <w:lang w:eastAsia="en-US"/>
        </w:rPr>
      </w:pPr>
      <w:r w:rsidRPr="00CC1961">
        <w:rPr>
          <w:rFonts w:eastAsia="Times New Roman" w:cs="B Nazanin" w:hint="cs"/>
          <w:b w:val="0"/>
          <w:bCs w:val="0"/>
          <w:highlight w:val="yellow"/>
          <w:rtl/>
          <w:lang w:eastAsia="en-US"/>
        </w:rPr>
        <w:t xml:space="preserve">وزن نسبي و يا ارزش وابسته به </w:t>
      </w:r>
      <w:r w:rsidRPr="00CC1961">
        <w:rPr>
          <w:rFonts w:eastAsia="Times New Roman" w:cs="B Nazanin"/>
          <w:b w:val="0"/>
          <w:bCs w:val="0"/>
          <w:sz w:val="24"/>
          <w:szCs w:val="24"/>
          <w:highlight w:val="yellow"/>
          <w:lang w:eastAsia="en-US"/>
        </w:rPr>
        <w:t>DRG</w:t>
      </w:r>
      <w:r w:rsidRPr="00CC1961">
        <w:rPr>
          <w:rFonts w:eastAsia="Times New Roman" w:cs="B Nazanin" w:hint="cs"/>
          <w:b w:val="0"/>
          <w:bCs w:val="0"/>
          <w:highlight w:val="yellow"/>
          <w:rtl/>
          <w:lang w:eastAsia="en-US"/>
        </w:rPr>
        <w:t xml:space="preserve"> : </w:t>
      </w:r>
      <w:r w:rsidR="004D5E60" w:rsidRPr="00CC1961">
        <w:rPr>
          <w:rFonts w:eastAsia="Times New Roman" w:cs="B Nazanin" w:hint="cs"/>
          <w:b w:val="0"/>
          <w:bCs w:val="0"/>
          <w:highlight w:val="yellow"/>
          <w:rtl/>
          <w:lang w:eastAsia="en-US"/>
        </w:rPr>
        <w:t xml:space="preserve">5359/0 </w:t>
      </w:r>
    </w:p>
    <w:p w:rsidR="005914F0" w:rsidRPr="00CC1961" w:rsidRDefault="004D5E60" w:rsidP="004D5E60">
      <w:pPr>
        <w:spacing w:line="336" w:lineRule="auto"/>
        <w:jc w:val="lowKashida"/>
        <w:rPr>
          <w:rFonts w:eastAsia="Times New Roman" w:cs="B Nazanin"/>
          <w:b w:val="0"/>
          <w:bCs w:val="0"/>
          <w:highlight w:val="yellow"/>
          <w:rtl/>
          <w:lang w:eastAsia="en-US"/>
        </w:rPr>
      </w:pPr>
      <w:r w:rsidRPr="00CC1961">
        <w:rPr>
          <w:rFonts w:eastAsia="Times New Roman" w:cs="B Nazanin" w:hint="cs"/>
          <w:b w:val="0"/>
          <w:bCs w:val="0"/>
          <w:highlight w:val="yellow"/>
          <w:rtl/>
          <w:lang w:eastAsia="en-US"/>
        </w:rPr>
        <w:t xml:space="preserve">                                                                           3795  *  5359/0  = 2034 دلار(مبلغ قابل پرداخت ) </w:t>
      </w:r>
      <w:r w:rsidR="00852A6F" w:rsidRPr="00CC1961">
        <w:rPr>
          <w:rFonts w:eastAsia="Times New Roman" w:cs="B Nazanin" w:hint="cs"/>
          <w:b w:val="0"/>
          <w:bCs w:val="0"/>
          <w:highlight w:val="yellow"/>
          <w:rtl/>
          <w:lang w:eastAsia="en-US"/>
        </w:rPr>
        <w:t xml:space="preserve"> </w:t>
      </w:r>
      <w:r w:rsidR="004E3BFA" w:rsidRPr="00CC1961">
        <w:rPr>
          <w:rFonts w:eastAsia="Times New Roman" w:cs="B Nazanin" w:hint="cs"/>
          <w:b w:val="0"/>
          <w:bCs w:val="0"/>
          <w:highlight w:val="yellow"/>
          <w:rtl/>
          <w:lang w:eastAsia="en-US"/>
        </w:rPr>
        <w:t xml:space="preserve">   </w:t>
      </w:r>
    </w:p>
    <w:p w:rsidR="002A1908" w:rsidRPr="00CC1961" w:rsidRDefault="003F783C" w:rsidP="003F783C">
      <w:pPr>
        <w:spacing w:line="336" w:lineRule="auto"/>
        <w:jc w:val="lowKashida"/>
        <w:rPr>
          <w:rFonts w:ascii="Tahoma" w:hAnsi="Tahoma" w:cs="B Nazanin"/>
          <w:b w:val="0"/>
          <w:bCs w:val="0"/>
          <w:color w:val="000000"/>
          <w:highlight w:val="yellow"/>
          <w:rtl/>
        </w:rPr>
      </w:pPr>
      <w:r w:rsidRPr="00CC1961">
        <w:rPr>
          <w:rFonts w:cs="B Nazanin" w:hint="cs"/>
          <w:b w:val="0"/>
          <w:bCs w:val="0"/>
          <w:highlight w:val="yellow"/>
          <w:rtl/>
        </w:rPr>
        <w:t>به طور مشخص،</w:t>
      </w:r>
      <w:r w:rsidR="002A1908" w:rsidRPr="00CC1961">
        <w:rPr>
          <w:rFonts w:cs="B Nazanin"/>
          <w:b w:val="0"/>
          <w:bCs w:val="0"/>
          <w:highlight w:val="yellow"/>
          <w:rtl/>
        </w:rPr>
        <w:t xml:space="preserve"> مسئوليت اصلي تعيين كيفيت تشخيص و شيوه كد گذاري و انتخاب </w:t>
      </w:r>
      <w:r w:rsidR="002A1908" w:rsidRPr="00CC1961">
        <w:rPr>
          <w:rFonts w:cs="B Nazanin"/>
          <w:b w:val="0"/>
          <w:bCs w:val="0"/>
          <w:sz w:val="24"/>
          <w:szCs w:val="24"/>
          <w:highlight w:val="yellow"/>
        </w:rPr>
        <w:t>DRG</w:t>
      </w:r>
      <w:r w:rsidR="002A1908" w:rsidRPr="00CC1961">
        <w:rPr>
          <w:rFonts w:cs="B Nazanin"/>
          <w:b w:val="0"/>
          <w:bCs w:val="0"/>
          <w:highlight w:val="yellow"/>
          <w:rtl/>
        </w:rPr>
        <w:t xml:space="preserve"> بر عهده كد گذار مي باشد</w:t>
      </w:r>
      <w:r w:rsidRPr="00CC1961">
        <w:rPr>
          <w:rFonts w:ascii="Tahoma" w:hAnsi="Tahoma" w:cs="B Nazanin" w:hint="cs"/>
          <w:b w:val="0"/>
          <w:bCs w:val="0"/>
          <w:color w:val="000000"/>
          <w:highlight w:val="yellow"/>
          <w:rtl/>
        </w:rPr>
        <w:t>.</w:t>
      </w:r>
    </w:p>
    <w:p w:rsidR="00AD304F" w:rsidRPr="00CC1961" w:rsidRDefault="003F783C" w:rsidP="003F783C">
      <w:pPr>
        <w:spacing w:line="336" w:lineRule="auto"/>
        <w:jc w:val="lowKashida"/>
        <w:rPr>
          <w:rFonts w:cs="B Nazanin"/>
          <w:b w:val="0"/>
          <w:bCs w:val="0"/>
          <w:highlight w:val="yellow"/>
          <w:rtl/>
        </w:rPr>
      </w:pPr>
      <w:r w:rsidRPr="00CC1961">
        <w:rPr>
          <w:rFonts w:cs="B Nazanin"/>
          <w:b w:val="0"/>
          <w:bCs w:val="0"/>
          <w:sz w:val="24"/>
          <w:szCs w:val="24"/>
          <w:highlight w:val="yellow"/>
        </w:rPr>
        <w:t>DRG</w:t>
      </w:r>
      <w:r w:rsidRPr="00CC1961">
        <w:rPr>
          <w:rFonts w:cs="B Nazanin"/>
          <w:b w:val="0"/>
          <w:bCs w:val="0"/>
          <w:highlight w:val="yellow"/>
          <w:rtl/>
        </w:rPr>
        <w:t xml:space="preserve"> نظامي است كه فقط در مورد مدت زمان بستري و خدمات مربوط به آن بيماري، هزينه را پرداخت مي كند. چنانچه هزينه به علت طول مدت بستري بيشتر يا عفونت بيماري افزايش يابد اين مقدار هزينه اضافي توسط بيمار يا مراكز بيمه پرداخت نخواهد شد.</w:t>
      </w:r>
    </w:p>
    <w:p w:rsidR="00AD304F" w:rsidRPr="00CC1961" w:rsidRDefault="00AD304F" w:rsidP="00322726">
      <w:pPr>
        <w:spacing w:line="336" w:lineRule="auto"/>
        <w:jc w:val="lowKashida"/>
        <w:rPr>
          <w:rFonts w:cs="B Nazanin"/>
          <w:b w:val="0"/>
          <w:bCs w:val="0"/>
          <w:highlight w:val="yellow"/>
          <w:rtl/>
        </w:rPr>
      </w:pPr>
      <w:r w:rsidRPr="00CC1961">
        <w:rPr>
          <w:rFonts w:cs="B Nazanin" w:hint="cs"/>
          <w:b w:val="0"/>
          <w:bCs w:val="0"/>
          <w:highlight w:val="yellow"/>
          <w:rtl/>
        </w:rPr>
        <w:t xml:space="preserve">براي استقرار نظام پرداخت </w:t>
      </w:r>
      <w:r w:rsidRPr="00CC1961">
        <w:rPr>
          <w:rFonts w:cs="B Nazanin"/>
          <w:b w:val="0"/>
          <w:bCs w:val="0"/>
          <w:sz w:val="24"/>
          <w:szCs w:val="24"/>
          <w:highlight w:val="yellow"/>
        </w:rPr>
        <w:t>DRG</w:t>
      </w:r>
      <w:r w:rsidRPr="00CC1961">
        <w:rPr>
          <w:rFonts w:cs="B Nazanin" w:hint="cs"/>
          <w:b w:val="0"/>
          <w:bCs w:val="0"/>
          <w:highlight w:val="yellow"/>
          <w:rtl/>
        </w:rPr>
        <w:t xml:space="preserve"> تهيه ليستي از بيماري هاي احتمالي در گروه هاي همگن</w:t>
      </w:r>
      <w:r w:rsidR="00322726" w:rsidRPr="00CC1961">
        <w:rPr>
          <w:rFonts w:cs="B Nazanin" w:hint="cs"/>
          <w:b w:val="0"/>
          <w:bCs w:val="0"/>
          <w:highlight w:val="yellow"/>
          <w:rtl/>
        </w:rPr>
        <w:t xml:space="preserve"> ضروري</w:t>
      </w:r>
      <w:r w:rsidRPr="00CC1961">
        <w:rPr>
          <w:rFonts w:cs="B Nazanin" w:hint="cs"/>
          <w:b w:val="0"/>
          <w:bCs w:val="0"/>
          <w:highlight w:val="yellow"/>
          <w:rtl/>
        </w:rPr>
        <w:t xml:space="preserve"> است. شايد اين تصور پيش آيد كه در صورت تهيه اين جدول نظام پرداخت </w:t>
      </w:r>
      <w:r w:rsidRPr="00CC1961">
        <w:rPr>
          <w:rFonts w:cs="B Nazanin"/>
          <w:b w:val="0"/>
          <w:bCs w:val="0"/>
          <w:sz w:val="24"/>
          <w:szCs w:val="24"/>
          <w:highlight w:val="yellow"/>
        </w:rPr>
        <w:t>DRG</w:t>
      </w:r>
      <w:r w:rsidRPr="00CC1961">
        <w:rPr>
          <w:rFonts w:cs="B Nazanin" w:hint="cs"/>
          <w:b w:val="0"/>
          <w:bCs w:val="0"/>
          <w:highlight w:val="yellow"/>
          <w:rtl/>
        </w:rPr>
        <w:t xml:space="preserve"> مشابه نظام پرداخت كارانه خواهدبود. تفاوت اين دو روش پرداخت دراين است كه در نظام پرداخت </w:t>
      </w:r>
      <w:r w:rsidRPr="00CC1961">
        <w:rPr>
          <w:rFonts w:cs="B Nazanin"/>
          <w:b w:val="0"/>
          <w:bCs w:val="0"/>
          <w:sz w:val="24"/>
          <w:szCs w:val="24"/>
          <w:highlight w:val="yellow"/>
        </w:rPr>
        <w:t>DRG</w:t>
      </w:r>
      <w:r w:rsidRPr="00CC1961">
        <w:rPr>
          <w:rFonts w:cs="B Nazanin" w:hint="cs"/>
          <w:b w:val="0"/>
          <w:bCs w:val="0"/>
          <w:highlight w:val="yellow"/>
          <w:rtl/>
        </w:rPr>
        <w:t xml:space="preserve"> </w:t>
      </w:r>
      <w:r w:rsidR="00470415" w:rsidRPr="00CC1961">
        <w:rPr>
          <w:rFonts w:cs="B Nazanin" w:hint="cs"/>
          <w:b w:val="0"/>
          <w:bCs w:val="0"/>
          <w:highlight w:val="yellow"/>
          <w:rtl/>
        </w:rPr>
        <w:t>، اين فرض كه با هر بيما</w:t>
      </w:r>
      <w:r w:rsidR="00322726" w:rsidRPr="00CC1961">
        <w:rPr>
          <w:rFonts w:cs="B Nazanin" w:hint="cs"/>
          <w:b w:val="0"/>
          <w:bCs w:val="0"/>
          <w:highlight w:val="yellow"/>
          <w:rtl/>
        </w:rPr>
        <w:t>ر</w:t>
      </w:r>
      <w:r w:rsidR="00470415" w:rsidRPr="00CC1961">
        <w:rPr>
          <w:rFonts w:cs="B Nazanin" w:hint="cs"/>
          <w:b w:val="0"/>
          <w:bCs w:val="0"/>
          <w:highlight w:val="yellow"/>
          <w:rtl/>
        </w:rPr>
        <w:t xml:space="preserve">ي پيش آمده، طبق روش استاندارد درمان برخود شده است، مورد قبول است. </w:t>
      </w:r>
    </w:p>
    <w:p w:rsidR="00470415" w:rsidRPr="00CC1961" w:rsidRDefault="00470415" w:rsidP="005E355E">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جدول شماره </w:t>
      </w:r>
      <w:r w:rsidR="005E355E" w:rsidRPr="00CC1961">
        <w:rPr>
          <w:rFonts w:ascii="Tahoma" w:hAnsi="Tahoma" w:cs="B Nazanin" w:hint="cs"/>
          <w:b w:val="0"/>
          <w:bCs w:val="0"/>
          <w:color w:val="000000"/>
          <w:highlight w:val="yellow"/>
          <w:rtl/>
        </w:rPr>
        <w:t>6</w:t>
      </w:r>
      <w:r w:rsidRPr="00CC1961">
        <w:rPr>
          <w:rFonts w:ascii="Tahoma" w:hAnsi="Tahoma" w:cs="B Nazanin" w:hint="cs"/>
          <w:b w:val="0"/>
          <w:bCs w:val="0"/>
          <w:color w:val="000000"/>
          <w:highlight w:val="yellow"/>
          <w:rtl/>
        </w:rPr>
        <w:t xml:space="preserve"> كاربرد نظام پرداخت موردي (</w:t>
      </w:r>
      <w:r w:rsidRPr="00CC1961">
        <w:rPr>
          <w:rFonts w:cs="B Nazanin"/>
          <w:b w:val="0"/>
          <w:bCs w:val="0"/>
          <w:color w:val="000000"/>
          <w:sz w:val="24"/>
          <w:szCs w:val="24"/>
          <w:highlight w:val="yellow"/>
        </w:rPr>
        <w:t>DRG</w:t>
      </w:r>
      <w:r w:rsidRPr="00CC1961">
        <w:rPr>
          <w:rFonts w:ascii="Tahoma" w:hAnsi="Tahoma" w:cs="B Nazanin" w:hint="cs"/>
          <w:b w:val="0"/>
          <w:bCs w:val="0"/>
          <w:color w:val="000000"/>
          <w:highlight w:val="yellow"/>
          <w:rtl/>
        </w:rPr>
        <w:t xml:space="preserve">)  </w:t>
      </w:r>
    </w:p>
    <w:tbl>
      <w:tblPr>
        <w:tblStyle w:val="TableGrid"/>
        <w:bidiVisual/>
        <w:tblW w:w="0" w:type="auto"/>
        <w:tblInd w:w="412" w:type="dxa"/>
        <w:tblLook w:val="01E0" w:firstRow="1" w:lastRow="1" w:firstColumn="1" w:lastColumn="1" w:noHBand="0" w:noVBand="0"/>
      </w:tblPr>
      <w:tblGrid>
        <w:gridCol w:w="3420"/>
        <w:gridCol w:w="3060"/>
        <w:gridCol w:w="2700"/>
      </w:tblGrid>
      <w:tr w:rsidR="00470415" w:rsidRPr="00CC1961">
        <w:tc>
          <w:tcPr>
            <w:tcW w:w="3420" w:type="dxa"/>
            <w:vAlign w:val="center"/>
          </w:tcPr>
          <w:p w:rsidR="00470415" w:rsidRPr="00CC1961" w:rsidRDefault="00470415" w:rsidP="00E24FCA">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عرضه كنندگان خدمات</w:t>
            </w:r>
          </w:p>
        </w:tc>
        <w:tc>
          <w:tcPr>
            <w:tcW w:w="3060" w:type="dxa"/>
            <w:vAlign w:val="center"/>
          </w:tcPr>
          <w:p w:rsidR="00470415" w:rsidRPr="00CC1961" w:rsidRDefault="00470415" w:rsidP="00E24FCA">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مبناي پرداخت</w:t>
            </w:r>
          </w:p>
        </w:tc>
        <w:tc>
          <w:tcPr>
            <w:tcW w:w="2700" w:type="dxa"/>
            <w:vAlign w:val="center"/>
          </w:tcPr>
          <w:p w:rsidR="00470415" w:rsidRPr="00CC1961" w:rsidRDefault="00470415" w:rsidP="00E24FCA">
            <w:pPr>
              <w:spacing w:line="336" w:lineRule="auto"/>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واحد خدمت</w:t>
            </w:r>
          </w:p>
        </w:tc>
      </w:tr>
      <w:tr w:rsidR="00470415" w:rsidRPr="00CC1961">
        <w:tc>
          <w:tcPr>
            <w:tcW w:w="3420" w:type="dxa"/>
            <w:vAlign w:val="center"/>
          </w:tcPr>
          <w:p w:rsidR="00470415" w:rsidRPr="00CC1961" w:rsidRDefault="00470415" w:rsidP="00E24FCA">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پزشكان خانواده و دندانپزشكان</w:t>
            </w:r>
          </w:p>
        </w:tc>
        <w:tc>
          <w:tcPr>
            <w:tcW w:w="3060" w:type="dxa"/>
            <w:vAlign w:val="center"/>
          </w:tcPr>
          <w:p w:rsidR="00470415" w:rsidRPr="00CC1961" w:rsidRDefault="00470415" w:rsidP="00E24FCA">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جدول تعرفه ها </w:t>
            </w:r>
          </w:p>
        </w:tc>
        <w:tc>
          <w:tcPr>
            <w:tcW w:w="2700" w:type="dxa"/>
            <w:vAlign w:val="center"/>
          </w:tcPr>
          <w:p w:rsidR="00470415" w:rsidRPr="00CC1961" w:rsidRDefault="00470415" w:rsidP="00E24FCA">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 xml:space="preserve">نوع بيماري </w:t>
            </w:r>
          </w:p>
        </w:tc>
      </w:tr>
      <w:tr w:rsidR="00470415" w:rsidRPr="00CC1961">
        <w:tc>
          <w:tcPr>
            <w:tcW w:w="3420" w:type="dxa"/>
            <w:vAlign w:val="center"/>
          </w:tcPr>
          <w:p w:rsidR="00470415" w:rsidRPr="00CC1961" w:rsidRDefault="00470415" w:rsidP="00E24FCA">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پزشكان متخصص</w:t>
            </w:r>
          </w:p>
        </w:tc>
        <w:tc>
          <w:tcPr>
            <w:tcW w:w="3060" w:type="dxa"/>
            <w:vAlign w:val="center"/>
          </w:tcPr>
          <w:p w:rsidR="00470415" w:rsidRPr="00CC1961" w:rsidRDefault="00470415" w:rsidP="00E24FCA">
            <w:pPr>
              <w:jc w:val="center"/>
              <w:rPr>
                <w:rFonts w:cs="B Nazanin"/>
                <w:highlight w:val="yellow"/>
              </w:rPr>
            </w:pPr>
            <w:r w:rsidRPr="00CC1961">
              <w:rPr>
                <w:rFonts w:ascii="Tahoma" w:hAnsi="Tahoma" w:cs="B Nazanin" w:hint="cs"/>
                <w:b w:val="0"/>
                <w:bCs w:val="0"/>
                <w:color w:val="000000"/>
                <w:sz w:val="24"/>
                <w:szCs w:val="24"/>
                <w:highlight w:val="yellow"/>
                <w:rtl/>
              </w:rPr>
              <w:t xml:space="preserve">جدول تعرفه ها </w:t>
            </w:r>
          </w:p>
        </w:tc>
        <w:tc>
          <w:tcPr>
            <w:tcW w:w="2700" w:type="dxa"/>
            <w:vAlign w:val="center"/>
          </w:tcPr>
          <w:p w:rsidR="00470415" w:rsidRPr="00CC1961" w:rsidRDefault="00470415" w:rsidP="00E24FCA">
            <w:pPr>
              <w:jc w:val="center"/>
              <w:rPr>
                <w:rFonts w:cs="B Nazanin"/>
                <w:highlight w:val="yellow"/>
                <w:rtl/>
              </w:rPr>
            </w:pPr>
            <w:r w:rsidRPr="00CC1961">
              <w:rPr>
                <w:rFonts w:ascii="Tahoma" w:hAnsi="Tahoma" w:cs="B Nazanin" w:hint="cs"/>
                <w:b w:val="0"/>
                <w:bCs w:val="0"/>
                <w:color w:val="000000"/>
                <w:sz w:val="24"/>
                <w:szCs w:val="24"/>
                <w:highlight w:val="yellow"/>
                <w:rtl/>
              </w:rPr>
              <w:t xml:space="preserve">نوع بيماري </w:t>
            </w:r>
          </w:p>
        </w:tc>
      </w:tr>
      <w:tr w:rsidR="00470415" w:rsidRPr="00CC1961">
        <w:tc>
          <w:tcPr>
            <w:tcW w:w="3420" w:type="dxa"/>
            <w:vAlign w:val="center"/>
          </w:tcPr>
          <w:p w:rsidR="00470415" w:rsidRPr="00CC1961" w:rsidRDefault="00470415" w:rsidP="00E24FCA">
            <w:pPr>
              <w:jc w:val="center"/>
              <w:rPr>
                <w:rFonts w:ascii="Tahoma" w:hAnsi="Tahoma" w:cs="B Nazanin"/>
                <w:b w:val="0"/>
                <w:bCs w:val="0"/>
                <w:color w:val="000000"/>
                <w:sz w:val="24"/>
                <w:szCs w:val="24"/>
                <w:highlight w:val="yellow"/>
                <w:rtl/>
              </w:rPr>
            </w:pPr>
            <w:r w:rsidRPr="00CC1961">
              <w:rPr>
                <w:rFonts w:ascii="Tahoma" w:hAnsi="Tahoma" w:cs="B Nazanin" w:hint="cs"/>
                <w:b w:val="0"/>
                <w:bCs w:val="0"/>
                <w:color w:val="000000"/>
                <w:sz w:val="24"/>
                <w:szCs w:val="24"/>
                <w:highlight w:val="yellow"/>
                <w:rtl/>
              </w:rPr>
              <w:t>بيمارستانها (بستري)</w:t>
            </w:r>
          </w:p>
        </w:tc>
        <w:tc>
          <w:tcPr>
            <w:tcW w:w="3060" w:type="dxa"/>
            <w:vAlign w:val="center"/>
          </w:tcPr>
          <w:p w:rsidR="00470415" w:rsidRPr="00CC1961" w:rsidRDefault="00470415" w:rsidP="00E24FCA">
            <w:pPr>
              <w:jc w:val="center"/>
              <w:rPr>
                <w:rFonts w:cs="B Nazanin"/>
                <w:highlight w:val="yellow"/>
              </w:rPr>
            </w:pPr>
            <w:r w:rsidRPr="00CC1961">
              <w:rPr>
                <w:rFonts w:ascii="Tahoma" w:hAnsi="Tahoma" w:cs="B Nazanin" w:hint="cs"/>
                <w:b w:val="0"/>
                <w:bCs w:val="0"/>
                <w:color w:val="000000"/>
                <w:sz w:val="24"/>
                <w:szCs w:val="24"/>
                <w:highlight w:val="yellow"/>
                <w:rtl/>
              </w:rPr>
              <w:t xml:space="preserve">جدول تعرفه ها </w:t>
            </w:r>
          </w:p>
        </w:tc>
        <w:tc>
          <w:tcPr>
            <w:tcW w:w="2700" w:type="dxa"/>
            <w:vAlign w:val="center"/>
          </w:tcPr>
          <w:p w:rsidR="00470415" w:rsidRPr="00CC1961" w:rsidRDefault="00470415" w:rsidP="00E24FCA">
            <w:pPr>
              <w:jc w:val="center"/>
              <w:rPr>
                <w:rFonts w:cs="B Nazanin"/>
                <w:highlight w:val="yellow"/>
                <w:rtl/>
              </w:rPr>
            </w:pPr>
            <w:r w:rsidRPr="00CC1961">
              <w:rPr>
                <w:rFonts w:ascii="Tahoma" w:hAnsi="Tahoma" w:cs="B Nazanin" w:hint="cs"/>
                <w:b w:val="0"/>
                <w:bCs w:val="0"/>
                <w:color w:val="000000"/>
                <w:sz w:val="24"/>
                <w:szCs w:val="24"/>
                <w:highlight w:val="yellow"/>
                <w:rtl/>
              </w:rPr>
              <w:t xml:space="preserve">نوع بيماري </w:t>
            </w:r>
          </w:p>
        </w:tc>
      </w:tr>
    </w:tbl>
    <w:p w:rsidR="007E2954" w:rsidRPr="00CC1961" w:rsidRDefault="007E2954" w:rsidP="00322726">
      <w:pPr>
        <w:spacing w:line="336" w:lineRule="auto"/>
        <w:jc w:val="lowKashida"/>
        <w:rPr>
          <w:rFonts w:ascii="Tahoma" w:hAnsi="Tahoma" w:cs="B Nazanin"/>
          <w:b w:val="0"/>
          <w:bCs w:val="0"/>
          <w:color w:val="000000"/>
          <w:highlight w:val="yellow"/>
          <w:rtl/>
        </w:rPr>
      </w:pPr>
    </w:p>
    <w:p w:rsidR="0028430F" w:rsidRPr="00CC1961" w:rsidRDefault="00322726" w:rsidP="00322726">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هرچند كه به لحاظ علمي امكان اجراي نظام پرداخت مذكور براي پزشكان خانواده و متخصص نيز وجود دارد ولي عملا اين روش پرداخت براي بيمارستانها كاربرد بيشتري پيدا كرده است. </w:t>
      </w:r>
      <w:r w:rsidR="0028430F" w:rsidRPr="00CC1961">
        <w:rPr>
          <w:rFonts w:ascii="Tahoma" w:hAnsi="Tahoma" w:cs="B Nazanin" w:hint="cs"/>
          <w:b w:val="0"/>
          <w:bCs w:val="0"/>
          <w:color w:val="000000"/>
          <w:highlight w:val="yellow"/>
          <w:rtl/>
        </w:rPr>
        <w:t>اين روش درانواع نظام هاي سلامت كاربرد دارد.</w:t>
      </w:r>
    </w:p>
    <w:p w:rsidR="0028430F" w:rsidRPr="00CC1961" w:rsidRDefault="0028430F" w:rsidP="00322726">
      <w:pPr>
        <w:numPr>
          <w:ilvl w:val="0"/>
          <w:numId w:val="2"/>
        </w:numPr>
        <w:tabs>
          <w:tab w:val="clear" w:pos="750"/>
          <w:tab w:val="num" w:pos="304"/>
        </w:tabs>
        <w:spacing w:line="336" w:lineRule="auto"/>
        <w:ind w:left="304" w:firstLine="0"/>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درنظام بيمه هاي سلامت دركشورهايي نظير آمريكا(در برنامه مديكر *) </w:t>
      </w:r>
      <w:r w:rsidR="00322726" w:rsidRPr="00CC1961">
        <w:rPr>
          <w:rFonts w:ascii="Tahoma" w:hAnsi="Tahoma" w:cs="B Nazanin" w:hint="cs"/>
          <w:b w:val="0"/>
          <w:bCs w:val="0"/>
          <w:color w:val="000000"/>
          <w:highlight w:val="yellow"/>
          <w:rtl/>
        </w:rPr>
        <w:t>و در نظام سلامت كشورهايي نظير</w:t>
      </w:r>
      <w:r w:rsidRPr="00CC1961">
        <w:rPr>
          <w:rFonts w:ascii="Tahoma" w:hAnsi="Tahoma" w:cs="B Nazanin" w:hint="cs"/>
          <w:b w:val="0"/>
          <w:bCs w:val="0"/>
          <w:color w:val="000000"/>
          <w:highlight w:val="yellow"/>
          <w:rtl/>
        </w:rPr>
        <w:t xml:space="preserve"> </w:t>
      </w:r>
      <w:r w:rsidR="00322726"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اتريش، تايوان ، ژاپن ، كره جنوبي</w:t>
      </w:r>
    </w:p>
    <w:p w:rsidR="0028430F" w:rsidRPr="00CC1961" w:rsidRDefault="0028430F" w:rsidP="00322726">
      <w:pPr>
        <w:spacing w:line="336" w:lineRule="auto"/>
        <w:ind w:left="360"/>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2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درنظام هاي سلامت بر مبناي ماليات در كشورهايي نظير انگلستان، ايرلند </w:t>
      </w:r>
    </w:p>
    <w:p w:rsidR="0028430F" w:rsidRPr="00CC1961" w:rsidRDefault="0028430F" w:rsidP="00315494">
      <w:pPr>
        <w:spacing w:line="336" w:lineRule="auto"/>
        <w:ind w:left="360"/>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3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درنظام هاي سلامت برمبناي حسابهاي پس انداز طبي ( مانند كشورسنگاپور) </w:t>
      </w:r>
    </w:p>
    <w:p w:rsidR="00473DA5" w:rsidRPr="00CC1961" w:rsidRDefault="00CC1432" w:rsidP="005E355E">
      <w:pPr>
        <w:autoSpaceDE w:val="0"/>
        <w:autoSpaceDN w:val="0"/>
        <w:adjustRightInd w:val="0"/>
        <w:rPr>
          <w:rFonts w:ascii="BLotusBold" w:eastAsia="Times New Roman" w:cs="B Nazanin"/>
          <w:b w:val="0"/>
          <w:bCs w:val="0"/>
          <w:highlight w:val="yellow"/>
          <w:rtl/>
          <w:lang w:eastAsia="en-US"/>
        </w:rPr>
      </w:pPr>
      <w:r w:rsidRPr="00CC1961">
        <w:rPr>
          <w:rFonts w:ascii="BLotusBold" w:eastAsia="Times New Roman" w:cs="B Nazanin" w:hint="cs"/>
          <w:b w:val="0"/>
          <w:bCs w:val="0"/>
          <w:highlight w:val="yellow"/>
          <w:rtl/>
          <w:lang w:eastAsia="en-US"/>
        </w:rPr>
        <w:t>جدو</w:t>
      </w:r>
      <w:r w:rsidR="00CC484F" w:rsidRPr="00CC1961">
        <w:rPr>
          <w:rFonts w:ascii="BLotusBold" w:eastAsia="Times New Roman" w:cs="B Nazanin" w:hint="cs"/>
          <w:b w:val="0"/>
          <w:bCs w:val="0"/>
          <w:highlight w:val="yellow"/>
          <w:rtl/>
          <w:lang w:eastAsia="en-US"/>
        </w:rPr>
        <w:t>ل</w:t>
      </w:r>
      <w:r w:rsidRPr="00CC1961">
        <w:rPr>
          <w:rFonts w:ascii="BLotusBold" w:eastAsia="Times New Roman" w:cs="B Nazanin" w:hint="cs"/>
          <w:b w:val="0"/>
          <w:bCs w:val="0"/>
          <w:highlight w:val="yellow"/>
          <w:rtl/>
          <w:lang w:eastAsia="en-US"/>
        </w:rPr>
        <w:t xml:space="preserve"> شماره </w:t>
      </w:r>
      <w:r w:rsidR="005E355E" w:rsidRPr="00CC1961">
        <w:rPr>
          <w:rFonts w:ascii="BLotusBold" w:eastAsia="Times New Roman" w:cs="B Nazanin" w:hint="cs"/>
          <w:b w:val="0"/>
          <w:bCs w:val="0"/>
          <w:highlight w:val="yellow"/>
          <w:rtl/>
          <w:lang w:eastAsia="en-US"/>
        </w:rPr>
        <w:t>7</w:t>
      </w:r>
      <w:r w:rsidRPr="00CC1961">
        <w:rPr>
          <w:rFonts w:ascii="BLotusBold" w:eastAsia="Times New Roman" w:cs="B Nazanin" w:hint="cs"/>
          <w:b w:val="0"/>
          <w:bCs w:val="0"/>
          <w:highlight w:val="yellow"/>
          <w:rtl/>
          <w:lang w:eastAsia="en-US"/>
        </w:rPr>
        <w:t xml:space="preserve"> </w:t>
      </w:r>
      <w:r w:rsidR="00473DA5" w:rsidRPr="00CC1961">
        <w:rPr>
          <w:rFonts w:ascii="BLotusBold" w:eastAsia="Times New Roman" w:cs="B Nazanin" w:hint="cs"/>
          <w:b w:val="0"/>
          <w:bCs w:val="0"/>
          <w:highlight w:val="yellow"/>
          <w:rtl/>
          <w:lang w:eastAsia="en-US"/>
        </w:rPr>
        <w:t>كشور</w:t>
      </w:r>
      <w:r w:rsidR="00CC484F" w:rsidRPr="00CC1961">
        <w:rPr>
          <w:rFonts w:ascii="BLotusBold" w:eastAsia="Times New Roman" w:cs="B Nazanin" w:hint="cs"/>
          <w:b w:val="0"/>
          <w:bCs w:val="0"/>
          <w:highlight w:val="yellow"/>
          <w:rtl/>
          <w:lang w:eastAsia="en-US"/>
        </w:rPr>
        <w:t xml:space="preserve"> ،</w:t>
      </w:r>
      <w:r w:rsidRPr="00CC1961">
        <w:rPr>
          <w:rFonts w:ascii="BLotusBold" w:eastAsia="Times New Roman" w:cs="B Nazanin" w:hint="cs"/>
          <w:b w:val="0"/>
          <w:bCs w:val="0"/>
          <w:highlight w:val="yellow"/>
          <w:rtl/>
          <w:lang w:eastAsia="en-US"/>
        </w:rPr>
        <w:t xml:space="preserve"> </w:t>
      </w:r>
      <w:r w:rsidR="00473DA5" w:rsidRPr="00CC1961">
        <w:rPr>
          <w:rFonts w:ascii="BLotusBold" w:eastAsia="Times New Roman" w:cs="B Nazanin" w:hint="cs"/>
          <w:b w:val="0"/>
          <w:bCs w:val="0"/>
          <w:highlight w:val="yellow"/>
          <w:rtl/>
          <w:lang w:eastAsia="en-US"/>
        </w:rPr>
        <w:t>نام</w:t>
      </w:r>
      <w:r w:rsidR="00473DA5" w:rsidRPr="00CC1961">
        <w:rPr>
          <w:rFonts w:ascii="BLotusBold" w:eastAsia="Times New Roman" w:cs="B Nazanin"/>
          <w:b w:val="0"/>
          <w:bCs w:val="0"/>
          <w:highlight w:val="yellow"/>
          <w:lang w:eastAsia="en-US"/>
        </w:rPr>
        <w:t xml:space="preserve"> </w:t>
      </w:r>
      <w:r w:rsidR="00473DA5" w:rsidRPr="00CC1961">
        <w:rPr>
          <w:rFonts w:ascii="BLotusBold" w:eastAsia="Times New Roman" w:cs="B Nazanin" w:hint="cs"/>
          <w:b w:val="0"/>
          <w:bCs w:val="0"/>
          <w:highlight w:val="yellow"/>
          <w:rtl/>
          <w:lang w:eastAsia="en-US"/>
        </w:rPr>
        <w:t>سيستم</w:t>
      </w:r>
      <w:r w:rsidR="00CC484F" w:rsidRPr="00CC1961">
        <w:rPr>
          <w:rFonts w:ascii="BLotusBold" w:eastAsia="Times New Roman" w:cs="B Nazanin" w:hint="cs"/>
          <w:b w:val="0"/>
          <w:bCs w:val="0"/>
          <w:highlight w:val="yellow"/>
          <w:rtl/>
          <w:lang w:eastAsia="en-US"/>
        </w:rPr>
        <w:t xml:space="preserve"> ،</w:t>
      </w:r>
      <w:r w:rsidR="00473DA5" w:rsidRPr="00CC1961">
        <w:rPr>
          <w:rFonts w:ascii="BLotusBold" w:eastAsia="Times New Roman" w:cs="B Nazanin"/>
          <w:b w:val="0"/>
          <w:bCs w:val="0"/>
          <w:highlight w:val="yellow"/>
          <w:lang w:eastAsia="en-US"/>
        </w:rPr>
        <w:t xml:space="preserve"> </w:t>
      </w:r>
      <w:r w:rsidR="00473DA5" w:rsidRPr="00CC1961">
        <w:rPr>
          <w:rFonts w:ascii="BLotusBold" w:eastAsia="Times New Roman" w:cs="B Nazanin" w:hint="cs"/>
          <w:b w:val="0"/>
          <w:bCs w:val="0"/>
          <w:highlight w:val="yellow"/>
          <w:rtl/>
          <w:lang w:eastAsia="en-US"/>
        </w:rPr>
        <w:t>خصوصيات</w:t>
      </w:r>
      <w:r w:rsidR="00CC484F" w:rsidRPr="00CC1961">
        <w:rPr>
          <w:rFonts w:ascii="BLotusBold" w:eastAsia="Times New Roman" w:cs="B Nazanin" w:hint="cs"/>
          <w:b w:val="0"/>
          <w:bCs w:val="0"/>
          <w:highlight w:val="yellow"/>
          <w:rtl/>
          <w:lang w:eastAsia="en-US"/>
        </w:rPr>
        <w:t xml:space="preserve"> ،</w:t>
      </w:r>
      <w:r w:rsidR="00473DA5" w:rsidRPr="00CC1961">
        <w:rPr>
          <w:rFonts w:ascii="BLotusBold" w:eastAsia="Times New Roman" w:cs="B Nazanin"/>
          <w:b w:val="0"/>
          <w:bCs w:val="0"/>
          <w:highlight w:val="yellow"/>
          <w:lang w:eastAsia="en-US"/>
        </w:rPr>
        <w:t xml:space="preserve"> </w:t>
      </w:r>
      <w:r w:rsidR="00473DA5" w:rsidRPr="00CC1961">
        <w:rPr>
          <w:rFonts w:ascii="BLotusBold" w:eastAsia="Times New Roman" w:cs="B Nazanin" w:hint="cs"/>
          <w:b w:val="0"/>
          <w:bCs w:val="0"/>
          <w:highlight w:val="yellow"/>
          <w:rtl/>
          <w:lang w:eastAsia="en-US"/>
        </w:rPr>
        <w:t>ساختار</w:t>
      </w:r>
      <w:r w:rsidR="00473DA5" w:rsidRPr="00CC1961">
        <w:rPr>
          <w:rFonts w:ascii="BLotusBold" w:eastAsia="Times New Roman" w:cs="B Nazanin"/>
          <w:b w:val="0"/>
          <w:bCs w:val="0"/>
          <w:highlight w:val="yellow"/>
          <w:lang w:eastAsia="en-US"/>
        </w:rPr>
        <w:t xml:space="preserve"> </w:t>
      </w:r>
      <w:r w:rsidR="00473DA5" w:rsidRPr="00CC1961">
        <w:rPr>
          <w:rFonts w:ascii="BLotusBold" w:eastAsia="Times New Roman" w:cs="B Nazanin" w:hint="cs"/>
          <w:b w:val="0"/>
          <w:bCs w:val="0"/>
          <w:highlight w:val="yellow"/>
          <w:rtl/>
          <w:lang w:eastAsia="en-US"/>
        </w:rPr>
        <w:t>كدها</w:t>
      </w:r>
    </w:p>
    <w:p w:rsidR="00322726" w:rsidRPr="00CC1961" w:rsidRDefault="00322726" w:rsidP="005E0AD2">
      <w:pPr>
        <w:autoSpaceDE w:val="0"/>
        <w:autoSpaceDN w:val="0"/>
        <w:adjustRightInd w:val="0"/>
        <w:rPr>
          <w:rFonts w:ascii="BLotusBold" w:eastAsia="Times New Roman" w:cs="B Nazanin"/>
          <w:sz w:val="20"/>
          <w:szCs w:val="20"/>
          <w:highlight w:val="yellow"/>
          <w:lang w:eastAsia="en-US"/>
        </w:rPr>
      </w:pPr>
    </w:p>
    <w:tbl>
      <w:tblPr>
        <w:tblStyle w:val="TableGrid"/>
        <w:bidiVisual/>
        <w:tblW w:w="0" w:type="auto"/>
        <w:tblInd w:w="232" w:type="dxa"/>
        <w:tblLook w:val="01E0" w:firstRow="1" w:lastRow="1" w:firstColumn="1" w:lastColumn="1" w:noHBand="0" w:noVBand="0"/>
      </w:tblPr>
      <w:tblGrid>
        <w:gridCol w:w="2373"/>
        <w:gridCol w:w="2605"/>
        <w:gridCol w:w="2605"/>
        <w:gridCol w:w="2497"/>
      </w:tblGrid>
      <w:tr w:rsidR="00473DA5" w:rsidRPr="00CC1961">
        <w:tc>
          <w:tcPr>
            <w:tcW w:w="2373"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نام كشور</w:t>
            </w:r>
          </w:p>
        </w:tc>
        <w:tc>
          <w:tcPr>
            <w:tcW w:w="2605"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نام سيستم</w:t>
            </w:r>
          </w:p>
        </w:tc>
        <w:tc>
          <w:tcPr>
            <w:tcW w:w="2605"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خصوصيات</w:t>
            </w:r>
          </w:p>
        </w:tc>
        <w:tc>
          <w:tcPr>
            <w:tcW w:w="2497"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ساختار كدها</w:t>
            </w:r>
          </w:p>
        </w:tc>
      </w:tr>
      <w:tr w:rsidR="00473DA5" w:rsidRPr="00CC1961">
        <w:tc>
          <w:tcPr>
            <w:tcW w:w="2373"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آمريكا</w:t>
            </w:r>
          </w:p>
        </w:tc>
        <w:tc>
          <w:tcPr>
            <w:tcW w:w="2605" w:type="dxa"/>
            <w:vAlign w:val="center"/>
          </w:tcPr>
          <w:p w:rsidR="00473DA5" w:rsidRPr="00CC1961" w:rsidRDefault="00473DA5" w:rsidP="005E0AD2">
            <w:pPr>
              <w:spacing w:before="100" w:beforeAutospacing="1" w:after="120"/>
              <w:jc w:val="center"/>
              <w:rPr>
                <w:rFonts w:cs="B Nazanin"/>
                <w:color w:val="000000"/>
                <w:sz w:val="24"/>
                <w:szCs w:val="24"/>
                <w:highlight w:val="yellow"/>
                <w:rtl/>
              </w:rPr>
            </w:pPr>
            <w:r w:rsidRPr="00CC1961">
              <w:rPr>
                <w:rFonts w:eastAsia="Times New Roman" w:cs="B Nazanin"/>
                <w:b w:val="0"/>
                <w:bCs w:val="0"/>
                <w:sz w:val="24"/>
                <w:szCs w:val="24"/>
                <w:highlight w:val="yellow"/>
                <w:lang w:eastAsia="en-US"/>
              </w:rPr>
              <w:t>DRG</w:t>
            </w:r>
          </w:p>
        </w:tc>
        <w:tc>
          <w:tcPr>
            <w:tcW w:w="2605"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BLotus" w:eastAsia="Times New Roman" w:cs="B Nazanin" w:hint="cs"/>
                <w:b w:val="0"/>
                <w:bCs w:val="0"/>
                <w:sz w:val="24"/>
                <w:szCs w:val="24"/>
                <w:highlight w:val="yellow"/>
                <w:rtl/>
                <w:lang w:eastAsia="en-US"/>
              </w:rPr>
              <w:t>پوشش</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اقدامات</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جراحي</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وپزشكي</w:t>
            </w:r>
          </w:p>
        </w:tc>
        <w:tc>
          <w:tcPr>
            <w:tcW w:w="2497"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BLotus" w:eastAsia="Times New Roman" w:cs="B Nazanin" w:hint="cs"/>
                <w:b w:val="0"/>
                <w:bCs w:val="0"/>
                <w:sz w:val="24"/>
                <w:szCs w:val="24"/>
                <w:highlight w:val="yellow"/>
                <w:rtl/>
                <w:lang w:eastAsia="en-US"/>
              </w:rPr>
              <w:t>تركيب</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حرف</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و</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عدد</w:t>
            </w:r>
          </w:p>
        </w:tc>
      </w:tr>
      <w:tr w:rsidR="00473DA5" w:rsidRPr="00CC1961">
        <w:tc>
          <w:tcPr>
            <w:tcW w:w="2373"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استراليا</w:t>
            </w:r>
          </w:p>
        </w:tc>
        <w:tc>
          <w:tcPr>
            <w:tcW w:w="2605" w:type="dxa"/>
            <w:vAlign w:val="center"/>
          </w:tcPr>
          <w:p w:rsidR="005E0AD2" w:rsidRPr="00CC1961" w:rsidRDefault="00473DA5" w:rsidP="005E0AD2">
            <w:pPr>
              <w:jc w:val="center"/>
              <w:rPr>
                <w:rFonts w:eastAsia="Times New Roman" w:cs="B Nazanin"/>
                <w:b w:val="0"/>
                <w:bCs w:val="0"/>
                <w:sz w:val="24"/>
                <w:szCs w:val="24"/>
                <w:highlight w:val="yellow"/>
                <w:rtl/>
                <w:lang w:eastAsia="en-US"/>
              </w:rPr>
            </w:pPr>
            <w:r w:rsidRPr="00CC1961">
              <w:rPr>
                <w:rFonts w:eastAsia="Times New Roman" w:cs="B Nazanin"/>
                <w:b w:val="0"/>
                <w:bCs w:val="0"/>
                <w:sz w:val="24"/>
                <w:szCs w:val="24"/>
                <w:highlight w:val="yellow"/>
                <w:lang w:eastAsia="en-US"/>
              </w:rPr>
              <w:t>AR-DRG</w:t>
            </w:r>
          </w:p>
          <w:p w:rsidR="00473DA5" w:rsidRPr="00CC1961" w:rsidRDefault="00473DA5" w:rsidP="005E0AD2">
            <w:pPr>
              <w:jc w:val="center"/>
              <w:rPr>
                <w:rFonts w:eastAsia="Times New Roman" w:cs="B Nazanin"/>
                <w:b w:val="0"/>
                <w:bCs w:val="0"/>
                <w:sz w:val="24"/>
                <w:szCs w:val="24"/>
                <w:highlight w:val="yellow"/>
                <w:rtl/>
                <w:lang w:eastAsia="en-US"/>
              </w:rPr>
            </w:pPr>
            <w:r w:rsidRPr="00CC1961">
              <w:rPr>
                <w:rFonts w:eastAsia="Times New Roman" w:cs="B Nazanin"/>
                <w:b w:val="0"/>
                <w:bCs w:val="0"/>
                <w:sz w:val="24"/>
                <w:szCs w:val="24"/>
                <w:highlight w:val="yellow"/>
                <w:lang w:eastAsia="en-US"/>
              </w:rPr>
              <w:t>(Australian Refined</w:t>
            </w:r>
            <w:r w:rsidR="005E0AD2" w:rsidRPr="00CC1961">
              <w:rPr>
                <w:rFonts w:eastAsia="Times New Roman" w:cs="B Nazanin"/>
                <w:b w:val="0"/>
                <w:bCs w:val="0"/>
                <w:sz w:val="24"/>
                <w:szCs w:val="24"/>
                <w:highlight w:val="yellow"/>
                <w:lang w:eastAsia="en-US"/>
              </w:rPr>
              <w:t xml:space="preserve">  DRG)</w:t>
            </w:r>
          </w:p>
        </w:tc>
        <w:tc>
          <w:tcPr>
            <w:tcW w:w="2605"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Pr>
            </w:pPr>
            <w:r w:rsidRPr="00CC1961">
              <w:rPr>
                <w:rFonts w:ascii="BLotus" w:eastAsia="Times New Roman" w:cs="B Nazanin" w:hint="cs"/>
                <w:b w:val="0"/>
                <w:bCs w:val="0"/>
                <w:sz w:val="24"/>
                <w:szCs w:val="24"/>
                <w:highlight w:val="yellow"/>
                <w:rtl/>
                <w:lang w:eastAsia="en-US"/>
              </w:rPr>
              <w:t>داراي</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سلسله</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مراتب</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با</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33</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رده</w:t>
            </w:r>
            <w:r w:rsidRPr="00CC1961">
              <w:rPr>
                <w:rFonts w:ascii="Tahoma" w:hAnsi="Tahoma" w:cs="B Nazanin" w:hint="cs"/>
                <w:color w:val="000000"/>
                <w:sz w:val="24"/>
                <w:szCs w:val="24"/>
                <w:highlight w:val="yellow"/>
                <w:rtl/>
              </w:rPr>
              <w:t xml:space="preserve"> </w:t>
            </w:r>
            <w:r w:rsidRPr="00CC1961">
              <w:rPr>
                <w:rFonts w:cs="B Nazanin"/>
                <w:b w:val="0"/>
                <w:bCs w:val="0"/>
                <w:color w:val="000000"/>
                <w:sz w:val="24"/>
                <w:szCs w:val="24"/>
                <w:highlight w:val="yellow"/>
              </w:rPr>
              <w:t>MDC</w:t>
            </w:r>
          </w:p>
        </w:tc>
        <w:tc>
          <w:tcPr>
            <w:tcW w:w="2497"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BLotus" w:eastAsia="Times New Roman" w:cs="B Nazanin" w:hint="cs"/>
                <w:b w:val="0"/>
                <w:bCs w:val="0"/>
                <w:sz w:val="24"/>
                <w:szCs w:val="24"/>
                <w:highlight w:val="yellow"/>
                <w:rtl/>
                <w:lang w:eastAsia="en-US"/>
              </w:rPr>
              <w:t>تركيب</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حرف</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و</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عدد</w:t>
            </w:r>
          </w:p>
        </w:tc>
      </w:tr>
      <w:tr w:rsidR="00473DA5" w:rsidRPr="00CC1961">
        <w:tc>
          <w:tcPr>
            <w:tcW w:w="2373"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كانادا</w:t>
            </w:r>
          </w:p>
        </w:tc>
        <w:tc>
          <w:tcPr>
            <w:tcW w:w="2605" w:type="dxa"/>
            <w:vAlign w:val="center"/>
          </w:tcPr>
          <w:p w:rsidR="005E0AD2" w:rsidRPr="00CC1961" w:rsidRDefault="005E0AD2" w:rsidP="002301D6">
            <w:pPr>
              <w:autoSpaceDE w:val="0"/>
              <w:autoSpaceDN w:val="0"/>
              <w:adjustRightInd w:val="0"/>
              <w:jc w:val="center"/>
              <w:rPr>
                <w:rFonts w:eastAsia="Times New Roman" w:cs="B Nazanin"/>
                <w:b w:val="0"/>
                <w:bCs w:val="0"/>
                <w:sz w:val="24"/>
                <w:szCs w:val="24"/>
                <w:highlight w:val="yellow"/>
                <w:rtl/>
                <w:lang w:eastAsia="en-US"/>
              </w:rPr>
            </w:pPr>
            <w:r w:rsidRPr="00CC1961">
              <w:rPr>
                <w:rFonts w:cs="B Nazanin"/>
                <w:color w:val="000000"/>
                <w:sz w:val="24"/>
                <w:szCs w:val="24"/>
                <w:highlight w:val="yellow"/>
                <w:rtl/>
              </w:rPr>
              <w:t xml:space="preserve">  </w:t>
            </w:r>
            <w:r w:rsidRPr="00CC1961">
              <w:rPr>
                <w:rFonts w:eastAsia="Times New Roman" w:cs="B Nazanin"/>
                <w:b w:val="0"/>
                <w:bCs w:val="0"/>
                <w:sz w:val="24"/>
                <w:szCs w:val="24"/>
                <w:highlight w:val="yellow"/>
                <w:lang w:eastAsia="en-US"/>
              </w:rPr>
              <w:t>(Case Mix Groups)</w:t>
            </w:r>
            <w:r w:rsidR="002301D6" w:rsidRPr="00CC1961">
              <w:rPr>
                <w:rFonts w:eastAsia="Times New Roman" w:cs="B Nazanin" w:hint="cs"/>
                <w:b w:val="0"/>
                <w:bCs w:val="0"/>
                <w:sz w:val="24"/>
                <w:szCs w:val="24"/>
                <w:highlight w:val="yellow"/>
                <w:rtl/>
                <w:lang w:eastAsia="en-US"/>
              </w:rPr>
              <w:t xml:space="preserve"> </w:t>
            </w:r>
            <w:r w:rsidR="002301D6" w:rsidRPr="00CC1961">
              <w:rPr>
                <w:rFonts w:eastAsia="Times New Roman" w:cs="B Nazanin"/>
                <w:b w:val="0"/>
                <w:bCs w:val="0"/>
                <w:sz w:val="24"/>
                <w:szCs w:val="24"/>
                <w:highlight w:val="yellow"/>
                <w:lang w:eastAsia="en-US"/>
              </w:rPr>
              <w:t>CMG</w:t>
            </w:r>
          </w:p>
        </w:tc>
        <w:tc>
          <w:tcPr>
            <w:tcW w:w="2605" w:type="dxa"/>
            <w:vAlign w:val="center"/>
          </w:tcPr>
          <w:p w:rsidR="005E0AD2" w:rsidRPr="00CC1961" w:rsidRDefault="005E0AD2" w:rsidP="00322726">
            <w:pPr>
              <w:autoSpaceDE w:val="0"/>
              <w:autoSpaceDN w:val="0"/>
              <w:adjustRightInd w:val="0"/>
              <w:jc w:val="center"/>
              <w:rPr>
                <w:rFonts w:ascii="BLotus" w:eastAsia="Times New Roman" w:cs="B Nazanin"/>
                <w:b w:val="0"/>
                <w:bCs w:val="0"/>
                <w:sz w:val="24"/>
                <w:szCs w:val="24"/>
                <w:highlight w:val="yellow"/>
                <w:lang w:eastAsia="en-US"/>
              </w:rPr>
            </w:pPr>
            <w:r w:rsidRPr="00CC1961">
              <w:rPr>
                <w:rFonts w:ascii="BLotus" w:eastAsia="Times New Roman" w:cs="B Nazanin" w:hint="cs"/>
                <w:b w:val="0"/>
                <w:bCs w:val="0"/>
                <w:sz w:val="24"/>
                <w:szCs w:val="24"/>
                <w:highlight w:val="yellow"/>
                <w:rtl/>
                <w:lang w:eastAsia="en-US"/>
              </w:rPr>
              <w:t>استفاده</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ازمعيار</w:t>
            </w:r>
            <w:r w:rsidR="00322726" w:rsidRPr="00CC1961">
              <w:rPr>
                <w:rFonts w:eastAsia="Times New Roman" w:cs="B Nazanin" w:hint="cs"/>
                <w:b w:val="0"/>
                <w:bCs w:val="0"/>
                <w:sz w:val="24"/>
                <w:szCs w:val="24"/>
                <w:highlight w:val="yellow"/>
                <w:rtl/>
                <w:lang w:eastAsia="en-US"/>
              </w:rPr>
              <w:t>ب</w:t>
            </w:r>
            <w:r w:rsidRPr="00CC1961">
              <w:rPr>
                <w:rFonts w:ascii="BLotus" w:eastAsia="Times New Roman" w:cs="B Nazanin" w:hint="cs"/>
                <w:b w:val="0"/>
                <w:bCs w:val="0"/>
                <w:sz w:val="24"/>
                <w:szCs w:val="24"/>
                <w:highlight w:val="yellow"/>
                <w:rtl/>
                <w:lang w:eastAsia="en-US"/>
              </w:rPr>
              <w:t>يشترين</w:t>
            </w:r>
            <w:r w:rsidR="00322726" w:rsidRPr="00CC1961">
              <w:rPr>
                <w:rFonts w:ascii="BLotus" w:eastAsia="Times New Roman" w:cs="B Nazanin" w:hint="cs"/>
                <w:b w:val="0"/>
                <w:bCs w:val="0"/>
                <w:sz w:val="24"/>
                <w:szCs w:val="24"/>
                <w:highlight w:val="yellow"/>
                <w:rtl/>
                <w:lang w:eastAsia="en-US"/>
              </w:rPr>
              <w:t xml:space="preserve"> </w:t>
            </w:r>
            <w:r w:rsidRPr="00CC1961">
              <w:rPr>
                <w:rFonts w:ascii="BLotus" w:eastAsia="Times New Roman" w:cs="B Nazanin" w:hint="cs"/>
                <w:b w:val="0"/>
                <w:bCs w:val="0"/>
                <w:sz w:val="24"/>
                <w:szCs w:val="24"/>
                <w:highlight w:val="yellow"/>
                <w:rtl/>
                <w:lang w:eastAsia="en-US"/>
              </w:rPr>
              <w:t>تشخيص</w:t>
            </w:r>
          </w:p>
          <w:p w:rsidR="00473DA5" w:rsidRPr="00CC1961" w:rsidRDefault="005E0AD2" w:rsidP="002301D6">
            <w:pPr>
              <w:jc w:val="center"/>
              <w:rPr>
                <w:rFonts w:ascii="Tahoma" w:hAnsi="Tahoma" w:cs="B Nazanin"/>
                <w:color w:val="000000"/>
                <w:sz w:val="24"/>
                <w:szCs w:val="24"/>
                <w:highlight w:val="yellow"/>
                <w:rtl/>
              </w:rPr>
            </w:pPr>
            <w:r w:rsidRPr="00CC1961">
              <w:rPr>
                <w:rFonts w:ascii="BLotus" w:eastAsia="Times New Roman" w:cs="B Nazanin" w:hint="cs"/>
                <w:b w:val="0"/>
                <w:bCs w:val="0"/>
                <w:sz w:val="24"/>
                <w:szCs w:val="24"/>
                <w:highlight w:val="yellow"/>
                <w:rtl/>
                <w:lang w:eastAsia="en-US"/>
              </w:rPr>
              <w:t>بيماري</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و</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رده</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هاي</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مهم</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باليني</w:t>
            </w:r>
          </w:p>
        </w:tc>
        <w:tc>
          <w:tcPr>
            <w:tcW w:w="2497" w:type="dxa"/>
            <w:vAlign w:val="center"/>
          </w:tcPr>
          <w:p w:rsidR="00473DA5" w:rsidRPr="00CC1961" w:rsidRDefault="00473DA5" w:rsidP="005E0AD2">
            <w:pPr>
              <w:spacing w:before="100" w:beforeAutospacing="1" w:after="120"/>
              <w:jc w:val="center"/>
              <w:rPr>
                <w:rFonts w:cs="B Nazanin"/>
                <w:sz w:val="24"/>
                <w:szCs w:val="24"/>
                <w:highlight w:val="yellow"/>
              </w:rPr>
            </w:pPr>
            <w:r w:rsidRPr="00CC1961">
              <w:rPr>
                <w:rFonts w:ascii="BLotus" w:eastAsia="Times New Roman" w:cs="B Nazanin" w:hint="cs"/>
                <w:b w:val="0"/>
                <w:bCs w:val="0"/>
                <w:sz w:val="24"/>
                <w:szCs w:val="24"/>
                <w:highlight w:val="yellow"/>
                <w:rtl/>
                <w:lang w:eastAsia="en-US"/>
              </w:rPr>
              <w:t>تركيب</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حرف</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و</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عدد</w:t>
            </w:r>
          </w:p>
        </w:tc>
      </w:tr>
      <w:tr w:rsidR="00473DA5" w:rsidRPr="00CC1961">
        <w:tc>
          <w:tcPr>
            <w:tcW w:w="2373"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انگليس</w:t>
            </w:r>
          </w:p>
        </w:tc>
        <w:tc>
          <w:tcPr>
            <w:tcW w:w="2605" w:type="dxa"/>
            <w:vAlign w:val="center"/>
          </w:tcPr>
          <w:p w:rsidR="00473DA5" w:rsidRPr="00CC1961" w:rsidRDefault="005E0AD2" w:rsidP="002301D6">
            <w:pPr>
              <w:jc w:val="center"/>
              <w:rPr>
                <w:rFonts w:cs="B Nazanin"/>
                <w:color w:val="000000"/>
                <w:sz w:val="24"/>
                <w:szCs w:val="24"/>
                <w:highlight w:val="yellow"/>
                <w:rtl/>
              </w:rPr>
            </w:pPr>
            <w:r w:rsidRPr="00CC1961">
              <w:rPr>
                <w:rFonts w:eastAsia="Times New Roman" w:cs="B Nazanin"/>
                <w:b w:val="0"/>
                <w:bCs w:val="0"/>
                <w:sz w:val="24"/>
                <w:szCs w:val="24"/>
                <w:highlight w:val="yellow"/>
                <w:lang w:eastAsia="en-US"/>
              </w:rPr>
              <w:t>HRG</w:t>
            </w:r>
          </w:p>
          <w:p w:rsidR="005E0AD2" w:rsidRPr="00CC1961" w:rsidRDefault="005E0AD2" w:rsidP="002301D6">
            <w:pPr>
              <w:autoSpaceDE w:val="0"/>
              <w:autoSpaceDN w:val="0"/>
              <w:adjustRightInd w:val="0"/>
              <w:jc w:val="center"/>
              <w:rPr>
                <w:rFonts w:eastAsia="Times New Roman" w:cs="B Nazanin"/>
                <w:b w:val="0"/>
                <w:bCs w:val="0"/>
                <w:sz w:val="24"/>
                <w:szCs w:val="24"/>
                <w:highlight w:val="yellow"/>
                <w:rtl/>
                <w:lang w:eastAsia="en-US"/>
              </w:rPr>
            </w:pPr>
            <w:r w:rsidRPr="00CC1961">
              <w:rPr>
                <w:rFonts w:eastAsia="Times New Roman" w:cs="B Nazanin"/>
                <w:b w:val="0"/>
                <w:bCs w:val="0"/>
                <w:sz w:val="24"/>
                <w:szCs w:val="24"/>
                <w:highlight w:val="yellow"/>
                <w:lang w:eastAsia="en-US"/>
              </w:rPr>
              <w:t>(Health Related Groups)</w:t>
            </w:r>
          </w:p>
        </w:tc>
        <w:tc>
          <w:tcPr>
            <w:tcW w:w="2605" w:type="dxa"/>
            <w:vAlign w:val="center"/>
          </w:tcPr>
          <w:p w:rsidR="00473DA5" w:rsidRPr="00CC1961" w:rsidRDefault="005E0AD2" w:rsidP="002301D6">
            <w:pPr>
              <w:autoSpaceDE w:val="0"/>
              <w:autoSpaceDN w:val="0"/>
              <w:adjustRightInd w:val="0"/>
              <w:jc w:val="center"/>
              <w:rPr>
                <w:rFonts w:ascii="BLotus" w:eastAsia="Times New Roman" w:cs="B Nazanin"/>
                <w:b w:val="0"/>
                <w:bCs w:val="0"/>
                <w:sz w:val="24"/>
                <w:szCs w:val="24"/>
                <w:highlight w:val="yellow"/>
                <w:rtl/>
                <w:lang w:eastAsia="en-US"/>
              </w:rPr>
            </w:pPr>
            <w:r w:rsidRPr="00CC1961">
              <w:rPr>
                <w:rFonts w:ascii="BLotus" w:eastAsia="Times New Roman" w:cs="B Nazanin" w:hint="cs"/>
                <w:b w:val="0"/>
                <w:bCs w:val="0"/>
                <w:sz w:val="24"/>
                <w:szCs w:val="24"/>
                <w:highlight w:val="yellow"/>
                <w:rtl/>
                <w:lang w:eastAsia="en-US"/>
              </w:rPr>
              <w:t>پوشش</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خدمات</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ارائه</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شده</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و</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نمايش</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منبع</w:t>
            </w:r>
            <w:r w:rsidR="00322726" w:rsidRPr="00CC1961">
              <w:rPr>
                <w:rFonts w:ascii="BLotus" w:eastAsia="Times New Roman" w:cs="B Nazanin" w:hint="cs"/>
                <w:b w:val="0"/>
                <w:bCs w:val="0"/>
                <w:sz w:val="24"/>
                <w:szCs w:val="24"/>
                <w:highlight w:val="yellow"/>
                <w:rtl/>
                <w:lang w:eastAsia="en-US"/>
              </w:rPr>
              <w:t xml:space="preserve"> </w:t>
            </w:r>
            <w:r w:rsidRPr="00CC1961">
              <w:rPr>
                <w:rFonts w:ascii="BLotus" w:eastAsia="Times New Roman" w:cs="B Nazanin" w:hint="cs"/>
                <w:b w:val="0"/>
                <w:bCs w:val="0"/>
                <w:sz w:val="24"/>
                <w:szCs w:val="24"/>
                <w:highlight w:val="yellow"/>
                <w:rtl/>
                <w:lang w:eastAsia="en-US"/>
              </w:rPr>
              <w:t>ارائه</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خدمات</w:t>
            </w:r>
          </w:p>
        </w:tc>
        <w:tc>
          <w:tcPr>
            <w:tcW w:w="2497" w:type="dxa"/>
            <w:vAlign w:val="center"/>
          </w:tcPr>
          <w:p w:rsidR="00473DA5" w:rsidRPr="00CC1961" w:rsidRDefault="00473DA5" w:rsidP="005E0AD2">
            <w:pPr>
              <w:spacing w:before="100" w:beforeAutospacing="1" w:after="120"/>
              <w:jc w:val="center"/>
              <w:rPr>
                <w:rFonts w:cs="B Nazanin"/>
                <w:sz w:val="24"/>
                <w:szCs w:val="24"/>
                <w:highlight w:val="yellow"/>
              </w:rPr>
            </w:pPr>
            <w:r w:rsidRPr="00CC1961">
              <w:rPr>
                <w:rFonts w:ascii="BLotus" w:eastAsia="Times New Roman" w:cs="B Nazanin" w:hint="cs"/>
                <w:b w:val="0"/>
                <w:bCs w:val="0"/>
                <w:sz w:val="24"/>
                <w:szCs w:val="24"/>
                <w:highlight w:val="yellow"/>
                <w:rtl/>
                <w:lang w:eastAsia="en-US"/>
              </w:rPr>
              <w:t>تركيب</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حرف</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و</w:t>
            </w:r>
            <w:r w:rsidRPr="00CC1961">
              <w:rPr>
                <w:rFonts w:ascii="BLotus" w:eastAsia="Times New Roman" w:cs="B Nazanin"/>
                <w:b w:val="0"/>
                <w:bCs w:val="0"/>
                <w:sz w:val="24"/>
                <w:szCs w:val="24"/>
                <w:highlight w:val="yellow"/>
                <w:lang w:eastAsia="en-US"/>
              </w:rPr>
              <w:t xml:space="preserve"> </w:t>
            </w:r>
            <w:r w:rsidRPr="00CC1961">
              <w:rPr>
                <w:rFonts w:ascii="BLotus" w:eastAsia="Times New Roman" w:cs="B Nazanin" w:hint="cs"/>
                <w:b w:val="0"/>
                <w:bCs w:val="0"/>
                <w:sz w:val="24"/>
                <w:szCs w:val="24"/>
                <w:highlight w:val="yellow"/>
                <w:rtl/>
                <w:lang w:eastAsia="en-US"/>
              </w:rPr>
              <w:t>عدد</w:t>
            </w:r>
          </w:p>
        </w:tc>
      </w:tr>
      <w:tr w:rsidR="00473DA5" w:rsidRPr="00CC1961">
        <w:tc>
          <w:tcPr>
            <w:tcW w:w="2373" w:type="dxa"/>
            <w:vAlign w:val="center"/>
          </w:tcPr>
          <w:p w:rsidR="00473DA5" w:rsidRPr="00CC1961" w:rsidRDefault="00473DA5"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ايران</w:t>
            </w:r>
          </w:p>
        </w:tc>
        <w:tc>
          <w:tcPr>
            <w:tcW w:w="2605" w:type="dxa"/>
            <w:vAlign w:val="center"/>
          </w:tcPr>
          <w:p w:rsidR="00473DA5" w:rsidRPr="00CC1961" w:rsidRDefault="005E0AD2" w:rsidP="005E0AD2">
            <w:pPr>
              <w:spacing w:before="100" w:beforeAutospacing="1" w:after="120"/>
              <w:jc w:val="center"/>
              <w:rPr>
                <w:rFonts w:cs="B Nazanin"/>
                <w:b w:val="0"/>
                <w:bCs w:val="0"/>
                <w:color w:val="000000"/>
                <w:sz w:val="24"/>
                <w:szCs w:val="24"/>
                <w:highlight w:val="yellow"/>
                <w:rtl/>
              </w:rPr>
            </w:pPr>
            <w:r w:rsidRPr="00CC1961">
              <w:rPr>
                <w:rFonts w:cs="B Nazanin"/>
                <w:b w:val="0"/>
                <w:bCs w:val="0"/>
                <w:color w:val="000000"/>
                <w:sz w:val="24"/>
                <w:szCs w:val="24"/>
                <w:highlight w:val="yellow"/>
                <w:rtl/>
              </w:rPr>
              <w:t>-</w:t>
            </w:r>
          </w:p>
        </w:tc>
        <w:tc>
          <w:tcPr>
            <w:tcW w:w="2605" w:type="dxa"/>
            <w:vAlign w:val="center"/>
          </w:tcPr>
          <w:p w:rsidR="00473DA5" w:rsidRPr="00CC1961" w:rsidRDefault="005E0AD2"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w:t>
            </w:r>
          </w:p>
        </w:tc>
        <w:tc>
          <w:tcPr>
            <w:tcW w:w="2497" w:type="dxa"/>
            <w:vAlign w:val="center"/>
          </w:tcPr>
          <w:p w:rsidR="00473DA5" w:rsidRPr="00CC1961" w:rsidRDefault="005E0AD2" w:rsidP="005E0AD2">
            <w:pPr>
              <w:spacing w:before="100" w:beforeAutospacing="1" w:after="120"/>
              <w:jc w:val="center"/>
              <w:rPr>
                <w:rFonts w:ascii="Tahoma" w:hAnsi="Tahoma" w:cs="B Nazanin"/>
                <w:color w:val="000000"/>
                <w:sz w:val="24"/>
                <w:szCs w:val="24"/>
                <w:highlight w:val="yellow"/>
                <w:rtl/>
              </w:rPr>
            </w:pPr>
            <w:r w:rsidRPr="00CC1961">
              <w:rPr>
                <w:rFonts w:ascii="Tahoma" w:hAnsi="Tahoma" w:cs="B Nazanin" w:hint="cs"/>
                <w:color w:val="000000"/>
                <w:sz w:val="24"/>
                <w:szCs w:val="24"/>
                <w:highlight w:val="yellow"/>
                <w:rtl/>
              </w:rPr>
              <w:t>-</w:t>
            </w:r>
          </w:p>
        </w:tc>
      </w:tr>
    </w:tbl>
    <w:p w:rsidR="00BA54D1" w:rsidRPr="00CC1961" w:rsidRDefault="00BA54D1" w:rsidP="006561FC">
      <w:pPr>
        <w:spacing w:line="336" w:lineRule="auto"/>
        <w:jc w:val="lowKashida"/>
        <w:rPr>
          <w:rFonts w:ascii="Tahoma" w:hAnsi="Tahoma" w:cs="B Nazanin"/>
          <w:color w:val="000000"/>
          <w:highlight w:val="yellow"/>
          <w:rtl/>
        </w:rPr>
      </w:pPr>
    </w:p>
    <w:p w:rsidR="00B03077" w:rsidRPr="00CC1961" w:rsidRDefault="00470415" w:rsidP="006561FC">
      <w:pPr>
        <w:spacing w:line="336" w:lineRule="auto"/>
        <w:jc w:val="lowKashida"/>
        <w:rPr>
          <w:rFonts w:ascii="Tahoma" w:hAnsi="Tahoma" w:cs="B Nazanin"/>
          <w:color w:val="000000"/>
          <w:highlight w:val="yellow"/>
          <w:rtl/>
        </w:rPr>
      </w:pPr>
      <w:r w:rsidRPr="00CC1961">
        <w:rPr>
          <w:rFonts w:ascii="Tahoma" w:hAnsi="Tahoma" w:cs="B Nazanin" w:hint="cs"/>
          <w:color w:val="000000"/>
          <w:highlight w:val="yellow"/>
          <w:rtl/>
        </w:rPr>
        <w:t>ويژگي هاي نظام پرداخت</w:t>
      </w:r>
      <w:r w:rsidRPr="00CC1961">
        <w:rPr>
          <w:rFonts w:ascii="Tahoma" w:hAnsi="Tahoma" w:cs="B Nazanin" w:hint="cs"/>
          <w:b w:val="0"/>
          <w:bCs w:val="0"/>
          <w:color w:val="000000"/>
          <w:highlight w:val="yellow"/>
          <w:rtl/>
        </w:rPr>
        <w:t xml:space="preserve"> </w:t>
      </w:r>
      <w:r w:rsidRPr="00CC1961">
        <w:rPr>
          <w:rFonts w:cs="B Nazanin" w:hint="cs"/>
          <w:color w:val="000000"/>
          <w:highlight w:val="yellow"/>
          <w:rtl/>
        </w:rPr>
        <w:t>به ازای بستری با تعدیل ازنظر ترکیب موارد</w:t>
      </w:r>
      <w:r w:rsidRPr="00CC1961">
        <w:rPr>
          <w:rFonts w:ascii="Tahoma" w:hAnsi="Tahoma" w:cs="B Nazanin" w:hint="cs"/>
          <w:color w:val="000000"/>
          <w:highlight w:val="yellow"/>
          <w:rtl/>
        </w:rPr>
        <w:t xml:space="preserve"> ( </w:t>
      </w:r>
      <w:r w:rsidRPr="00CC1961">
        <w:rPr>
          <w:rFonts w:cs="B Nazanin"/>
          <w:color w:val="000000"/>
          <w:sz w:val="24"/>
          <w:szCs w:val="24"/>
          <w:highlight w:val="yellow"/>
        </w:rPr>
        <w:t>Casemix payment system</w:t>
      </w:r>
      <w:r w:rsidRPr="00CC1961">
        <w:rPr>
          <w:rFonts w:ascii="Tahoma" w:hAnsi="Tahoma" w:cs="B Nazanin" w:hint="cs"/>
          <w:color w:val="000000"/>
          <w:highlight w:val="yellow"/>
          <w:rtl/>
        </w:rPr>
        <w:t xml:space="preserve"> )</w:t>
      </w:r>
      <w:r w:rsidR="00E95BCD" w:rsidRPr="00CC1961">
        <w:rPr>
          <w:rFonts w:ascii="Tahoma" w:hAnsi="Tahoma" w:cs="B Nazanin" w:hint="cs"/>
          <w:color w:val="000000"/>
          <w:highlight w:val="yellow"/>
          <w:rtl/>
        </w:rPr>
        <w:t xml:space="preserve"> </w:t>
      </w:r>
    </w:p>
    <w:p w:rsidR="00D549EC" w:rsidRPr="00CC1961" w:rsidRDefault="00B03077" w:rsidP="0044712A">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1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كاهش مدت بستري بيماران در بيمارستان :</w:t>
      </w:r>
      <w:r w:rsidRPr="00CC1961">
        <w:rPr>
          <w:rFonts w:ascii="Tahoma" w:hAnsi="Tahoma" w:cs="B Nazanin" w:hint="cs"/>
          <w:color w:val="000000"/>
          <w:highlight w:val="yellow"/>
          <w:rtl/>
        </w:rPr>
        <w:t xml:space="preserve"> </w:t>
      </w:r>
      <w:r w:rsidRPr="00CC1961">
        <w:rPr>
          <w:rFonts w:ascii="Tahoma" w:hAnsi="Tahoma" w:cs="B Nazanin" w:hint="cs"/>
          <w:b w:val="0"/>
          <w:bCs w:val="0"/>
          <w:color w:val="000000"/>
          <w:highlight w:val="yellow"/>
          <w:rtl/>
        </w:rPr>
        <w:t>يكي از نتايج مثبتي كه اجراي نظام پرداخت بر اساس گروه هاي همگن بيماري</w:t>
      </w:r>
      <w:r w:rsidR="00D549EC" w:rsidRPr="00CC1961">
        <w:rPr>
          <w:rFonts w:cs="B Nazanin"/>
          <w:b w:val="0"/>
          <w:bCs w:val="0"/>
          <w:color w:val="000000"/>
          <w:sz w:val="24"/>
          <w:szCs w:val="24"/>
          <w:highlight w:val="yellow"/>
        </w:rPr>
        <w:t>DRG</w:t>
      </w:r>
      <w:r w:rsidR="00D549EC" w:rsidRPr="00CC1961">
        <w:rPr>
          <w:rFonts w:cs="B Nazanin"/>
          <w:b w:val="0"/>
          <w:bCs w:val="0"/>
          <w:color w:val="000000"/>
          <w:sz w:val="24"/>
          <w:szCs w:val="24"/>
          <w:highlight w:val="yellow"/>
          <w:rtl/>
        </w:rPr>
        <w:t xml:space="preserve"> </w:t>
      </w:r>
      <w:r w:rsidR="00D549EC" w:rsidRPr="00CC1961">
        <w:rPr>
          <w:rFonts w:ascii="Tahoma" w:hAnsi="Tahoma" w:cs="B Nazanin" w:hint="cs"/>
          <w:b w:val="0"/>
          <w:bCs w:val="0"/>
          <w:color w:val="000000"/>
          <w:highlight w:val="yellow"/>
          <w:rtl/>
        </w:rPr>
        <w:t>در پي داشته است، تاثير مث</w:t>
      </w:r>
      <w:r w:rsidR="0044712A" w:rsidRPr="00CC1961">
        <w:rPr>
          <w:rFonts w:ascii="Tahoma" w:hAnsi="Tahoma" w:cs="B Nazanin" w:hint="cs"/>
          <w:b w:val="0"/>
          <w:bCs w:val="0"/>
          <w:color w:val="000000"/>
          <w:highlight w:val="yellow"/>
          <w:rtl/>
        </w:rPr>
        <w:t>ب</w:t>
      </w:r>
      <w:r w:rsidR="00D549EC" w:rsidRPr="00CC1961">
        <w:rPr>
          <w:rFonts w:ascii="Tahoma" w:hAnsi="Tahoma" w:cs="B Nazanin" w:hint="cs"/>
          <w:b w:val="0"/>
          <w:bCs w:val="0"/>
          <w:color w:val="000000"/>
          <w:highlight w:val="yellow"/>
          <w:rtl/>
        </w:rPr>
        <w:t>ت اين نظام دركاهش مدت بستري بيماران دربيمارستان است. به دليل اينكه در اين نظام پرداخت ميزان هزينه درماني به بيمارستان صرف نظرازمدت بستري بيمار است، لذا بيمارستانها تمايل وانگيزه اي براي طولاني تر كردن مدت بستري بيماربطور عمده ندارند، درنتيجه براي كسب سود بيشتر تلاش مي نمايند تا بيمار به موقع ترخيص شود</w:t>
      </w:r>
      <w:r w:rsidR="00BE26AD" w:rsidRPr="00CC1961">
        <w:rPr>
          <w:rFonts w:ascii="Tahoma" w:hAnsi="Tahoma" w:cs="B Nazanin" w:hint="cs"/>
          <w:b w:val="0"/>
          <w:bCs w:val="0"/>
          <w:color w:val="000000"/>
          <w:highlight w:val="yellow"/>
          <w:rtl/>
        </w:rPr>
        <w:t xml:space="preserve">. </w:t>
      </w:r>
      <w:r w:rsidR="00BE26AD" w:rsidRPr="00CC1961">
        <w:rPr>
          <w:rFonts w:ascii="Tahoma" w:hAnsi="Tahoma" w:cs="B Nazanin"/>
          <w:b w:val="0"/>
          <w:bCs w:val="0"/>
          <w:color w:val="000000"/>
          <w:highlight w:val="yellow"/>
          <w:rtl/>
        </w:rPr>
        <w:t>در روش</w:t>
      </w:r>
      <w:r w:rsidR="00BE26AD" w:rsidRPr="00CC1961">
        <w:rPr>
          <w:rFonts w:cs="B Nazanin"/>
          <w:b w:val="0"/>
          <w:bCs w:val="0"/>
          <w:color w:val="000000"/>
          <w:sz w:val="24"/>
          <w:szCs w:val="24"/>
          <w:highlight w:val="yellow"/>
        </w:rPr>
        <w:t>casemix</w:t>
      </w:r>
      <w:r w:rsidR="00BE26AD" w:rsidRPr="00CC1961">
        <w:rPr>
          <w:rFonts w:ascii="Tahoma" w:hAnsi="Tahoma" w:cs="B Nazanin"/>
          <w:b w:val="0"/>
          <w:bCs w:val="0"/>
          <w:color w:val="000000"/>
          <w:highlight w:val="yellow"/>
        </w:rPr>
        <w:t xml:space="preserve"> </w:t>
      </w:r>
      <w:r w:rsidR="00BE26AD" w:rsidRPr="00CC1961">
        <w:rPr>
          <w:rFonts w:ascii="Cambria" w:hAnsi="Cambria" w:cs="Cambria" w:hint="cs"/>
          <w:b w:val="0"/>
          <w:bCs w:val="0"/>
          <w:color w:val="000000"/>
          <w:highlight w:val="yellow"/>
          <w:rtl/>
        </w:rPr>
        <w:t> </w:t>
      </w:r>
      <w:r w:rsidR="00BE26AD" w:rsidRPr="00CC1961">
        <w:rPr>
          <w:rFonts w:ascii="Tahoma" w:hAnsi="Tahoma" w:cs="B Nazanin"/>
          <w:b w:val="0"/>
          <w:bCs w:val="0"/>
          <w:color w:val="000000"/>
          <w:highlight w:val="yellow"/>
          <w:rtl/>
        </w:rPr>
        <w:t>بیمارستان‌ها با کاهش مدت‌اقا</w:t>
      </w:r>
      <w:r w:rsidR="006561FC" w:rsidRPr="00CC1961">
        <w:rPr>
          <w:rFonts w:ascii="Tahoma" w:hAnsi="Tahoma" w:cs="B Nazanin" w:hint="cs"/>
          <w:b w:val="0"/>
          <w:bCs w:val="0"/>
          <w:color w:val="000000"/>
          <w:highlight w:val="yellow"/>
          <w:rtl/>
        </w:rPr>
        <w:t>م</w:t>
      </w:r>
      <w:r w:rsidR="00BE26AD" w:rsidRPr="00CC1961">
        <w:rPr>
          <w:rFonts w:ascii="Tahoma" w:hAnsi="Tahoma" w:cs="B Nazanin"/>
          <w:b w:val="0"/>
          <w:bCs w:val="0"/>
          <w:color w:val="000000"/>
          <w:highlight w:val="yellow"/>
          <w:rtl/>
        </w:rPr>
        <w:t>ت می‌توانندقیمت‌تمام‌شده خدمات را کاهش داده و بدین وسیله بهره‌وری در تولید را افزایش دهند.</w:t>
      </w:r>
      <w:r w:rsidR="00BE26AD" w:rsidRPr="00CC1961">
        <w:rPr>
          <w:rFonts w:ascii="Tahoma" w:hAnsi="Tahoma" w:cs="B Nazanin" w:hint="cs"/>
          <w:b w:val="0"/>
          <w:bCs w:val="0"/>
          <w:color w:val="000000"/>
          <w:highlight w:val="yellow"/>
          <w:rtl/>
        </w:rPr>
        <w:t xml:space="preserve"> </w:t>
      </w:r>
      <w:r w:rsidR="00D549EC" w:rsidRPr="00CC1961">
        <w:rPr>
          <w:rFonts w:ascii="Tahoma" w:hAnsi="Tahoma" w:cs="B Nazanin" w:hint="cs"/>
          <w:b w:val="0"/>
          <w:bCs w:val="0"/>
          <w:color w:val="000000"/>
          <w:highlight w:val="yellow"/>
          <w:rtl/>
        </w:rPr>
        <w:t xml:space="preserve"> </w:t>
      </w:r>
    </w:p>
    <w:p w:rsidR="002C1471" w:rsidRPr="00CC1961" w:rsidRDefault="00D549EC" w:rsidP="00B131D4">
      <w:pPr>
        <w:spacing w:line="336" w:lineRule="auto"/>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2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افزايش انجام اعمال جراحي به صورت سرپايي:</w:t>
      </w:r>
      <w:r w:rsidRPr="00CC1961">
        <w:rPr>
          <w:rFonts w:ascii="Tahoma" w:hAnsi="Tahoma" w:cs="B Nazanin" w:hint="cs"/>
          <w:color w:val="000000"/>
          <w:sz w:val="24"/>
          <w:szCs w:val="24"/>
          <w:highlight w:val="yellow"/>
          <w:rtl/>
        </w:rPr>
        <w:t xml:space="preserve"> </w:t>
      </w:r>
      <w:r w:rsidRPr="00CC1961">
        <w:rPr>
          <w:rFonts w:ascii="Tahoma" w:hAnsi="Tahoma" w:cs="B Nazanin" w:hint="cs"/>
          <w:b w:val="0"/>
          <w:bCs w:val="0"/>
          <w:color w:val="000000"/>
          <w:highlight w:val="yellow"/>
          <w:rtl/>
        </w:rPr>
        <w:t>از</w:t>
      </w:r>
      <w:r w:rsidRPr="00CC1961">
        <w:rPr>
          <w:rFonts w:ascii="Tahoma" w:hAnsi="Tahoma" w:cs="B Nazanin" w:hint="cs"/>
          <w:color w:val="000000"/>
          <w:highlight w:val="yellow"/>
          <w:rtl/>
        </w:rPr>
        <w:t xml:space="preserve"> </w:t>
      </w:r>
      <w:r w:rsidRPr="00CC1961">
        <w:rPr>
          <w:rFonts w:ascii="Tahoma" w:hAnsi="Tahoma" w:cs="B Nazanin" w:hint="cs"/>
          <w:b w:val="0"/>
          <w:bCs w:val="0"/>
          <w:color w:val="000000"/>
          <w:highlight w:val="yellow"/>
          <w:rtl/>
        </w:rPr>
        <w:t>ديگر نتايج موفق اين نظام پرداخت، تاثير اين نظام بر رفتار درماني پزشكان وموسسات درماني ازنظر روش ارائه خد</w:t>
      </w:r>
      <w:r w:rsidR="006561FC" w:rsidRPr="00CC1961">
        <w:rPr>
          <w:rFonts w:ascii="Tahoma" w:hAnsi="Tahoma" w:cs="B Nazanin" w:hint="cs"/>
          <w:b w:val="0"/>
          <w:bCs w:val="0"/>
          <w:color w:val="000000"/>
          <w:highlight w:val="yellow"/>
          <w:rtl/>
        </w:rPr>
        <w:t>م</w:t>
      </w:r>
      <w:r w:rsidRPr="00CC1961">
        <w:rPr>
          <w:rFonts w:ascii="Tahoma" w:hAnsi="Tahoma" w:cs="B Nazanin" w:hint="cs"/>
          <w:b w:val="0"/>
          <w:bCs w:val="0"/>
          <w:color w:val="000000"/>
          <w:highlight w:val="yellow"/>
          <w:rtl/>
        </w:rPr>
        <w:t>ات درماني است. دركشورهايي كه از اين نظام پرداخت استفاده مي</w:t>
      </w:r>
      <w:r w:rsidR="001A43B1" w:rsidRPr="00CC1961">
        <w:rPr>
          <w:rFonts w:ascii="Tahoma" w:hAnsi="Tahoma" w:cs="B Nazanin" w:hint="cs"/>
          <w:b w:val="0"/>
          <w:bCs w:val="0"/>
          <w:color w:val="000000"/>
          <w:highlight w:val="yellow"/>
          <w:rtl/>
        </w:rPr>
        <w:t xml:space="preserve"> نمايند</w:t>
      </w:r>
      <w:r w:rsidR="00B131D4"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هزينه هاي درماني به گونه اي تعيين ميشود كه اگر نحوه درمان بيماري به صورتي است كه هم به صورت سرپايي و هم به صورت بستري انجام گيرد پزشكان ترجيح مي دهند كه بروش درماني سرپايي اقدام نمايند. زيرا هزينه مداواي بيماري صرف نظر از نوع خدمات موردي است كه به بيمار ارائه مي</w:t>
      </w:r>
      <w:r w:rsidR="002C1471" w:rsidRPr="00CC1961">
        <w:rPr>
          <w:rFonts w:ascii="Tahoma" w:hAnsi="Tahoma" w:cs="B Nazanin" w:hint="cs"/>
          <w:b w:val="0"/>
          <w:bCs w:val="0"/>
          <w:color w:val="000000"/>
          <w:highlight w:val="yellow"/>
          <w:rtl/>
        </w:rPr>
        <w:t xml:space="preserve"> </w:t>
      </w:r>
      <w:r w:rsidRPr="00CC1961">
        <w:rPr>
          <w:rFonts w:ascii="Tahoma" w:hAnsi="Tahoma" w:cs="B Nazanin" w:hint="cs"/>
          <w:b w:val="0"/>
          <w:bCs w:val="0"/>
          <w:color w:val="000000"/>
          <w:highlight w:val="yellow"/>
          <w:rtl/>
        </w:rPr>
        <w:t>شود</w:t>
      </w:r>
      <w:r w:rsidR="002C1471" w:rsidRPr="00CC1961">
        <w:rPr>
          <w:rFonts w:ascii="Tahoma" w:hAnsi="Tahoma" w:cs="B Nazanin" w:hint="cs"/>
          <w:b w:val="0"/>
          <w:bCs w:val="0"/>
          <w:color w:val="000000"/>
          <w:highlight w:val="yellow"/>
          <w:rtl/>
        </w:rPr>
        <w:t xml:space="preserve"> و يا حتي روش مداواي بيماري. لذا طبيعي است كه پزشكان براي افزايش درآمد</w:t>
      </w:r>
      <w:r w:rsidR="003B75FC" w:rsidRPr="00CC1961">
        <w:rPr>
          <w:rFonts w:ascii="Tahoma" w:hAnsi="Tahoma" w:cs="B Nazanin" w:hint="cs"/>
          <w:b w:val="0"/>
          <w:bCs w:val="0"/>
          <w:color w:val="000000"/>
          <w:highlight w:val="yellow"/>
          <w:rtl/>
        </w:rPr>
        <w:t xml:space="preserve"> </w:t>
      </w:r>
      <w:r w:rsidR="002C1471" w:rsidRPr="00CC1961">
        <w:rPr>
          <w:rFonts w:ascii="Tahoma" w:hAnsi="Tahoma" w:cs="B Nazanin" w:hint="cs"/>
          <w:b w:val="0"/>
          <w:bCs w:val="0"/>
          <w:color w:val="000000"/>
          <w:highlight w:val="yellow"/>
          <w:rtl/>
        </w:rPr>
        <w:t xml:space="preserve">خود وجلوگيري از پيامدهاي بعدي از قبيل عفونت هاي بيمارستاني وغيره ترجيح دهندكه در صورت امكان از روش درمان سرپايي استفاده نمايند. اين تاثير نظام پرداخت با آزاد ساختن تخت هاي اشغالي كاذب به استفاده موثرتر و بهينه تر از منابع وسرمايه هاي مالي و غير مالي و تخت هاي بيمارستاني منجر مي شود. </w:t>
      </w:r>
    </w:p>
    <w:p w:rsidR="00316598" w:rsidRPr="00CC1961" w:rsidRDefault="002C1471" w:rsidP="003B75FC">
      <w:pPr>
        <w:spacing w:line="336" w:lineRule="auto"/>
        <w:jc w:val="lowKashida"/>
        <w:rPr>
          <w:rFonts w:cs="B Nazanin"/>
          <w:b w:val="0"/>
          <w:bCs w:val="0"/>
          <w:color w:val="000000"/>
          <w:highlight w:val="yellow"/>
          <w:rtl/>
        </w:rPr>
      </w:pPr>
      <w:r w:rsidRPr="00CC1961">
        <w:rPr>
          <w:rFonts w:ascii="Tahoma" w:hAnsi="Tahoma" w:cs="B Nazanin" w:hint="cs"/>
          <w:b w:val="0"/>
          <w:bCs w:val="0"/>
          <w:color w:val="000000"/>
          <w:highlight w:val="yellow"/>
          <w:rtl/>
        </w:rPr>
        <w:t xml:space="preserve">3 </w:t>
      </w:r>
      <w:r w:rsidRPr="00CC1961">
        <w:rPr>
          <w:rFonts w:cs="Times New Roman" w:hint="cs"/>
          <w:b w:val="0"/>
          <w:bCs w:val="0"/>
          <w:color w:val="000000"/>
          <w:highlight w:val="yellow"/>
          <w:rtl/>
        </w:rPr>
        <w:t>–</w:t>
      </w:r>
      <w:r w:rsidRPr="00CC1961">
        <w:rPr>
          <w:rFonts w:ascii="Tahoma" w:hAnsi="Tahoma" w:cs="B Nazanin" w:hint="cs"/>
          <w:b w:val="0"/>
          <w:bCs w:val="0"/>
          <w:color w:val="000000"/>
          <w:highlight w:val="yellow"/>
          <w:rtl/>
        </w:rPr>
        <w:t xml:space="preserve"> افزايش دقت درپذيرش بيماران در بيمارستان :</w:t>
      </w:r>
      <w:r w:rsidRPr="00CC1961">
        <w:rPr>
          <w:rFonts w:cs="B Nazanin" w:hint="cs"/>
          <w:b w:val="0"/>
          <w:bCs w:val="0"/>
          <w:color w:val="000000"/>
          <w:highlight w:val="yellow"/>
          <w:rtl/>
        </w:rPr>
        <w:t xml:space="preserve"> </w:t>
      </w:r>
      <w:r w:rsidR="00316598" w:rsidRPr="00CC1961">
        <w:rPr>
          <w:rFonts w:cs="B Nazanin" w:hint="cs"/>
          <w:b w:val="0"/>
          <w:bCs w:val="0"/>
          <w:color w:val="000000"/>
          <w:highlight w:val="yellow"/>
          <w:rtl/>
        </w:rPr>
        <w:t>در نظام پرداخت كارانه ، به دليل اينكه هزينه هر خدمت درماني مثلا انجام آندوسكوپي به طورمستقل پرداخت ميشود موسسات درماني به بيمار به عنوان يك كالاي توليدي نگريسته لذا بعضا ديده شده كه عليرغم نياز بيمار، بيمار</w:t>
      </w:r>
      <w:r w:rsidR="003B75FC" w:rsidRPr="00CC1961">
        <w:rPr>
          <w:rFonts w:cs="B Nazanin" w:hint="cs"/>
          <w:b w:val="0"/>
          <w:bCs w:val="0"/>
          <w:color w:val="000000"/>
          <w:highlight w:val="yellow"/>
          <w:rtl/>
        </w:rPr>
        <w:t xml:space="preserve"> </w:t>
      </w:r>
      <w:r w:rsidR="00316598" w:rsidRPr="00CC1961">
        <w:rPr>
          <w:rFonts w:cs="B Nazanin" w:hint="cs"/>
          <w:b w:val="0"/>
          <w:bCs w:val="0"/>
          <w:color w:val="000000"/>
          <w:highlight w:val="yellow"/>
          <w:rtl/>
        </w:rPr>
        <w:t>دربيمارستان بستري شده و يا اينكه مورد جراحي قرار گرفته است. ولي شواهدي كه از اجراي نظام پرداخت</w:t>
      </w:r>
      <w:r w:rsidR="00316598" w:rsidRPr="00CC1961">
        <w:rPr>
          <w:rFonts w:cs="B Nazanin"/>
          <w:b w:val="0"/>
          <w:bCs w:val="0"/>
          <w:color w:val="000000"/>
          <w:sz w:val="24"/>
          <w:szCs w:val="24"/>
          <w:highlight w:val="yellow"/>
        </w:rPr>
        <w:t>DRG</w:t>
      </w:r>
      <w:r w:rsidR="00316598" w:rsidRPr="00CC1961">
        <w:rPr>
          <w:rFonts w:cs="B Nazanin" w:hint="cs"/>
          <w:b w:val="0"/>
          <w:bCs w:val="0"/>
          <w:color w:val="000000"/>
          <w:highlight w:val="yellow"/>
          <w:rtl/>
        </w:rPr>
        <w:t xml:space="preserve"> در كشورهاي ديگر بدست آمده حاكي از اين نكته است كه تاثير اجراي نظام پرداخت </w:t>
      </w:r>
      <w:r w:rsidR="00316598" w:rsidRPr="00CC1961">
        <w:rPr>
          <w:rFonts w:cs="B Nazanin"/>
          <w:b w:val="0"/>
          <w:bCs w:val="0"/>
          <w:color w:val="000000"/>
          <w:sz w:val="24"/>
          <w:szCs w:val="24"/>
          <w:highlight w:val="yellow"/>
        </w:rPr>
        <w:t>DRG</w:t>
      </w:r>
      <w:r w:rsidR="00316598" w:rsidRPr="00CC1961">
        <w:rPr>
          <w:rFonts w:cs="B Nazanin" w:hint="cs"/>
          <w:b w:val="0"/>
          <w:bCs w:val="0"/>
          <w:color w:val="000000"/>
          <w:highlight w:val="yellow"/>
          <w:rtl/>
        </w:rPr>
        <w:t xml:space="preserve"> منجر به كاهش پذيرش هاي غير مقتضي يا بي مورد بيماران در بيمارستان شده است.</w:t>
      </w:r>
    </w:p>
    <w:p w:rsidR="001436BE" w:rsidRPr="00CC1961" w:rsidRDefault="00316598" w:rsidP="00614038">
      <w:pPr>
        <w:spacing w:line="336" w:lineRule="auto"/>
        <w:jc w:val="lowKashida"/>
        <w:rPr>
          <w:rFonts w:cs="B Nazanin"/>
          <w:b w:val="0"/>
          <w:bCs w:val="0"/>
          <w:color w:val="000000"/>
          <w:highlight w:val="yellow"/>
          <w:rtl/>
        </w:rPr>
      </w:pPr>
      <w:r w:rsidRPr="00CC1961">
        <w:rPr>
          <w:rFonts w:cs="B Nazanin" w:hint="cs"/>
          <w:b w:val="0"/>
          <w:bCs w:val="0"/>
          <w:color w:val="000000"/>
          <w:highlight w:val="yellow"/>
          <w:rtl/>
        </w:rPr>
        <w:t xml:space="preserve">4 </w:t>
      </w:r>
      <w:r w:rsidRPr="00CC1961">
        <w:rPr>
          <w:rFonts w:cs="Times New Roman" w:hint="cs"/>
          <w:b w:val="0"/>
          <w:bCs w:val="0"/>
          <w:color w:val="000000"/>
          <w:highlight w:val="yellow"/>
          <w:rtl/>
        </w:rPr>
        <w:t>–</w:t>
      </w:r>
      <w:r w:rsidRPr="00CC1961">
        <w:rPr>
          <w:rFonts w:cs="B Nazanin" w:hint="cs"/>
          <w:b w:val="0"/>
          <w:bCs w:val="0"/>
          <w:color w:val="000000"/>
          <w:highlight w:val="yellow"/>
          <w:rtl/>
        </w:rPr>
        <w:t xml:space="preserve"> محدود ساختن سرعت افزايش هزينه هاي درماني : در اين نظام پرداخت به دليل اينكه هزينه پرداختي به بيمارستان بر اساس هزينه تك تك خدمات درماني صورت نمي گيرد لذا افرايش ه</w:t>
      </w:r>
      <w:r w:rsidR="003B75FC" w:rsidRPr="00CC1961">
        <w:rPr>
          <w:rFonts w:cs="B Nazanin" w:hint="cs"/>
          <w:b w:val="0"/>
          <w:bCs w:val="0"/>
          <w:color w:val="000000"/>
          <w:highlight w:val="yellow"/>
          <w:rtl/>
        </w:rPr>
        <w:t>ز</w:t>
      </w:r>
      <w:r w:rsidRPr="00CC1961">
        <w:rPr>
          <w:rFonts w:cs="B Nazanin" w:hint="cs"/>
          <w:b w:val="0"/>
          <w:bCs w:val="0"/>
          <w:color w:val="000000"/>
          <w:highlight w:val="yellow"/>
          <w:rtl/>
        </w:rPr>
        <w:t>ينه هاي درماني بر اساس توافق سازمانهاي بيمه اي و موسسات درماني است. درحال</w:t>
      </w:r>
      <w:r w:rsidR="003B75FC" w:rsidRPr="00CC1961">
        <w:rPr>
          <w:rFonts w:cs="B Nazanin" w:hint="cs"/>
          <w:b w:val="0"/>
          <w:bCs w:val="0"/>
          <w:color w:val="000000"/>
          <w:highlight w:val="yellow"/>
          <w:rtl/>
        </w:rPr>
        <w:t xml:space="preserve">ي </w:t>
      </w:r>
      <w:r w:rsidRPr="00CC1961">
        <w:rPr>
          <w:rFonts w:cs="B Nazanin" w:hint="cs"/>
          <w:b w:val="0"/>
          <w:bCs w:val="0"/>
          <w:color w:val="000000"/>
          <w:highlight w:val="yellow"/>
          <w:rtl/>
        </w:rPr>
        <w:t>كه در نظام هاي پرداخت گذشته نگر از جمله نظام پرداخت كارانه، هزينه درمان در حقيقت مجموع هزينه هر يك از خدمات ارائه شده است لذا</w:t>
      </w:r>
      <w:r w:rsidR="003B75FC" w:rsidRPr="00CC1961">
        <w:rPr>
          <w:rFonts w:cs="B Nazanin" w:hint="cs"/>
          <w:b w:val="0"/>
          <w:bCs w:val="0"/>
          <w:color w:val="000000"/>
          <w:highlight w:val="yellow"/>
          <w:rtl/>
        </w:rPr>
        <w:t xml:space="preserve"> با افزايش هزينه هريك از خدمات خود به خود هزينه كلي درمان نيز افزايش مي يابد. شواهد موجود حاكي از آنست كه روند افزايش هزينه درمان در نظام پرداخت بر مبناي </w:t>
      </w:r>
      <w:r w:rsidR="003B75FC" w:rsidRPr="00CC1961">
        <w:rPr>
          <w:rFonts w:cs="B Nazanin"/>
          <w:b w:val="0"/>
          <w:bCs w:val="0"/>
          <w:color w:val="000000"/>
          <w:sz w:val="24"/>
          <w:szCs w:val="24"/>
          <w:highlight w:val="yellow"/>
        </w:rPr>
        <w:t>DRG</w:t>
      </w:r>
      <w:r w:rsidR="003B75FC" w:rsidRPr="00CC1961">
        <w:rPr>
          <w:rFonts w:cs="B Nazanin" w:hint="cs"/>
          <w:b w:val="0"/>
          <w:bCs w:val="0"/>
          <w:color w:val="000000"/>
          <w:highlight w:val="yellow"/>
          <w:rtl/>
        </w:rPr>
        <w:t xml:space="preserve"> خي</w:t>
      </w:r>
      <w:r w:rsidR="001436BE" w:rsidRPr="00CC1961">
        <w:rPr>
          <w:rFonts w:cs="B Nazanin" w:hint="cs"/>
          <w:b w:val="0"/>
          <w:bCs w:val="0"/>
          <w:color w:val="000000"/>
          <w:highlight w:val="yellow"/>
          <w:rtl/>
        </w:rPr>
        <w:t>لي</w:t>
      </w:r>
      <w:r w:rsidR="003B75FC" w:rsidRPr="00CC1961">
        <w:rPr>
          <w:rFonts w:cs="B Nazanin" w:hint="cs"/>
          <w:b w:val="0"/>
          <w:bCs w:val="0"/>
          <w:color w:val="000000"/>
          <w:highlight w:val="yellow"/>
          <w:rtl/>
        </w:rPr>
        <w:t xml:space="preserve"> محدودتراز روش هاي گذشته مدار است وبه ازاي افزايش هريك از اقلام هزينه از قبيل هزينه دارو ، مواد و لوازم مصرفي وغيره ، هزينه درمان افزايش نمي يابد.</w:t>
      </w:r>
    </w:p>
    <w:p w:rsidR="00667A21" w:rsidRPr="00CC1961" w:rsidRDefault="00667A21" w:rsidP="00614038">
      <w:pPr>
        <w:spacing w:line="336" w:lineRule="auto"/>
        <w:jc w:val="lowKashida"/>
        <w:rPr>
          <w:rFonts w:cs="B Nazanin"/>
          <w:b w:val="0"/>
          <w:bCs w:val="0"/>
          <w:color w:val="000000"/>
          <w:highlight w:val="yellow"/>
          <w:rtl/>
        </w:rPr>
      </w:pPr>
      <w:r w:rsidRPr="00CC1961">
        <w:rPr>
          <w:rFonts w:cs="B Nazanin" w:hint="cs"/>
          <w:b w:val="0"/>
          <w:bCs w:val="0"/>
          <w:color w:val="000000"/>
          <w:highlight w:val="yellow"/>
          <w:rtl/>
        </w:rPr>
        <w:t xml:space="preserve">5 </w:t>
      </w:r>
      <w:r w:rsidRPr="00CC1961">
        <w:rPr>
          <w:rFonts w:cs="Times New Roman" w:hint="cs"/>
          <w:b w:val="0"/>
          <w:bCs w:val="0"/>
          <w:color w:val="000000"/>
          <w:highlight w:val="yellow"/>
          <w:rtl/>
        </w:rPr>
        <w:t>–</w:t>
      </w:r>
      <w:r w:rsidRPr="00CC1961">
        <w:rPr>
          <w:rFonts w:cs="B Nazanin" w:hint="cs"/>
          <w:b w:val="0"/>
          <w:bCs w:val="0"/>
          <w:color w:val="000000"/>
          <w:highlight w:val="yellow"/>
          <w:rtl/>
        </w:rPr>
        <w:t xml:space="preserve"> پرونده هاي بيماران از نظر ثبت تشخيص هاي اوليه و ثانويه و وجود يا عدم وجود عوارض و بيماري هاي جانبي و اقدامات و</w:t>
      </w:r>
      <w:r w:rsidR="00614038" w:rsidRPr="00CC1961">
        <w:rPr>
          <w:rFonts w:cs="B Nazanin" w:hint="cs"/>
          <w:b w:val="0"/>
          <w:bCs w:val="0"/>
          <w:color w:val="000000"/>
          <w:highlight w:val="yellow"/>
          <w:rtl/>
        </w:rPr>
        <w:t xml:space="preserve"> </w:t>
      </w:r>
      <w:r w:rsidRPr="00CC1961">
        <w:rPr>
          <w:rFonts w:cs="B Nazanin" w:hint="cs"/>
          <w:b w:val="0"/>
          <w:bCs w:val="0"/>
          <w:color w:val="000000"/>
          <w:highlight w:val="yellow"/>
          <w:rtl/>
        </w:rPr>
        <w:t>گزارش هاي پرستاري دقيق وكامل خواهند بود. زيرا همه اين موارد در ميزان پرداختي به پرونده هر مورد بيمار بستري از سوي نهاد پرداخت كننده موثر است.</w:t>
      </w:r>
    </w:p>
    <w:p w:rsidR="00667A21" w:rsidRPr="00CC1961" w:rsidRDefault="00667A21" w:rsidP="007E2954">
      <w:pPr>
        <w:spacing w:line="336" w:lineRule="auto"/>
        <w:jc w:val="lowKashida"/>
        <w:rPr>
          <w:rFonts w:cs="B Nazanin"/>
          <w:b w:val="0"/>
          <w:bCs w:val="0"/>
          <w:color w:val="000000"/>
          <w:highlight w:val="yellow"/>
          <w:rtl/>
        </w:rPr>
      </w:pPr>
      <w:r w:rsidRPr="00CC1961">
        <w:rPr>
          <w:rFonts w:cs="B Nazanin" w:hint="cs"/>
          <w:b w:val="0"/>
          <w:bCs w:val="0"/>
          <w:color w:val="000000"/>
          <w:highlight w:val="yellow"/>
          <w:rtl/>
        </w:rPr>
        <w:t xml:space="preserve">6 </w:t>
      </w:r>
      <w:r w:rsidRPr="00CC1961">
        <w:rPr>
          <w:rFonts w:cs="Times New Roman" w:hint="cs"/>
          <w:b w:val="0"/>
          <w:bCs w:val="0"/>
          <w:color w:val="000000"/>
          <w:highlight w:val="yellow"/>
          <w:rtl/>
        </w:rPr>
        <w:t>–</w:t>
      </w:r>
      <w:r w:rsidRPr="00CC1961">
        <w:rPr>
          <w:rFonts w:cs="B Nazanin" w:hint="cs"/>
          <w:b w:val="0"/>
          <w:bCs w:val="0"/>
          <w:color w:val="000000"/>
          <w:highlight w:val="yellow"/>
          <w:rtl/>
        </w:rPr>
        <w:t xml:space="preserve"> سرعت و سهولت محاسبه هزينه هاي درماني افزايش خواهد يافت زيرا نيازي به محاسبه ارزش تك تك خدمات ،داروها و لوازم و</w:t>
      </w:r>
      <w:r w:rsidR="007E2954" w:rsidRPr="00CC1961">
        <w:rPr>
          <w:rFonts w:cs="B Nazanin" w:hint="cs"/>
          <w:b w:val="0"/>
          <w:bCs w:val="0"/>
          <w:color w:val="000000"/>
          <w:highlight w:val="yellow"/>
          <w:rtl/>
        </w:rPr>
        <w:t xml:space="preserve"> </w:t>
      </w:r>
      <w:r w:rsidRPr="00CC1961">
        <w:rPr>
          <w:rFonts w:cs="B Nazanin" w:hint="cs"/>
          <w:b w:val="0"/>
          <w:bCs w:val="0"/>
          <w:color w:val="000000"/>
          <w:highlight w:val="yellow"/>
          <w:rtl/>
        </w:rPr>
        <w:t xml:space="preserve">تجهيزات مصرفي توسط واحدهاي ذيربط نبوده و يك كدگذار آموزش ديده و ماهر پس از بررسي پرونده اقدامات و و مراقبت هاي پزشكي را به يك كد تبديل نموده و هزينه مربوط به كد را سريعا محاسبه خواهد كرد. </w:t>
      </w:r>
    </w:p>
    <w:p w:rsidR="006840F6" w:rsidRPr="00CC1961" w:rsidRDefault="006840F6" w:rsidP="006840F6">
      <w:pPr>
        <w:spacing w:line="336" w:lineRule="auto"/>
        <w:jc w:val="lowKashida"/>
        <w:rPr>
          <w:rFonts w:cs="B Nazanin"/>
          <w:b w:val="0"/>
          <w:bCs w:val="0"/>
          <w:color w:val="000000"/>
          <w:highlight w:val="yellow"/>
          <w:rtl/>
        </w:rPr>
      </w:pPr>
      <w:r w:rsidRPr="00CC1961">
        <w:rPr>
          <w:rFonts w:cs="B Nazanin" w:hint="cs"/>
          <w:b w:val="0"/>
          <w:bCs w:val="0"/>
          <w:color w:val="000000"/>
          <w:highlight w:val="yellow"/>
          <w:rtl/>
        </w:rPr>
        <w:t xml:space="preserve">7 </w:t>
      </w:r>
      <w:r w:rsidRPr="00CC1961">
        <w:rPr>
          <w:rFonts w:cs="Times New Roman" w:hint="cs"/>
          <w:b w:val="0"/>
          <w:bCs w:val="0"/>
          <w:color w:val="000000"/>
          <w:highlight w:val="yellow"/>
          <w:rtl/>
        </w:rPr>
        <w:t>–</w:t>
      </w:r>
      <w:r w:rsidRPr="00CC1961">
        <w:rPr>
          <w:rFonts w:cs="B Nazanin" w:hint="cs"/>
          <w:b w:val="0"/>
          <w:bCs w:val="0"/>
          <w:color w:val="000000"/>
          <w:highlight w:val="yellow"/>
          <w:rtl/>
        </w:rPr>
        <w:t xml:space="preserve"> سازمانهاي بيمه گر پرداخت كننده به لحاظ رسيدگي و بررسي پرونده هاي بيمارستاني از سهولت و سرعت مناسبي برخوردار خواهند شد.</w:t>
      </w:r>
    </w:p>
    <w:p w:rsidR="00667A21" w:rsidRPr="00CC1961" w:rsidRDefault="006840F6" w:rsidP="00D97107">
      <w:pPr>
        <w:spacing w:line="336" w:lineRule="auto"/>
        <w:jc w:val="lowKashida"/>
        <w:rPr>
          <w:rFonts w:cs="B Nazanin"/>
          <w:b w:val="0"/>
          <w:bCs w:val="0"/>
          <w:color w:val="000000"/>
          <w:highlight w:val="yellow"/>
          <w:rtl/>
        </w:rPr>
      </w:pPr>
      <w:r w:rsidRPr="00CC1961">
        <w:rPr>
          <w:rFonts w:cs="B Nazanin" w:hint="cs"/>
          <w:b w:val="0"/>
          <w:bCs w:val="0"/>
          <w:color w:val="000000"/>
          <w:highlight w:val="yellow"/>
          <w:rtl/>
        </w:rPr>
        <w:t xml:space="preserve">8 </w:t>
      </w:r>
      <w:r w:rsidRPr="00CC1961">
        <w:rPr>
          <w:rFonts w:cs="Times New Roman" w:hint="cs"/>
          <w:b w:val="0"/>
          <w:bCs w:val="0"/>
          <w:color w:val="000000"/>
          <w:highlight w:val="yellow"/>
          <w:rtl/>
        </w:rPr>
        <w:t>–</w:t>
      </w:r>
      <w:r w:rsidRPr="00CC1961">
        <w:rPr>
          <w:rFonts w:cs="B Nazanin" w:hint="cs"/>
          <w:b w:val="0"/>
          <w:bCs w:val="0"/>
          <w:color w:val="000000"/>
          <w:highlight w:val="yellow"/>
          <w:rtl/>
        </w:rPr>
        <w:t xml:space="preserve"> نظارت وكنترل بر طول مدت بستري ،داروها و لوازم و تجهيزات پزشكي از سوي ارائه د</w:t>
      </w:r>
      <w:r w:rsidR="00494F4A" w:rsidRPr="00CC1961">
        <w:rPr>
          <w:rFonts w:cs="B Nazanin" w:hint="cs"/>
          <w:b w:val="0"/>
          <w:bCs w:val="0"/>
          <w:color w:val="000000"/>
          <w:highlight w:val="yellow"/>
          <w:rtl/>
        </w:rPr>
        <w:t>ه</w:t>
      </w:r>
      <w:r w:rsidRPr="00CC1961">
        <w:rPr>
          <w:rFonts w:cs="B Nazanin" w:hint="cs"/>
          <w:b w:val="0"/>
          <w:bCs w:val="0"/>
          <w:color w:val="000000"/>
          <w:highlight w:val="yellow"/>
          <w:rtl/>
        </w:rPr>
        <w:t xml:space="preserve">ندگان خدمت خود بخود افزايش خواهد يافت ونيازهاي نظارتي </w:t>
      </w:r>
      <w:r w:rsidR="00D97107" w:rsidRPr="00CC1961">
        <w:rPr>
          <w:rFonts w:cs="B Nazanin" w:hint="cs"/>
          <w:b w:val="0"/>
          <w:bCs w:val="0"/>
          <w:color w:val="000000"/>
          <w:highlight w:val="yellow"/>
          <w:rtl/>
        </w:rPr>
        <w:t>و</w:t>
      </w:r>
      <w:r w:rsidRPr="00CC1961">
        <w:rPr>
          <w:rFonts w:cs="B Nazanin" w:hint="cs"/>
          <w:b w:val="0"/>
          <w:bCs w:val="0"/>
          <w:color w:val="000000"/>
          <w:highlight w:val="yellow"/>
          <w:rtl/>
        </w:rPr>
        <w:t>كنترلي نهاد پرداخت كننده كمترخواهد شد.</w:t>
      </w:r>
      <w:r w:rsidR="00494F4A" w:rsidRPr="00CC1961">
        <w:rPr>
          <w:rFonts w:cs="B Nazanin" w:hint="cs"/>
          <w:b w:val="0"/>
          <w:bCs w:val="0"/>
          <w:color w:val="000000"/>
          <w:highlight w:val="yellow"/>
          <w:rtl/>
        </w:rPr>
        <w:t xml:space="preserve"> بدين ترتيب </w:t>
      </w:r>
      <w:r w:rsidR="00B66912" w:rsidRPr="00CC1961">
        <w:rPr>
          <w:rFonts w:cs="B Nazanin" w:hint="cs"/>
          <w:b w:val="0"/>
          <w:bCs w:val="0"/>
          <w:color w:val="000000"/>
          <w:highlight w:val="yellow"/>
          <w:rtl/>
        </w:rPr>
        <w:t>درصورت</w:t>
      </w:r>
      <w:r w:rsidR="00494F4A" w:rsidRPr="00CC1961">
        <w:rPr>
          <w:rFonts w:cs="B Nazanin" w:hint="cs"/>
          <w:b w:val="0"/>
          <w:bCs w:val="0"/>
          <w:color w:val="000000"/>
          <w:highlight w:val="yellow"/>
          <w:rtl/>
        </w:rPr>
        <w:t xml:space="preserve"> افزايش هزينه هاي مراقبت</w:t>
      </w:r>
      <w:r w:rsidR="00B66912" w:rsidRPr="00CC1961">
        <w:rPr>
          <w:rFonts w:cs="B Nazanin" w:hint="cs"/>
          <w:b w:val="0"/>
          <w:bCs w:val="0"/>
          <w:color w:val="000000"/>
          <w:highlight w:val="yellow"/>
          <w:rtl/>
        </w:rPr>
        <w:t>،مشخص خواهد شد</w:t>
      </w:r>
      <w:r w:rsidR="00D97107" w:rsidRPr="00CC1961">
        <w:rPr>
          <w:rFonts w:cs="B Nazanin" w:hint="cs"/>
          <w:b w:val="0"/>
          <w:bCs w:val="0"/>
          <w:color w:val="000000"/>
          <w:highlight w:val="yellow"/>
          <w:rtl/>
        </w:rPr>
        <w:t xml:space="preserve"> </w:t>
      </w:r>
      <w:r w:rsidR="00B66912" w:rsidRPr="00CC1961">
        <w:rPr>
          <w:rFonts w:cs="B Nazanin" w:hint="cs"/>
          <w:b w:val="0"/>
          <w:bCs w:val="0"/>
          <w:color w:val="000000"/>
          <w:highlight w:val="yellow"/>
          <w:rtl/>
        </w:rPr>
        <w:t>كه يك يا چند مورد از موارد بالا به طور</w:t>
      </w:r>
      <w:r w:rsidR="00D97107" w:rsidRPr="00CC1961">
        <w:rPr>
          <w:rFonts w:cs="B Nazanin" w:hint="cs"/>
          <w:b w:val="0"/>
          <w:bCs w:val="0"/>
          <w:color w:val="000000"/>
          <w:highlight w:val="yellow"/>
          <w:rtl/>
        </w:rPr>
        <w:t xml:space="preserve"> </w:t>
      </w:r>
      <w:r w:rsidR="00B66912" w:rsidRPr="00CC1961">
        <w:rPr>
          <w:rFonts w:cs="B Nazanin" w:hint="cs"/>
          <w:b w:val="0"/>
          <w:bCs w:val="0"/>
          <w:color w:val="000000"/>
          <w:highlight w:val="yellow"/>
          <w:rtl/>
        </w:rPr>
        <w:t>غيرمعمول</w:t>
      </w:r>
      <w:r w:rsidR="00D97107" w:rsidRPr="00CC1961">
        <w:rPr>
          <w:rFonts w:cs="B Nazanin" w:hint="cs"/>
          <w:b w:val="0"/>
          <w:bCs w:val="0"/>
          <w:color w:val="000000"/>
          <w:highlight w:val="yellow"/>
          <w:rtl/>
        </w:rPr>
        <w:t xml:space="preserve"> </w:t>
      </w:r>
      <w:r w:rsidR="00B66912" w:rsidRPr="00CC1961">
        <w:rPr>
          <w:rFonts w:cs="B Nazanin" w:hint="cs"/>
          <w:b w:val="0"/>
          <w:bCs w:val="0"/>
          <w:color w:val="000000"/>
          <w:highlight w:val="yellow"/>
          <w:rtl/>
        </w:rPr>
        <w:t>و</w:t>
      </w:r>
      <w:r w:rsidR="00D97107" w:rsidRPr="00CC1961">
        <w:rPr>
          <w:rFonts w:cs="B Nazanin" w:hint="cs"/>
          <w:b w:val="0"/>
          <w:bCs w:val="0"/>
          <w:color w:val="000000"/>
          <w:highlight w:val="yellow"/>
          <w:rtl/>
        </w:rPr>
        <w:t xml:space="preserve"> </w:t>
      </w:r>
      <w:r w:rsidR="00B66912" w:rsidRPr="00CC1961">
        <w:rPr>
          <w:rFonts w:cs="B Nazanin" w:hint="cs"/>
          <w:b w:val="0"/>
          <w:bCs w:val="0"/>
          <w:color w:val="000000"/>
          <w:highlight w:val="yellow"/>
          <w:rtl/>
        </w:rPr>
        <w:t>يا غيراستاندارد اعمال شده است.</w:t>
      </w:r>
      <w:r w:rsidR="00494F4A" w:rsidRPr="00CC1961">
        <w:rPr>
          <w:rFonts w:cs="B Nazanin" w:hint="cs"/>
          <w:b w:val="0"/>
          <w:bCs w:val="0"/>
          <w:color w:val="000000"/>
          <w:highlight w:val="yellow"/>
          <w:rtl/>
        </w:rPr>
        <w:t xml:space="preserve"> </w:t>
      </w:r>
      <w:r w:rsidRPr="00CC1961">
        <w:rPr>
          <w:rFonts w:cs="B Nazanin" w:hint="cs"/>
          <w:b w:val="0"/>
          <w:bCs w:val="0"/>
          <w:color w:val="000000"/>
          <w:highlight w:val="yellow"/>
          <w:rtl/>
        </w:rPr>
        <w:t xml:space="preserve">   </w:t>
      </w:r>
      <w:r w:rsidR="00667A21" w:rsidRPr="00CC1961">
        <w:rPr>
          <w:rFonts w:cs="B Nazanin" w:hint="cs"/>
          <w:b w:val="0"/>
          <w:bCs w:val="0"/>
          <w:color w:val="000000"/>
          <w:highlight w:val="yellow"/>
          <w:rtl/>
        </w:rPr>
        <w:t xml:space="preserve">  </w:t>
      </w:r>
    </w:p>
    <w:p w:rsidR="001436BE" w:rsidRPr="00CC1961" w:rsidRDefault="00B66912" w:rsidP="007E2954">
      <w:pPr>
        <w:spacing w:line="336" w:lineRule="auto"/>
        <w:ind w:left="124"/>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9</w:t>
      </w:r>
      <w:r w:rsidR="001436BE" w:rsidRPr="00CC1961">
        <w:rPr>
          <w:rFonts w:cs="Times New Roman" w:hint="cs"/>
          <w:b w:val="0"/>
          <w:bCs w:val="0"/>
          <w:color w:val="000000"/>
          <w:highlight w:val="yellow"/>
          <w:rtl/>
        </w:rPr>
        <w:t>–</w:t>
      </w:r>
      <w:r w:rsidR="001436BE" w:rsidRPr="00CC1961">
        <w:rPr>
          <w:rFonts w:ascii="Tahoma" w:hAnsi="Tahoma" w:cs="B Nazanin" w:hint="cs"/>
          <w:b w:val="0"/>
          <w:bCs w:val="0"/>
          <w:color w:val="000000"/>
          <w:highlight w:val="yellow"/>
          <w:rtl/>
        </w:rPr>
        <w:t xml:space="preserve"> از ديدگاه نظري نظام پرداخت موردي از يكي از معايب نظام پرداخت كارانه يعني انگيزه بر اي توليد هرچه بيشتر خدمات جلوگيري مي كند. با وجود اينكه ارائه دهندگان خدمات ، بابت درمان «بيماري» پول دريافت مي كنند نه بر اساس هريك ازاقدامات درماني، ولي آنها مي توانند درآمد خودرا از راه هاي ذيل به حد اكثر برسانند </w:t>
      </w:r>
    </w:p>
    <w:p w:rsidR="001436BE" w:rsidRPr="00CC1961" w:rsidRDefault="001436BE" w:rsidP="007E2954">
      <w:pPr>
        <w:spacing w:line="336" w:lineRule="auto"/>
        <w:ind w:left="124"/>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الف ) پيچيده گزارش كردن بيماري هاي ساده</w:t>
      </w:r>
    </w:p>
    <w:p w:rsidR="001436BE" w:rsidRPr="00CC1961" w:rsidRDefault="001436BE" w:rsidP="007E2954">
      <w:pPr>
        <w:spacing w:line="336" w:lineRule="auto"/>
        <w:ind w:left="124"/>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اگر جدول پرداخت شامل درجات مختلفي براي يك بيماري باشد عرضه كنندگان خدمات براحتي مي توانند بالاترين درجه را انتخاب كنند ( اين موضوع را گاهي خزيدن </w:t>
      </w:r>
      <w:r w:rsidRPr="00CC1961">
        <w:rPr>
          <w:rFonts w:cs="B Nazanin"/>
          <w:b w:val="0"/>
          <w:bCs w:val="0"/>
          <w:color w:val="000000"/>
          <w:sz w:val="24"/>
          <w:szCs w:val="24"/>
          <w:highlight w:val="yellow"/>
        </w:rPr>
        <w:t>DRG</w:t>
      </w:r>
      <w:r w:rsidRPr="00CC1961">
        <w:rPr>
          <w:rFonts w:ascii="Tahoma" w:hAnsi="Tahoma" w:cs="B Nazanin" w:hint="cs"/>
          <w:b w:val="0"/>
          <w:bCs w:val="0"/>
          <w:color w:val="000000"/>
          <w:highlight w:val="yellow"/>
          <w:rtl/>
        </w:rPr>
        <w:t xml:space="preserve">  مي نامند) </w:t>
      </w:r>
    </w:p>
    <w:p w:rsidR="001436BE" w:rsidRPr="00CC1961" w:rsidRDefault="001436BE" w:rsidP="007E2954">
      <w:pPr>
        <w:spacing w:line="336" w:lineRule="auto"/>
        <w:ind w:left="124"/>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ب) ادعاي درمان بيماراني كه وجود خارجي نداشته اند. ( اين مورد در نظام پرداخت كارانه نيز وجود دارد) </w:t>
      </w:r>
    </w:p>
    <w:p w:rsidR="001436BE" w:rsidRPr="00CC1961" w:rsidRDefault="001436BE" w:rsidP="007E2954">
      <w:pPr>
        <w:spacing w:line="336" w:lineRule="auto"/>
        <w:ind w:left="124"/>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ج) كاهش مصرف منابع براي بيمار(مثلا صرف زمان كمتر يا تجهيزات و وسايل و داروهاي كمتر براي معالجه هر مورد ) كه به كاهش كيفيت خدمات عرضه شده منجر مي شود. </w:t>
      </w:r>
    </w:p>
    <w:p w:rsidR="001436BE" w:rsidRPr="00CC1961" w:rsidRDefault="001436BE" w:rsidP="007E2954">
      <w:pPr>
        <w:spacing w:line="336" w:lineRule="auto"/>
        <w:ind w:left="124"/>
        <w:jc w:val="lowKashida"/>
        <w:rPr>
          <w:rFonts w:ascii="Tahoma" w:hAnsi="Tahoma" w:cs="B Nazanin"/>
          <w:b w:val="0"/>
          <w:bCs w:val="0"/>
          <w:color w:val="000000"/>
          <w:highlight w:val="yellow"/>
          <w:rtl/>
        </w:rPr>
      </w:pPr>
      <w:r w:rsidRPr="00CC1961">
        <w:rPr>
          <w:rFonts w:ascii="Tahoma" w:hAnsi="Tahoma" w:cs="B Nazanin" w:hint="cs"/>
          <w:b w:val="0"/>
          <w:bCs w:val="0"/>
          <w:color w:val="000000"/>
          <w:highlight w:val="yellow"/>
          <w:rtl/>
        </w:rPr>
        <w:t xml:space="preserve">د) انتخاب بيماراني كه بيشترين هزينه </w:t>
      </w:r>
      <w:r w:rsidRPr="00CC1961">
        <w:rPr>
          <w:rFonts w:cs="Times New Roman" w:hint="cs"/>
          <w:b w:val="0"/>
          <w:bCs w:val="0"/>
          <w:color w:val="000000"/>
          <w:highlight w:val="yellow"/>
          <w:rtl/>
        </w:rPr>
        <w:t>–</w:t>
      </w:r>
      <w:r w:rsidRPr="00CC1961">
        <w:rPr>
          <w:rFonts w:cs="B Nazanin" w:hint="cs"/>
          <w:b w:val="0"/>
          <w:bCs w:val="0"/>
          <w:color w:val="000000"/>
          <w:highlight w:val="yellow"/>
          <w:rtl/>
        </w:rPr>
        <w:t xml:space="preserve"> </w:t>
      </w:r>
      <w:r w:rsidRPr="00CC1961">
        <w:rPr>
          <w:rFonts w:ascii="Tahoma" w:hAnsi="Tahoma" w:cs="B Nazanin" w:hint="cs"/>
          <w:b w:val="0"/>
          <w:bCs w:val="0"/>
          <w:color w:val="000000"/>
          <w:highlight w:val="yellow"/>
          <w:rtl/>
        </w:rPr>
        <w:t>فايده را دارند و درصورت امكان فرستادن ساير موارد ( گاه موارد پيچيده تر) به ديگر ارائه دهندگان خدمات.</w:t>
      </w:r>
    </w:p>
    <w:p w:rsidR="009F2415" w:rsidRPr="00CC1961" w:rsidRDefault="00B66912" w:rsidP="006840F6">
      <w:pPr>
        <w:spacing w:line="336" w:lineRule="auto"/>
        <w:jc w:val="lowKashida"/>
        <w:rPr>
          <w:rFonts w:cs="B Nazanin"/>
          <w:b w:val="0"/>
          <w:bCs w:val="0"/>
          <w:highlight w:val="yellow"/>
          <w:rtl/>
        </w:rPr>
      </w:pPr>
      <w:r w:rsidRPr="00CC1961">
        <w:rPr>
          <w:rFonts w:cs="B Nazanin" w:hint="cs"/>
          <w:b w:val="0"/>
          <w:bCs w:val="0"/>
          <w:highlight w:val="yellow"/>
          <w:rtl/>
        </w:rPr>
        <w:t>10</w:t>
      </w:r>
      <w:r w:rsidR="009F2415" w:rsidRPr="00CC1961">
        <w:rPr>
          <w:rFonts w:cs="B Nazanin" w:hint="cs"/>
          <w:b w:val="0"/>
          <w:bCs w:val="0"/>
          <w:highlight w:val="yellow"/>
          <w:rtl/>
        </w:rPr>
        <w:t xml:space="preserve"> </w:t>
      </w:r>
      <w:r w:rsidR="009F2415" w:rsidRPr="00CC1961">
        <w:rPr>
          <w:rFonts w:cs="Times New Roman" w:hint="cs"/>
          <w:b w:val="0"/>
          <w:bCs w:val="0"/>
          <w:highlight w:val="yellow"/>
          <w:rtl/>
        </w:rPr>
        <w:t>–</w:t>
      </w:r>
      <w:r w:rsidR="009F2415" w:rsidRPr="00CC1961">
        <w:rPr>
          <w:rFonts w:cs="B Nazanin" w:hint="cs"/>
          <w:b w:val="0"/>
          <w:bCs w:val="0"/>
          <w:highlight w:val="yellow"/>
          <w:rtl/>
        </w:rPr>
        <w:t xml:space="preserve"> برخي شواهد نشان ميدهد كه استفاده از روش</w:t>
      </w:r>
      <w:r w:rsidR="009F2415" w:rsidRPr="00CC1961">
        <w:rPr>
          <w:rFonts w:cs="B Nazanin"/>
          <w:b w:val="0"/>
          <w:bCs w:val="0"/>
          <w:color w:val="000000"/>
          <w:sz w:val="24"/>
          <w:szCs w:val="24"/>
          <w:highlight w:val="yellow"/>
        </w:rPr>
        <w:t>DRG</w:t>
      </w:r>
      <w:r w:rsidR="009F2415" w:rsidRPr="00CC1961">
        <w:rPr>
          <w:rFonts w:cs="B Nazanin" w:hint="cs"/>
          <w:b w:val="0"/>
          <w:bCs w:val="0"/>
          <w:highlight w:val="yellow"/>
          <w:rtl/>
        </w:rPr>
        <w:t xml:space="preserve"> به دليل افزايش درمانهاي سرپايي و كاهش تعداد بستريها</w:t>
      </w:r>
      <w:r w:rsidR="006840F6" w:rsidRPr="00CC1961">
        <w:rPr>
          <w:rFonts w:cs="B Nazanin" w:hint="cs"/>
          <w:b w:val="0"/>
          <w:bCs w:val="0"/>
          <w:highlight w:val="yellow"/>
          <w:rtl/>
        </w:rPr>
        <w:t xml:space="preserve"> </w:t>
      </w:r>
      <w:r w:rsidR="009F2415" w:rsidRPr="00CC1961">
        <w:rPr>
          <w:rFonts w:cs="B Nazanin" w:hint="cs"/>
          <w:b w:val="0"/>
          <w:bCs w:val="0"/>
          <w:highlight w:val="yellow"/>
          <w:rtl/>
        </w:rPr>
        <w:t>منجر</w:t>
      </w:r>
      <w:r w:rsidR="00716C4B" w:rsidRPr="00CC1961">
        <w:rPr>
          <w:rFonts w:cs="B Nazanin"/>
          <w:b w:val="0"/>
          <w:bCs w:val="0"/>
          <w:highlight w:val="yellow"/>
          <w:rtl/>
        </w:rPr>
        <w:t xml:space="preserve"> </w:t>
      </w:r>
      <w:r w:rsidR="009F2415" w:rsidRPr="00CC1961">
        <w:rPr>
          <w:rFonts w:cs="B Nazanin" w:hint="cs"/>
          <w:b w:val="0"/>
          <w:bCs w:val="0"/>
          <w:highlight w:val="yellow"/>
          <w:rtl/>
        </w:rPr>
        <w:t xml:space="preserve">به </w:t>
      </w:r>
      <w:r w:rsidR="00716C4B" w:rsidRPr="00CC1961">
        <w:rPr>
          <w:rFonts w:cs="B Nazanin"/>
          <w:b w:val="0"/>
          <w:bCs w:val="0"/>
          <w:highlight w:val="yellow"/>
          <w:rtl/>
        </w:rPr>
        <w:t>كاهش درآمد بيمارستان</w:t>
      </w:r>
      <w:r w:rsidR="009F2415" w:rsidRPr="00CC1961">
        <w:rPr>
          <w:rFonts w:cs="B Nazanin" w:hint="cs"/>
          <w:b w:val="0"/>
          <w:bCs w:val="0"/>
          <w:highlight w:val="yellow"/>
          <w:rtl/>
        </w:rPr>
        <w:t xml:space="preserve"> مي شود. </w:t>
      </w:r>
    </w:p>
    <w:p w:rsidR="009F2415" w:rsidRPr="00CC1961" w:rsidRDefault="006840F6" w:rsidP="00B66912">
      <w:pPr>
        <w:spacing w:line="336" w:lineRule="auto"/>
        <w:jc w:val="lowKashida"/>
        <w:rPr>
          <w:rFonts w:cs="B Nazanin"/>
          <w:b w:val="0"/>
          <w:bCs w:val="0"/>
          <w:highlight w:val="yellow"/>
          <w:rtl/>
        </w:rPr>
      </w:pPr>
      <w:r w:rsidRPr="00CC1961">
        <w:rPr>
          <w:rFonts w:cs="B Nazanin" w:hint="cs"/>
          <w:b w:val="0"/>
          <w:bCs w:val="0"/>
          <w:highlight w:val="yellow"/>
          <w:rtl/>
        </w:rPr>
        <w:t>1</w:t>
      </w:r>
      <w:r w:rsidR="00B66912" w:rsidRPr="00CC1961">
        <w:rPr>
          <w:rFonts w:cs="B Nazanin" w:hint="cs"/>
          <w:b w:val="0"/>
          <w:bCs w:val="0"/>
          <w:highlight w:val="yellow"/>
          <w:rtl/>
        </w:rPr>
        <w:t>1</w:t>
      </w:r>
      <w:r w:rsidRPr="00CC1961">
        <w:rPr>
          <w:rFonts w:cs="B Nazanin" w:hint="cs"/>
          <w:b w:val="0"/>
          <w:bCs w:val="0"/>
          <w:highlight w:val="yellow"/>
          <w:rtl/>
        </w:rPr>
        <w:t>-</w:t>
      </w:r>
      <w:r w:rsidR="00716C4B" w:rsidRPr="00CC1961">
        <w:rPr>
          <w:rFonts w:cs="B Nazanin"/>
          <w:b w:val="0"/>
          <w:bCs w:val="0"/>
          <w:highlight w:val="yellow"/>
          <w:rtl/>
        </w:rPr>
        <w:t xml:space="preserve"> </w:t>
      </w:r>
      <w:r w:rsidR="009F2415" w:rsidRPr="00CC1961">
        <w:rPr>
          <w:rFonts w:cs="B Nazanin" w:hint="cs"/>
          <w:b w:val="0"/>
          <w:bCs w:val="0"/>
          <w:highlight w:val="yellow"/>
          <w:rtl/>
        </w:rPr>
        <w:t xml:space="preserve">اجراي اين روش علمي نياز به آموزش كاربران با تخصص ويژه دراستفاده از </w:t>
      </w:r>
      <w:r w:rsidR="009F2415" w:rsidRPr="00CC1961">
        <w:rPr>
          <w:rFonts w:cs="B Nazanin"/>
          <w:b w:val="0"/>
          <w:bCs w:val="0"/>
          <w:sz w:val="24"/>
          <w:szCs w:val="24"/>
          <w:highlight w:val="yellow"/>
        </w:rPr>
        <w:t>MDC</w:t>
      </w:r>
      <w:r w:rsidR="009F2415" w:rsidRPr="00CC1961">
        <w:rPr>
          <w:rFonts w:cs="B Nazanin" w:hint="cs"/>
          <w:b w:val="0"/>
          <w:bCs w:val="0"/>
          <w:highlight w:val="yellow"/>
          <w:rtl/>
        </w:rPr>
        <w:t xml:space="preserve">  و </w:t>
      </w:r>
      <w:r w:rsidR="009F2415" w:rsidRPr="00CC1961">
        <w:rPr>
          <w:rFonts w:cs="B Nazanin"/>
          <w:b w:val="0"/>
          <w:bCs w:val="0"/>
          <w:sz w:val="24"/>
          <w:szCs w:val="24"/>
          <w:highlight w:val="yellow"/>
        </w:rPr>
        <w:t>I</w:t>
      </w:r>
      <w:r w:rsidR="006561FC" w:rsidRPr="00CC1961">
        <w:rPr>
          <w:rFonts w:cs="B Nazanin"/>
          <w:b w:val="0"/>
          <w:bCs w:val="0"/>
          <w:sz w:val="24"/>
          <w:szCs w:val="24"/>
          <w:highlight w:val="yellow"/>
        </w:rPr>
        <w:t>CD</w:t>
      </w:r>
      <w:r w:rsidR="009F2415" w:rsidRPr="00CC1961">
        <w:rPr>
          <w:rFonts w:cs="B Nazanin" w:hint="cs"/>
          <w:b w:val="0"/>
          <w:bCs w:val="0"/>
          <w:highlight w:val="yellow"/>
          <w:rtl/>
        </w:rPr>
        <w:t xml:space="preserve"> دارد بدين لحاظ برخي معتقدند كه هزينه هاي اداراي استفاده از اين روش پرد اخت بالاتر از روش هاي ديگر است.</w:t>
      </w:r>
      <w:r w:rsidR="006867E5" w:rsidRPr="00CC1961">
        <w:rPr>
          <w:rFonts w:cs="B Nazanin" w:hint="cs"/>
          <w:b w:val="0"/>
          <w:bCs w:val="0"/>
          <w:highlight w:val="yellow"/>
          <w:rtl/>
        </w:rPr>
        <w:t xml:space="preserve"> در برخي كشورها از</w:t>
      </w:r>
      <w:r w:rsidR="006867E5" w:rsidRPr="00CC1961">
        <w:rPr>
          <w:rFonts w:cs="B Nazanin"/>
          <w:b w:val="0"/>
          <w:bCs w:val="0"/>
          <w:highlight w:val="yellow"/>
          <w:rtl/>
        </w:rPr>
        <w:t xml:space="preserve"> مرور كنندگان خارج از بيمارستان وكمك گرفتن از شركتهاي تجاري</w:t>
      </w:r>
      <w:r w:rsidR="006867E5" w:rsidRPr="00CC1961">
        <w:rPr>
          <w:rFonts w:cs="B Nazanin" w:hint="cs"/>
          <w:b w:val="0"/>
          <w:bCs w:val="0"/>
          <w:highlight w:val="yellow"/>
          <w:rtl/>
        </w:rPr>
        <w:t xml:space="preserve"> متخصص در اين امر به عنوان را ه حل استفاده شده است. </w:t>
      </w:r>
    </w:p>
    <w:p w:rsidR="006867E5" w:rsidRPr="00CC1961" w:rsidRDefault="00B66912" w:rsidP="006561FC">
      <w:pPr>
        <w:spacing w:line="336" w:lineRule="auto"/>
        <w:jc w:val="lowKashida"/>
        <w:rPr>
          <w:rFonts w:cs="B Nazanin"/>
          <w:b w:val="0"/>
          <w:bCs w:val="0"/>
          <w:highlight w:val="yellow"/>
          <w:rtl/>
        </w:rPr>
      </w:pPr>
      <w:r w:rsidRPr="00CC1961">
        <w:rPr>
          <w:rFonts w:cs="B Nazanin" w:hint="cs"/>
          <w:b w:val="0"/>
          <w:bCs w:val="0"/>
          <w:highlight w:val="yellow"/>
          <w:rtl/>
        </w:rPr>
        <w:t>12</w:t>
      </w:r>
      <w:r w:rsidR="006867E5" w:rsidRPr="00CC1961">
        <w:rPr>
          <w:rFonts w:cs="B Nazanin" w:hint="cs"/>
          <w:b w:val="0"/>
          <w:bCs w:val="0"/>
          <w:highlight w:val="yellow"/>
          <w:rtl/>
        </w:rPr>
        <w:t xml:space="preserve"> </w:t>
      </w:r>
      <w:r w:rsidR="006867E5" w:rsidRPr="00CC1961">
        <w:rPr>
          <w:rFonts w:cs="Times New Roman" w:hint="cs"/>
          <w:b w:val="0"/>
          <w:bCs w:val="0"/>
          <w:highlight w:val="yellow"/>
          <w:rtl/>
        </w:rPr>
        <w:t>–</w:t>
      </w:r>
      <w:r w:rsidR="006867E5" w:rsidRPr="00CC1961">
        <w:rPr>
          <w:rFonts w:cs="B Nazanin" w:hint="cs"/>
          <w:b w:val="0"/>
          <w:bCs w:val="0"/>
          <w:highlight w:val="yellow"/>
          <w:rtl/>
        </w:rPr>
        <w:t xml:space="preserve"> استفاده ازكاربراني كه آموزش كافي در اين خصوص نداشته به </w:t>
      </w:r>
      <w:r w:rsidR="006867E5" w:rsidRPr="00CC1961">
        <w:rPr>
          <w:rFonts w:cs="B Nazanin"/>
          <w:b w:val="0"/>
          <w:bCs w:val="0"/>
          <w:highlight w:val="yellow"/>
          <w:rtl/>
        </w:rPr>
        <w:t>خطا دركد گذاري</w:t>
      </w:r>
      <w:r w:rsidR="006867E5" w:rsidRPr="00CC1961">
        <w:rPr>
          <w:rFonts w:cs="B Nazanin" w:hint="cs"/>
          <w:b w:val="0"/>
          <w:bCs w:val="0"/>
          <w:highlight w:val="yellow"/>
          <w:rtl/>
        </w:rPr>
        <w:t xml:space="preserve"> و</w:t>
      </w:r>
      <w:r w:rsidR="006867E5" w:rsidRPr="00CC1961">
        <w:rPr>
          <w:rFonts w:cs="B Nazanin"/>
          <w:b w:val="0"/>
          <w:bCs w:val="0"/>
          <w:highlight w:val="yellow"/>
          <w:rtl/>
        </w:rPr>
        <w:t xml:space="preserve"> افزايش گزارشهاي اشتباه و به موقع ارسال نشدن آنها</w:t>
      </w:r>
      <w:r w:rsidR="006867E5" w:rsidRPr="00CC1961">
        <w:rPr>
          <w:rFonts w:cs="B Nazanin" w:hint="cs"/>
          <w:b w:val="0"/>
          <w:bCs w:val="0"/>
          <w:highlight w:val="yellow"/>
          <w:rtl/>
        </w:rPr>
        <w:t xml:space="preserve"> منجر خواهد شد كه خود زمينه ساز كاهش درآمد بيمارستانها خواهد بود. </w:t>
      </w:r>
    </w:p>
    <w:p w:rsidR="00E3134F" w:rsidRPr="005A0957" w:rsidRDefault="00B66912" w:rsidP="006867E5">
      <w:pPr>
        <w:spacing w:line="336" w:lineRule="auto"/>
        <w:jc w:val="lowKashida"/>
        <w:rPr>
          <w:rFonts w:cs="B Nazanin"/>
          <w:b w:val="0"/>
          <w:bCs w:val="0"/>
          <w:rtl/>
        </w:rPr>
      </w:pPr>
      <w:r w:rsidRPr="00CC1961">
        <w:rPr>
          <w:rFonts w:cs="B Nazanin" w:hint="cs"/>
          <w:b w:val="0"/>
          <w:bCs w:val="0"/>
          <w:highlight w:val="yellow"/>
          <w:rtl/>
        </w:rPr>
        <w:t>13</w:t>
      </w:r>
      <w:r w:rsidR="009F2415" w:rsidRPr="00CC1961">
        <w:rPr>
          <w:rFonts w:cs="B Nazanin" w:hint="cs"/>
          <w:b w:val="0"/>
          <w:bCs w:val="0"/>
          <w:highlight w:val="yellow"/>
          <w:rtl/>
        </w:rPr>
        <w:t xml:space="preserve"> - </w:t>
      </w:r>
      <w:r w:rsidR="00716C4B" w:rsidRPr="00CC1961">
        <w:rPr>
          <w:rFonts w:cs="B Nazanin"/>
          <w:b w:val="0"/>
          <w:bCs w:val="0"/>
          <w:highlight w:val="yellow"/>
          <w:rtl/>
        </w:rPr>
        <w:t>عدم درك صحيح كاركنان پزشكي نسبت به اهميت ثبت اطلاعات دقيق بر روي پرونده بيمار</w:t>
      </w:r>
      <w:r w:rsidR="009F2415" w:rsidRPr="00CC1961">
        <w:rPr>
          <w:rFonts w:cs="B Nazanin" w:hint="cs"/>
          <w:b w:val="0"/>
          <w:bCs w:val="0"/>
          <w:highlight w:val="yellow"/>
          <w:rtl/>
        </w:rPr>
        <w:t>از ديگر معضلات استفاده از روش پرداخت</w:t>
      </w:r>
      <w:r w:rsidR="006867E5" w:rsidRPr="00CC1961">
        <w:rPr>
          <w:rFonts w:cs="B Nazanin"/>
          <w:b w:val="0"/>
          <w:bCs w:val="0"/>
          <w:color w:val="000000"/>
          <w:sz w:val="24"/>
          <w:szCs w:val="24"/>
          <w:highlight w:val="yellow"/>
        </w:rPr>
        <w:t>DRG</w:t>
      </w:r>
      <w:r w:rsidR="009F2415" w:rsidRPr="00CC1961">
        <w:rPr>
          <w:rFonts w:cs="B Nazanin" w:hint="cs"/>
          <w:b w:val="0"/>
          <w:bCs w:val="0"/>
          <w:highlight w:val="yellow"/>
          <w:rtl/>
        </w:rPr>
        <w:t xml:space="preserve"> </w:t>
      </w:r>
      <w:r w:rsidR="006867E5" w:rsidRPr="00CC1961">
        <w:rPr>
          <w:rFonts w:cs="B Nazanin" w:hint="cs"/>
          <w:b w:val="0"/>
          <w:bCs w:val="0"/>
          <w:highlight w:val="yellow"/>
          <w:rtl/>
        </w:rPr>
        <w:t>مي باشد. غالبا پزشكان نيز براي استفاده صحيح از اين روش نياز به آموزش دارند تا در ثبت اطلاعات درماني و تشخيصي دچار اشتباه نشوند.</w:t>
      </w:r>
      <w:r w:rsidR="006867E5" w:rsidRPr="005A0957">
        <w:rPr>
          <w:rFonts w:cs="B Nazanin" w:hint="cs"/>
          <w:b w:val="0"/>
          <w:bCs w:val="0"/>
          <w:rtl/>
        </w:rPr>
        <w:t xml:space="preserve"> </w:t>
      </w:r>
    </w:p>
    <w:p w:rsidR="0055316C" w:rsidRPr="005A0957" w:rsidRDefault="006867E5" w:rsidP="006D7542">
      <w:pPr>
        <w:spacing w:line="336" w:lineRule="auto"/>
        <w:jc w:val="lowKashida"/>
        <w:rPr>
          <w:rFonts w:ascii="Tahoma" w:hAnsi="Tahoma" w:cs="B Nazanin"/>
          <w:color w:val="000000"/>
          <w:rtl/>
        </w:rPr>
      </w:pPr>
      <w:r w:rsidRPr="005A0957">
        <w:rPr>
          <w:rFonts w:cs="B Nazanin" w:hint="cs"/>
          <w:b w:val="0"/>
          <w:bCs w:val="0"/>
          <w:rtl/>
        </w:rPr>
        <w:t xml:space="preserve"> </w:t>
      </w:r>
      <w:r w:rsidR="002C1471" w:rsidRPr="005A0957">
        <w:rPr>
          <w:rFonts w:ascii="Tahoma" w:hAnsi="Tahoma" w:cs="B Nazanin" w:hint="cs"/>
          <w:b w:val="0"/>
          <w:bCs w:val="0"/>
          <w:color w:val="000000"/>
          <w:rtl/>
        </w:rPr>
        <w:t xml:space="preserve"> </w:t>
      </w:r>
      <w:r w:rsidR="0055316C" w:rsidRPr="005A0957">
        <w:rPr>
          <w:rFonts w:ascii="Tahoma" w:hAnsi="Tahoma" w:cs="B Nazanin" w:hint="cs"/>
          <w:color w:val="000000"/>
          <w:rtl/>
        </w:rPr>
        <w:t xml:space="preserve">تجارب جهاني از نظام پرداخت بر مبناي </w:t>
      </w:r>
      <w:r w:rsidR="0055316C" w:rsidRPr="005A0957">
        <w:rPr>
          <w:rFonts w:cs="B Nazanin"/>
          <w:color w:val="000000"/>
          <w:sz w:val="24"/>
          <w:szCs w:val="24"/>
        </w:rPr>
        <w:t>DRG</w:t>
      </w:r>
      <w:r w:rsidR="0055316C" w:rsidRPr="005A0957">
        <w:rPr>
          <w:rFonts w:ascii="Tahoma" w:hAnsi="Tahoma" w:cs="B Nazanin" w:hint="cs"/>
          <w:color w:val="000000"/>
          <w:rtl/>
        </w:rPr>
        <w:t xml:space="preserve">  </w:t>
      </w:r>
    </w:p>
    <w:p w:rsidR="00322726" w:rsidRPr="005A0957" w:rsidRDefault="00DF2072" w:rsidP="00DF2072">
      <w:pPr>
        <w:spacing w:line="336" w:lineRule="auto"/>
        <w:ind w:left="-56"/>
        <w:jc w:val="lowKashida"/>
        <w:rPr>
          <w:rFonts w:ascii="Tahoma" w:hAnsi="Tahoma" w:cs="B Nazanin"/>
          <w:b w:val="0"/>
          <w:bCs w:val="0"/>
          <w:color w:val="000000"/>
          <w:rtl/>
        </w:rPr>
      </w:pPr>
      <w:r w:rsidRPr="005A0957">
        <w:rPr>
          <w:rFonts w:ascii="Tahoma" w:hAnsi="Tahoma" w:cs="B Nazanin" w:hint="cs"/>
          <w:b w:val="0"/>
          <w:bCs w:val="0"/>
          <w:color w:val="000000"/>
          <w:rtl/>
        </w:rPr>
        <w:t>1-</w:t>
      </w:r>
      <w:r w:rsidR="00711DE2" w:rsidRPr="005A0957">
        <w:rPr>
          <w:rFonts w:ascii="Tahoma" w:hAnsi="Tahoma" w:cs="B Nazanin" w:hint="cs"/>
          <w:b w:val="0"/>
          <w:bCs w:val="0"/>
          <w:color w:val="000000"/>
          <w:rtl/>
        </w:rPr>
        <w:t xml:space="preserve"> </w:t>
      </w:r>
      <w:r w:rsidR="00322726" w:rsidRPr="005A0957">
        <w:rPr>
          <w:rFonts w:ascii="Tahoma" w:hAnsi="Tahoma" w:cs="B Nazanin" w:hint="cs"/>
          <w:b w:val="0"/>
          <w:bCs w:val="0"/>
          <w:color w:val="000000"/>
          <w:rtl/>
        </w:rPr>
        <w:t xml:space="preserve">در آمريكا اجراي نظام پرداخت </w:t>
      </w:r>
      <w:r w:rsidR="00322726" w:rsidRPr="005A0957">
        <w:rPr>
          <w:rFonts w:cs="B Nazanin"/>
          <w:b w:val="0"/>
          <w:bCs w:val="0"/>
          <w:color w:val="000000"/>
          <w:sz w:val="24"/>
          <w:szCs w:val="24"/>
        </w:rPr>
        <w:t xml:space="preserve">DRG </w:t>
      </w:r>
      <w:r w:rsidR="00322726" w:rsidRPr="005A0957">
        <w:rPr>
          <w:rFonts w:ascii="Tahoma" w:hAnsi="Tahoma" w:cs="B Nazanin" w:hint="cs"/>
          <w:b w:val="0"/>
          <w:bCs w:val="0"/>
          <w:color w:val="000000"/>
          <w:rtl/>
        </w:rPr>
        <w:t xml:space="preserve"> با هدف كنترل هزينه نتايج زير را به همراه داشته است . </w:t>
      </w:r>
    </w:p>
    <w:p w:rsidR="00322726" w:rsidRPr="005A0957" w:rsidRDefault="00DF2072" w:rsidP="00C37349">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الف)</w:t>
      </w:r>
      <w:r w:rsidR="00322726" w:rsidRPr="005A0957">
        <w:rPr>
          <w:rFonts w:ascii="Tahoma" w:hAnsi="Tahoma" w:cs="B Nazanin" w:hint="cs"/>
          <w:b w:val="0"/>
          <w:bCs w:val="0"/>
          <w:color w:val="000000"/>
          <w:rtl/>
        </w:rPr>
        <w:t xml:space="preserve"> ارتقاء وعلمي شدن فرايند كدگذاري براي خدمات ارائه شده در بيمارستان</w:t>
      </w:r>
    </w:p>
    <w:p w:rsidR="00322726" w:rsidRPr="005A0957" w:rsidRDefault="00DF2072" w:rsidP="00DF2072">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 xml:space="preserve">ب) </w:t>
      </w:r>
      <w:r w:rsidR="00322726" w:rsidRPr="005A0957">
        <w:rPr>
          <w:rFonts w:ascii="Tahoma" w:hAnsi="Tahoma" w:cs="B Nazanin" w:hint="cs"/>
          <w:b w:val="0"/>
          <w:bCs w:val="0"/>
          <w:color w:val="000000"/>
          <w:rtl/>
        </w:rPr>
        <w:t xml:space="preserve">كاهش هزينه هاي كلي نظام سلامت با كاهش هزينه هاي اداري </w:t>
      </w:r>
    </w:p>
    <w:p w:rsidR="00322726" w:rsidRPr="005A0957" w:rsidRDefault="00DF2072" w:rsidP="00C37349">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ج)</w:t>
      </w:r>
      <w:r w:rsidR="00322726" w:rsidRPr="005A0957">
        <w:rPr>
          <w:rFonts w:ascii="Tahoma" w:hAnsi="Tahoma" w:cs="B Nazanin" w:hint="cs"/>
          <w:b w:val="0"/>
          <w:bCs w:val="0"/>
          <w:color w:val="000000"/>
          <w:rtl/>
        </w:rPr>
        <w:t xml:space="preserve"> افزايش و ارتقاء اتوماسيون با حذف تست ها و درخواستهاي تكراري و روتين </w:t>
      </w:r>
    </w:p>
    <w:p w:rsidR="00322726" w:rsidRPr="005A0957" w:rsidRDefault="00DF2072" w:rsidP="00C37349">
      <w:pPr>
        <w:spacing w:line="336" w:lineRule="auto"/>
        <w:ind w:left="304"/>
        <w:jc w:val="lowKashida"/>
        <w:rPr>
          <w:rFonts w:ascii="Tahoma" w:hAnsi="Tahoma" w:cs="B Nazanin"/>
          <w:b w:val="0"/>
          <w:bCs w:val="0"/>
          <w:color w:val="000000"/>
        </w:rPr>
      </w:pPr>
      <w:r w:rsidRPr="005A0957">
        <w:rPr>
          <w:rFonts w:ascii="Tahoma" w:hAnsi="Tahoma" w:cs="B Nazanin" w:hint="cs"/>
          <w:b w:val="0"/>
          <w:bCs w:val="0"/>
          <w:color w:val="000000"/>
          <w:rtl/>
        </w:rPr>
        <w:t>د )</w:t>
      </w:r>
      <w:r w:rsidR="00322726" w:rsidRPr="005A0957">
        <w:rPr>
          <w:rFonts w:ascii="Tahoma" w:hAnsi="Tahoma" w:cs="B Nazanin" w:hint="cs"/>
          <w:b w:val="0"/>
          <w:bCs w:val="0"/>
          <w:color w:val="000000"/>
          <w:rtl/>
        </w:rPr>
        <w:t xml:space="preserve"> كاهش اقامت هاي بيمارستاني ( 15 درصد در3 سال اول اجراي پرداخت بيمارستاني برمبناي </w:t>
      </w:r>
      <w:r w:rsidR="00322726" w:rsidRPr="005A0957">
        <w:rPr>
          <w:rFonts w:cs="B Nazanin"/>
          <w:b w:val="0"/>
          <w:bCs w:val="0"/>
          <w:color w:val="000000"/>
          <w:sz w:val="24"/>
          <w:szCs w:val="24"/>
        </w:rPr>
        <w:t>DRG</w:t>
      </w:r>
      <w:r w:rsidR="00322726" w:rsidRPr="005A0957">
        <w:rPr>
          <w:rFonts w:ascii="Tahoma" w:hAnsi="Tahoma" w:cs="B Nazanin" w:hint="cs"/>
          <w:b w:val="0"/>
          <w:bCs w:val="0"/>
          <w:color w:val="000000"/>
          <w:rtl/>
        </w:rPr>
        <w:t xml:space="preserve"> )</w:t>
      </w:r>
    </w:p>
    <w:p w:rsidR="00322726" w:rsidRPr="005A0957" w:rsidRDefault="00DF2072" w:rsidP="00933AC8">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ه</w:t>
      </w:r>
      <w:r w:rsidRPr="005A0957">
        <w:rPr>
          <w:rFonts w:ascii="Tahoma" w:hAnsi="Tahoma" w:cs="B Nazanin" w:hint="cs"/>
          <w:b w:val="0"/>
          <w:bCs w:val="0"/>
          <w:color w:val="FFFFFF"/>
          <w:rtl/>
        </w:rPr>
        <w:t>و</w:t>
      </w:r>
      <w:r w:rsidRPr="005A0957">
        <w:rPr>
          <w:rFonts w:ascii="Tahoma" w:hAnsi="Tahoma" w:cs="B Nazanin" w:hint="cs"/>
          <w:b w:val="0"/>
          <w:bCs w:val="0"/>
          <w:color w:val="000000"/>
          <w:rtl/>
        </w:rPr>
        <w:t>)</w:t>
      </w:r>
      <w:r w:rsidR="00322726" w:rsidRPr="005A0957">
        <w:rPr>
          <w:rFonts w:ascii="Tahoma" w:hAnsi="Tahoma" w:cs="B Nazanin" w:hint="cs"/>
          <w:b w:val="0"/>
          <w:bCs w:val="0"/>
          <w:color w:val="000000"/>
          <w:rtl/>
        </w:rPr>
        <w:t xml:space="preserve"> تغيير</w:t>
      </w:r>
      <w:r w:rsidR="00C37349" w:rsidRPr="005A0957">
        <w:rPr>
          <w:rFonts w:ascii="Tahoma" w:hAnsi="Tahoma" w:cs="B Nazanin" w:hint="cs"/>
          <w:b w:val="0"/>
          <w:bCs w:val="0"/>
          <w:color w:val="000000"/>
          <w:rtl/>
        </w:rPr>
        <w:t xml:space="preserve"> </w:t>
      </w:r>
      <w:r w:rsidR="00322726" w:rsidRPr="005A0957">
        <w:rPr>
          <w:rFonts w:ascii="Tahoma" w:hAnsi="Tahoma" w:cs="B Nazanin" w:hint="cs"/>
          <w:b w:val="0"/>
          <w:bCs w:val="0"/>
          <w:color w:val="000000"/>
          <w:rtl/>
        </w:rPr>
        <w:t xml:space="preserve">وجابجايي مراقبت هاي بستري به مراقبت هاي سرپايي </w:t>
      </w:r>
      <w:r w:rsidR="00E95BCD" w:rsidRPr="005A0957">
        <w:rPr>
          <w:rFonts w:ascii="Tahoma" w:hAnsi="Tahoma" w:cs="B Nazanin" w:hint="cs"/>
          <w:b w:val="0"/>
          <w:bCs w:val="0"/>
          <w:color w:val="000000"/>
          <w:rtl/>
        </w:rPr>
        <w:t xml:space="preserve">*( در </w:t>
      </w:r>
      <w:r w:rsidR="00933AC8" w:rsidRPr="005A0957">
        <w:rPr>
          <w:rFonts w:ascii="Tahoma" w:hAnsi="Tahoma" w:cs="B Nazanin" w:hint="cs"/>
          <w:b w:val="0"/>
          <w:bCs w:val="0"/>
          <w:color w:val="000000"/>
          <w:rtl/>
        </w:rPr>
        <w:t>ادامه</w:t>
      </w:r>
      <w:r w:rsidR="00E95BCD" w:rsidRPr="005A0957">
        <w:rPr>
          <w:rFonts w:ascii="Tahoma" w:hAnsi="Tahoma" w:cs="B Nazanin" w:hint="cs"/>
          <w:b w:val="0"/>
          <w:bCs w:val="0"/>
          <w:color w:val="000000"/>
          <w:rtl/>
        </w:rPr>
        <w:t xml:space="preserve"> اين مقاله تحليل مختصري از نظام پرداخت به عرضه كنندگان خدمات سلامت در آمريكا ارائه شده است) </w:t>
      </w:r>
    </w:p>
    <w:p w:rsidR="00711DE2" w:rsidRPr="005A0957" w:rsidRDefault="00DF2072" w:rsidP="00DF2072">
      <w:pPr>
        <w:spacing w:line="336" w:lineRule="auto"/>
        <w:ind w:left="-56"/>
        <w:jc w:val="lowKashida"/>
        <w:rPr>
          <w:rFonts w:ascii="Tahoma" w:hAnsi="Tahoma" w:cs="B Nazanin"/>
          <w:b w:val="0"/>
          <w:bCs w:val="0"/>
          <w:color w:val="000000"/>
          <w:rtl/>
        </w:rPr>
      </w:pPr>
      <w:r w:rsidRPr="005A0957">
        <w:rPr>
          <w:rFonts w:ascii="Tahoma" w:hAnsi="Tahoma" w:cs="B Nazanin" w:hint="cs"/>
          <w:b w:val="0"/>
          <w:bCs w:val="0"/>
          <w:color w:val="000000"/>
          <w:rtl/>
        </w:rPr>
        <w:t>2-</w:t>
      </w:r>
      <w:r w:rsidR="00322726" w:rsidRPr="005A0957">
        <w:rPr>
          <w:rFonts w:ascii="Tahoma" w:hAnsi="Tahoma" w:cs="B Nazanin" w:hint="cs"/>
          <w:b w:val="0"/>
          <w:bCs w:val="0"/>
          <w:color w:val="000000"/>
          <w:rtl/>
        </w:rPr>
        <w:t xml:space="preserve"> در كشورهاي اروپا</w:t>
      </w:r>
      <w:r w:rsidR="00711DE2" w:rsidRPr="005A0957">
        <w:rPr>
          <w:rFonts w:ascii="Tahoma" w:hAnsi="Tahoma" w:cs="B Nazanin" w:hint="cs"/>
          <w:b w:val="0"/>
          <w:bCs w:val="0"/>
          <w:color w:val="000000"/>
          <w:rtl/>
        </w:rPr>
        <w:t>ي</w:t>
      </w:r>
      <w:r w:rsidR="00165A48" w:rsidRPr="005A0957">
        <w:rPr>
          <w:rFonts w:ascii="Tahoma" w:hAnsi="Tahoma" w:cs="B Nazanin" w:hint="cs"/>
          <w:b w:val="0"/>
          <w:bCs w:val="0"/>
          <w:color w:val="000000"/>
          <w:rtl/>
        </w:rPr>
        <w:t>ي</w:t>
      </w:r>
      <w:r w:rsidR="00322726" w:rsidRPr="005A0957">
        <w:rPr>
          <w:rFonts w:ascii="Tahoma" w:hAnsi="Tahoma" w:cs="B Nazanin" w:hint="cs"/>
          <w:b w:val="0"/>
          <w:bCs w:val="0"/>
          <w:color w:val="000000"/>
          <w:rtl/>
        </w:rPr>
        <w:t xml:space="preserve"> </w:t>
      </w:r>
    </w:p>
    <w:p w:rsidR="00711DE2" w:rsidRPr="005A0957" w:rsidRDefault="00DF2072" w:rsidP="00DF2072">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الف)</w:t>
      </w:r>
      <w:r w:rsidR="00322726" w:rsidRPr="005A0957">
        <w:rPr>
          <w:rFonts w:ascii="Tahoma" w:hAnsi="Tahoma" w:cs="B Nazanin" w:hint="cs"/>
          <w:b w:val="0"/>
          <w:bCs w:val="0"/>
          <w:color w:val="000000"/>
          <w:rtl/>
        </w:rPr>
        <w:t xml:space="preserve"> </w:t>
      </w:r>
      <w:r w:rsidR="00711DE2" w:rsidRPr="005A0957">
        <w:rPr>
          <w:rFonts w:ascii="Tahoma" w:hAnsi="Tahoma" w:cs="B Nazanin" w:hint="cs"/>
          <w:b w:val="0"/>
          <w:bCs w:val="0"/>
          <w:color w:val="000000"/>
          <w:rtl/>
        </w:rPr>
        <w:t>بتدريج نظام پرداخت بيمارستاني از روش پرداخ</w:t>
      </w:r>
      <w:r w:rsidR="00165A48" w:rsidRPr="005A0957">
        <w:rPr>
          <w:rFonts w:ascii="Tahoma" w:hAnsi="Tahoma" w:cs="B Nazanin" w:hint="cs"/>
          <w:b w:val="0"/>
          <w:bCs w:val="0"/>
          <w:color w:val="000000"/>
          <w:rtl/>
        </w:rPr>
        <w:t>ت</w:t>
      </w:r>
      <w:r w:rsidR="00711DE2" w:rsidRPr="005A0957">
        <w:rPr>
          <w:rFonts w:ascii="Tahoma" w:hAnsi="Tahoma" w:cs="B Nazanin" w:hint="cs"/>
          <w:b w:val="0"/>
          <w:bCs w:val="0"/>
          <w:color w:val="000000"/>
          <w:rtl/>
        </w:rPr>
        <w:t xml:space="preserve"> كارانه به روش پرداخت بودجه كلي و</w:t>
      </w:r>
      <w:r w:rsidR="00711DE2" w:rsidRPr="005A0957">
        <w:rPr>
          <w:rFonts w:cs="B Nazanin"/>
          <w:b w:val="0"/>
          <w:bCs w:val="0"/>
          <w:color w:val="000000"/>
          <w:sz w:val="24"/>
          <w:szCs w:val="24"/>
        </w:rPr>
        <w:t>DRG</w:t>
      </w:r>
      <w:r w:rsidR="00711DE2" w:rsidRPr="005A0957">
        <w:rPr>
          <w:rFonts w:ascii="Tahoma" w:hAnsi="Tahoma" w:cs="B Nazanin" w:hint="cs"/>
          <w:b w:val="0"/>
          <w:bCs w:val="0"/>
          <w:color w:val="000000"/>
          <w:rtl/>
        </w:rPr>
        <w:t xml:space="preserve"> حركت كرده است. </w:t>
      </w:r>
      <w:r w:rsidR="006405AC" w:rsidRPr="005A0957">
        <w:rPr>
          <w:rFonts w:ascii="Tahoma" w:hAnsi="Tahoma" w:cs="B Nazanin" w:hint="cs"/>
          <w:b w:val="0"/>
          <w:bCs w:val="0"/>
          <w:color w:val="000000"/>
          <w:rtl/>
        </w:rPr>
        <w:t xml:space="preserve">به عنوان مثال در مجارستان روش باز پرداخت بيمارستاني از بودجه به روش </w:t>
      </w:r>
      <w:r w:rsidR="006405AC" w:rsidRPr="005A0957">
        <w:rPr>
          <w:rFonts w:cs="B Nazanin"/>
          <w:b w:val="0"/>
          <w:bCs w:val="0"/>
          <w:color w:val="000000"/>
          <w:sz w:val="24"/>
          <w:szCs w:val="24"/>
        </w:rPr>
        <w:t>DRG</w:t>
      </w:r>
      <w:r w:rsidR="006405AC" w:rsidRPr="005A0957">
        <w:rPr>
          <w:rFonts w:ascii="Tahoma" w:hAnsi="Tahoma" w:cs="B Nazanin" w:hint="cs"/>
          <w:b w:val="0"/>
          <w:bCs w:val="0"/>
          <w:color w:val="000000"/>
          <w:rtl/>
        </w:rPr>
        <w:t xml:space="preserve"> تغيير يافته. اين اصلاح از سال 1987 </w:t>
      </w:r>
      <w:r w:rsidR="00C37349" w:rsidRPr="005A0957">
        <w:rPr>
          <w:rFonts w:ascii="Tahoma" w:hAnsi="Tahoma" w:cs="B Nazanin" w:hint="cs"/>
          <w:b w:val="0"/>
          <w:bCs w:val="0"/>
          <w:color w:val="000000"/>
          <w:rtl/>
        </w:rPr>
        <w:t>ب</w:t>
      </w:r>
      <w:r w:rsidR="006405AC" w:rsidRPr="005A0957">
        <w:rPr>
          <w:rFonts w:ascii="Tahoma" w:hAnsi="Tahoma" w:cs="B Nazanin" w:hint="cs"/>
          <w:b w:val="0"/>
          <w:bCs w:val="0"/>
          <w:color w:val="000000"/>
          <w:rtl/>
        </w:rPr>
        <w:t>ه روش پايلوت شروع و در سال 1993 كل كشور مجارستان را پوشش داده است.</w:t>
      </w:r>
      <w:r w:rsidR="00C37349" w:rsidRPr="005A0957">
        <w:rPr>
          <w:rFonts w:ascii="Tahoma" w:hAnsi="Tahoma" w:cs="B Nazanin" w:hint="cs"/>
          <w:b w:val="0"/>
          <w:bCs w:val="0"/>
          <w:color w:val="000000"/>
          <w:rtl/>
        </w:rPr>
        <w:t xml:space="preserve"> نيز در اين كشور روش پرداخت</w:t>
      </w:r>
      <w:r w:rsidR="00C37349" w:rsidRPr="005A0957">
        <w:rPr>
          <w:rFonts w:cs="B Nazanin"/>
          <w:b w:val="0"/>
          <w:bCs w:val="0"/>
          <w:color w:val="000000"/>
          <w:sz w:val="24"/>
          <w:szCs w:val="24"/>
        </w:rPr>
        <w:t>DRG</w:t>
      </w:r>
      <w:r w:rsidR="00C37349" w:rsidRPr="005A0957">
        <w:rPr>
          <w:rFonts w:ascii="Tahoma" w:hAnsi="Tahoma" w:cs="B Nazanin"/>
          <w:b w:val="0"/>
          <w:bCs w:val="0"/>
          <w:color w:val="000000"/>
        </w:rPr>
        <w:t xml:space="preserve"> </w:t>
      </w:r>
      <w:r w:rsidR="00C37349" w:rsidRPr="005A0957">
        <w:rPr>
          <w:rFonts w:ascii="Tahoma" w:hAnsi="Tahoma" w:cs="B Nazanin" w:hint="cs"/>
          <w:b w:val="0"/>
          <w:bCs w:val="0"/>
          <w:color w:val="000000"/>
          <w:rtl/>
        </w:rPr>
        <w:t xml:space="preserve"> انجام بهتر وكيفي تر نظارت و ارزيابي ازعملكرد ارائه دهندگان خدمات سلامت را ميسرساخته است. </w:t>
      </w:r>
      <w:r w:rsidRPr="005A0957">
        <w:rPr>
          <w:rFonts w:ascii="Tahoma" w:hAnsi="Tahoma" w:cs="B Nazanin" w:hint="cs"/>
          <w:b w:val="0"/>
          <w:bCs w:val="0"/>
          <w:color w:val="000000"/>
          <w:rtl/>
        </w:rPr>
        <w:t xml:space="preserve">ب) </w:t>
      </w:r>
      <w:r w:rsidR="00C37349" w:rsidRPr="005A0957">
        <w:rPr>
          <w:rFonts w:ascii="Tahoma" w:hAnsi="Tahoma" w:cs="B Nazanin" w:hint="cs"/>
          <w:b w:val="0"/>
          <w:bCs w:val="0"/>
          <w:color w:val="000000"/>
          <w:rtl/>
        </w:rPr>
        <w:t>دركشور ايرلند نيز نظام پرداخت</w:t>
      </w:r>
      <w:r w:rsidR="00C37349" w:rsidRPr="005A0957">
        <w:rPr>
          <w:rFonts w:cs="B Nazanin"/>
          <w:b w:val="0"/>
          <w:bCs w:val="0"/>
          <w:color w:val="000000"/>
          <w:sz w:val="24"/>
          <w:szCs w:val="24"/>
        </w:rPr>
        <w:t xml:space="preserve">DRG </w:t>
      </w:r>
      <w:r w:rsidR="00C37349" w:rsidRPr="005A0957">
        <w:rPr>
          <w:rFonts w:ascii="Tahoma" w:hAnsi="Tahoma" w:cs="B Nazanin" w:hint="cs"/>
          <w:b w:val="0"/>
          <w:bCs w:val="0"/>
          <w:color w:val="000000"/>
          <w:rtl/>
        </w:rPr>
        <w:t xml:space="preserve"> ازسال 1993 اجرا وباعث ارتقا دربرنامه ريزي براي خدمات سلامت، مديريت بهتر پذيرش و ترخيص بيمارستاني</w:t>
      </w:r>
      <w:r w:rsidR="00974743" w:rsidRPr="005A0957">
        <w:rPr>
          <w:rFonts w:ascii="Tahoma" w:hAnsi="Tahoma" w:cs="B Nazanin" w:hint="cs"/>
          <w:b w:val="0"/>
          <w:bCs w:val="0"/>
          <w:color w:val="000000"/>
          <w:rtl/>
        </w:rPr>
        <w:t xml:space="preserve"> و</w:t>
      </w:r>
      <w:r w:rsidR="00C37349" w:rsidRPr="005A0957">
        <w:rPr>
          <w:rFonts w:ascii="Tahoma" w:hAnsi="Tahoma" w:cs="B Nazanin" w:hint="cs"/>
          <w:b w:val="0"/>
          <w:bCs w:val="0"/>
          <w:color w:val="000000"/>
          <w:rtl/>
        </w:rPr>
        <w:t xml:space="preserve"> مميزي باليني ( </w:t>
      </w:r>
      <w:r w:rsidR="00974743" w:rsidRPr="005A0957">
        <w:rPr>
          <w:rFonts w:cs="B Nazanin"/>
          <w:b w:val="0"/>
          <w:bCs w:val="0"/>
          <w:color w:val="000000"/>
          <w:sz w:val="24"/>
          <w:szCs w:val="24"/>
        </w:rPr>
        <w:t>Clinical audit</w:t>
      </w:r>
      <w:r w:rsidR="00974743" w:rsidRPr="005A0957">
        <w:rPr>
          <w:rFonts w:ascii="Tahoma" w:hAnsi="Tahoma" w:cs="B Nazanin" w:hint="cs"/>
          <w:b w:val="0"/>
          <w:bCs w:val="0"/>
          <w:color w:val="000000"/>
          <w:rtl/>
        </w:rPr>
        <w:t xml:space="preserve"> ) شده است.  </w:t>
      </w:r>
      <w:r w:rsidR="00C37349" w:rsidRPr="005A0957">
        <w:rPr>
          <w:rFonts w:ascii="Tahoma" w:hAnsi="Tahoma" w:cs="B Nazanin" w:hint="cs"/>
          <w:b w:val="0"/>
          <w:bCs w:val="0"/>
          <w:color w:val="000000"/>
          <w:rtl/>
        </w:rPr>
        <w:t xml:space="preserve">  </w:t>
      </w:r>
      <w:r w:rsidR="006405AC" w:rsidRPr="005A0957">
        <w:rPr>
          <w:rFonts w:ascii="Tahoma" w:hAnsi="Tahoma" w:cs="B Nazanin" w:hint="cs"/>
          <w:b w:val="0"/>
          <w:bCs w:val="0"/>
          <w:color w:val="000000"/>
          <w:rtl/>
        </w:rPr>
        <w:t xml:space="preserve">  </w:t>
      </w:r>
    </w:p>
    <w:p w:rsidR="00165A48" w:rsidRPr="005A0957" w:rsidRDefault="00DF2072" w:rsidP="006966F6">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ج)</w:t>
      </w:r>
      <w:r w:rsidR="00711DE2" w:rsidRPr="005A0957">
        <w:rPr>
          <w:rFonts w:ascii="Tahoma" w:hAnsi="Tahoma" w:cs="B Nazanin" w:hint="cs"/>
          <w:b w:val="0"/>
          <w:bCs w:val="0"/>
          <w:color w:val="000000"/>
          <w:rtl/>
        </w:rPr>
        <w:t xml:space="preserve"> در </w:t>
      </w:r>
      <w:r w:rsidR="00165A48" w:rsidRPr="005A0957">
        <w:rPr>
          <w:rFonts w:ascii="Tahoma" w:hAnsi="Tahoma" w:cs="B Nazanin" w:hint="cs"/>
          <w:b w:val="0"/>
          <w:bCs w:val="0"/>
          <w:color w:val="000000"/>
          <w:rtl/>
        </w:rPr>
        <w:t>كشورهاي ا</w:t>
      </w:r>
      <w:r w:rsidR="006966F6" w:rsidRPr="005A0957">
        <w:rPr>
          <w:rFonts w:ascii="Tahoma" w:hAnsi="Tahoma" w:cs="B Nazanin" w:hint="cs"/>
          <w:b w:val="0"/>
          <w:bCs w:val="0"/>
          <w:color w:val="000000"/>
          <w:rtl/>
        </w:rPr>
        <w:t>ر</w:t>
      </w:r>
      <w:r w:rsidR="00165A48" w:rsidRPr="005A0957">
        <w:rPr>
          <w:rFonts w:ascii="Tahoma" w:hAnsi="Tahoma" w:cs="B Nazanin" w:hint="cs"/>
          <w:b w:val="0"/>
          <w:bCs w:val="0"/>
          <w:color w:val="000000"/>
          <w:rtl/>
        </w:rPr>
        <w:t xml:space="preserve">وپاي غربي و استراليا از نظام پرداخت </w:t>
      </w:r>
      <w:r w:rsidR="00165A48" w:rsidRPr="005A0957">
        <w:rPr>
          <w:rFonts w:cs="B Nazanin"/>
          <w:b w:val="0"/>
          <w:bCs w:val="0"/>
          <w:color w:val="000000"/>
          <w:sz w:val="24"/>
          <w:szCs w:val="24"/>
        </w:rPr>
        <w:t>DRG</w:t>
      </w:r>
      <w:r w:rsidR="00165A48" w:rsidRPr="005A0957">
        <w:rPr>
          <w:rFonts w:ascii="Tahoma" w:hAnsi="Tahoma" w:cs="B Nazanin" w:hint="cs"/>
          <w:b w:val="0"/>
          <w:bCs w:val="0"/>
          <w:color w:val="000000"/>
          <w:rtl/>
        </w:rPr>
        <w:t xml:space="preserve">  به عنوان تدبيري براي تثبيت وكنترل هزينه ها بيمارستاني استفاده شده است.</w:t>
      </w:r>
      <w:r w:rsidR="00C04D5F" w:rsidRPr="005A0957">
        <w:rPr>
          <w:rFonts w:ascii="Tahoma" w:hAnsi="Tahoma" w:cs="B Nazanin" w:hint="cs"/>
          <w:b w:val="0"/>
          <w:bCs w:val="0"/>
          <w:color w:val="000000"/>
          <w:rtl/>
        </w:rPr>
        <w:t>به عنوان مثال درآلمان استفاده از روش پرداخت</w:t>
      </w:r>
      <w:r w:rsidR="001743C9" w:rsidRPr="005A0957">
        <w:rPr>
          <w:rFonts w:cs="B Nazanin"/>
          <w:b w:val="0"/>
          <w:bCs w:val="0"/>
          <w:color w:val="000000"/>
          <w:sz w:val="24"/>
          <w:szCs w:val="24"/>
        </w:rPr>
        <w:t xml:space="preserve"> DRG</w:t>
      </w:r>
      <w:r w:rsidR="001743C9" w:rsidRPr="005A0957">
        <w:rPr>
          <w:rFonts w:ascii="Tahoma" w:hAnsi="Tahoma" w:cs="B Nazanin" w:hint="cs"/>
          <w:b w:val="0"/>
          <w:bCs w:val="0"/>
          <w:color w:val="000000"/>
          <w:rtl/>
        </w:rPr>
        <w:t xml:space="preserve"> از سال 1993 باعث كاهش طول مدت بستري بيمارستاني و كنترل هزينه از اين طريق شده</w:t>
      </w:r>
      <w:r w:rsidR="00974743" w:rsidRPr="005A0957">
        <w:rPr>
          <w:rFonts w:ascii="Tahoma" w:hAnsi="Tahoma" w:cs="B Nazanin" w:hint="cs"/>
          <w:b w:val="0"/>
          <w:bCs w:val="0"/>
          <w:color w:val="000000"/>
          <w:rtl/>
        </w:rPr>
        <w:t xml:space="preserve"> است.</w:t>
      </w:r>
      <w:r w:rsidR="001743C9" w:rsidRPr="005A0957">
        <w:rPr>
          <w:rFonts w:ascii="Tahoma" w:hAnsi="Tahoma" w:cs="B Nazanin" w:hint="cs"/>
          <w:b w:val="0"/>
          <w:bCs w:val="0"/>
          <w:color w:val="000000"/>
          <w:rtl/>
        </w:rPr>
        <w:t xml:space="preserve"> </w:t>
      </w:r>
    </w:p>
    <w:p w:rsidR="00C04D5F" w:rsidRPr="005A0957" w:rsidRDefault="00DF2072" w:rsidP="00C04D5F">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د )</w:t>
      </w:r>
      <w:r w:rsidR="00165A48" w:rsidRPr="005A0957">
        <w:rPr>
          <w:rFonts w:ascii="Tahoma" w:hAnsi="Tahoma" w:cs="B Nazanin" w:hint="cs"/>
          <w:b w:val="0"/>
          <w:bCs w:val="0"/>
          <w:color w:val="000000"/>
          <w:rtl/>
        </w:rPr>
        <w:t xml:space="preserve"> </w:t>
      </w:r>
      <w:r w:rsidR="00112970" w:rsidRPr="005A0957">
        <w:rPr>
          <w:rFonts w:ascii="Tahoma" w:hAnsi="Tahoma" w:cs="B Nazanin" w:hint="cs"/>
          <w:b w:val="0"/>
          <w:bCs w:val="0"/>
          <w:color w:val="000000"/>
          <w:rtl/>
        </w:rPr>
        <w:t xml:space="preserve">درانگلستان </w:t>
      </w:r>
      <w:r w:rsidR="00C04D5F" w:rsidRPr="005A0957">
        <w:rPr>
          <w:rFonts w:ascii="Tahoma" w:hAnsi="Tahoma" w:cs="B Nazanin" w:hint="cs"/>
          <w:b w:val="0"/>
          <w:bCs w:val="0"/>
          <w:color w:val="000000"/>
          <w:rtl/>
        </w:rPr>
        <w:t xml:space="preserve">هرچنداستفاده ازروش پرداخت </w:t>
      </w:r>
      <w:r w:rsidR="00C04D5F" w:rsidRPr="005A0957">
        <w:rPr>
          <w:rFonts w:cs="B Nazanin"/>
          <w:b w:val="0"/>
          <w:bCs w:val="0"/>
          <w:color w:val="000000"/>
          <w:sz w:val="24"/>
          <w:szCs w:val="24"/>
        </w:rPr>
        <w:t>DRG</w:t>
      </w:r>
      <w:r w:rsidR="00C04D5F" w:rsidRPr="005A0957">
        <w:rPr>
          <w:rFonts w:ascii="Tahoma" w:hAnsi="Tahoma" w:cs="B Nazanin" w:hint="cs"/>
          <w:b w:val="0"/>
          <w:bCs w:val="0"/>
          <w:color w:val="000000"/>
          <w:rtl/>
        </w:rPr>
        <w:t xml:space="preserve"> </w:t>
      </w:r>
      <w:r w:rsidR="00E95BCD" w:rsidRPr="005A0957">
        <w:rPr>
          <w:rFonts w:ascii="Tahoma" w:hAnsi="Tahoma" w:cs="B Nazanin" w:hint="cs"/>
          <w:b w:val="0"/>
          <w:bCs w:val="0"/>
          <w:color w:val="000000"/>
          <w:rtl/>
        </w:rPr>
        <w:t xml:space="preserve">با هدف </w:t>
      </w:r>
      <w:r w:rsidR="00C04D5F" w:rsidRPr="005A0957">
        <w:rPr>
          <w:rFonts w:ascii="Tahoma" w:hAnsi="Tahoma" w:cs="B Nazanin" w:hint="cs"/>
          <w:b w:val="0"/>
          <w:bCs w:val="0"/>
          <w:color w:val="000000"/>
          <w:rtl/>
        </w:rPr>
        <w:t>دستيابي به كنترل هزينه نبوده ولي اهداف زيرمحقق شده است</w:t>
      </w:r>
    </w:p>
    <w:p w:rsidR="00C04D5F" w:rsidRPr="005A0957" w:rsidRDefault="00DF2072" w:rsidP="00F33FF7">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 xml:space="preserve">- </w:t>
      </w:r>
      <w:r w:rsidR="00C04D5F" w:rsidRPr="005A0957">
        <w:rPr>
          <w:rFonts w:ascii="Tahoma" w:hAnsi="Tahoma" w:cs="B Nazanin" w:hint="cs"/>
          <w:b w:val="0"/>
          <w:bCs w:val="0"/>
          <w:color w:val="000000"/>
          <w:rtl/>
        </w:rPr>
        <w:t xml:space="preserve"> ارتقاء عدالت و برابري درمنابع بيمارستاني </w:t>
      </w:r>
      <w:r w:rsidR="00E95BCD" w:rsidRPr="005A0957">
        <w:rPr>
          <w:rFonts w:ascii="Tahoma" w:hAnsi="Tahoma" w:cs="B Nazanin" w:hint="cs"/>
          <w:b w:val="0"/>
          <w:bCs w:val="0"/>
          <w:color w:val="000000"/>
          <w:rtl/>
        </w:rPr>
        <w:t xml:space="preserve">              </w:t>
      </w:r>
      <w:r w:rsidRPr="005A0957">
        <w:rPr>
          <w:rFonts w:ascii="Tahoma" w:hAnsi="Tahoma" w:cs="B Nazanin" w:hint="cs"/>
          <w:b w:val="0"/>
          <w:bCs w:val="0"/>
          <w:color w:val="000000"/>
          <w:rtl/>
        </w:rPr>
        <w:t xml:space="preserve"> - </w:t>
      </w:r>
      <w:r w:rsidR="00C04D5F" w:rsidRPr="005A0957">
        <w:rPr>
          <w:rFonts w:ascii="Tahoma" w:hAnsi="Tahoma" w:cs="B Nazanin" w:hint="cs"/>
          <w:b w:val="0"/>
          <w:bCs w:val="0"/>
          <w:color w:val="000000"/>
          <w:rtl/>
        </w:rPr>
        <w:t xml:space="preserve"> افزايش بهره وري بيمارستاني </w:t>
      </w:r>
    </w:p>
    <w:p w:rsidR="00C04D5F" w:rsidRPr="005A0957" w:rsidRDefault="00DF2072" w:rsidP="00F33FF7">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 xml:space="preserve">- </w:t>
      </w:r>
      <w:r w:rsidR="00C04D5F" w:rsidRPr="005A0957">
        <w:rPr>
          <w:rFonts w:ascii="Tahoma" w:hAnsi="Tahoma" w:cs="B Nazanin" w:hint="cs"/>
          <w:b w:val="0"/>
          <w:bCs w:val="0"/>
          <w:color w:val="000000"/>
          <w:rtl/>
        </w:rPr>
        <w:t xml:space="preserve">كاهش ليست انتظار </w:t>
      </w:r>
      <w:r w:rsidR="00E95BCD" w:rsidRPr="005A0957">
        <w:rPr>
          <w:rFonts w:ascii="Tahoma" w:hAnsi="Tahoma" w:cs="B Nazanin" w:hint="cs"/>
          <w:b w:val="0"/>
          <w:bCs w:val="0"/>
          <w:color w:val="000000"/>
          <w:rtl/>
        </w:rPr>
        <w:t xml:space="preserve">                                         </w:t>
      </w:r>
      <w:r w:rsidR="00F33FF7" w:rsidRPr="005A0957">
        <w:rPr>
          <w:rFonts w:ascii="Tahoma" w:hAnsi="Tahoma" w:cs="B Nazanin" w:hint="cs"/>
          <w:b w:val="0"/>
          <w:bCs w:val="0"/>
          <w:color w:val="000000"/>
          <w:rtl/>
        </w:rPr>
        <w:t xml:space="preserve"> </w:t>
      </w:r>
      <w:r w:rsidR="00E95BCD" w:rsidRPr="005A0957">
        <w:rPr>
          <w:rFonts w:ascii="Tahoma" w:hAnsi="Tahoma" w:cs="B Nazanin" w:hint="cs"/>
          <w:b w:val="0"/>
          <w:bCs w:val="0"/>
          <w:color w:val="000000"/>
          <w:rtl/>
        </w:rPr>
        <w:t xml:space="preserve"> </w:t>
      </w:r>
      <w:r w:rsidRPr="005A0957">
        <w:rPr>
          <w:rFonts w:ascii="Tahoma" w:hAnsi="Tahoma" w:cs="B Nazanin" w:hint="cs"/>
          <w:b w:val="0"/>
          <w:bCs w:val="0"/>
          <w:color w:val="000000"/>
          <w:rtl/>
        </w:rPr>
        <w:t xml:space="preserve">- </w:t>
      </w:r>
      <w:r w:rsidR="00C04D5F" w:rsidRPr="005A0957">
        <w:rPr>
          <w:rFonts w:ascii="Tahoma" w:hAnsi="Tahoma" w:cs="B Nazanin" w:hint="cs"/>
          <w:b w:val="0"/>
          <w:bCs w:val="0"/>
          <w:color w:val="000000"/>
          <w:rtl/>
        </w:rPr>
        <w:t>افزايش كيفيت و</w:t>
      </w:r>
      <w:r w:rsidR="003571D9" w:rsidRPr="005A0957">
        <w:rPr>
          <w:rFonts w:ascii="Tahoma" w:hAnsi="Tahoma" w:cs="B Nazanin" w:hint="cs"/>
          <w:b w:val="0"/>
          <w:bCs w:val="0"/>
          <w:color w:val="000000"/>
          <w:rtl/>
        </w:rPr>
        <w:t xml:space="preserve"> </w:t>
      </w:r>
      <w:r w:rsidR="00C04D5F" w:rsidRPr="005A0957">
        <w:rPr>
          <w:rFonts w:ascii="Tahoma" w:hAnsi="Tahoma" w:cs="B Nazanin" w:hint="cs"/>
          <w:b w:val="0"/>
          <w:bCs w:val="0"/>
          <w:color w:val="000000"/>
          <w:rtl/>
        </w:rPr>
        <w:t xml:space="preserve">نتايج نهايي مراقبت هاي سلامتي </w:t>
      </w:r>
    </w:p>
    <w:p w:rsidR="006966F6" w:rsidRPr="005A0957" w:rsidRDefault="00437B52" w:rsidP="00E079BF">
      <w:pPr>
        <w:spacing w:line="336" w:lineRule="auto"/>
        <w:ind w:left="124"/>
        <w:jc w:val="lowKashida"/>
        <w:rPr>
          <w:rFonts w:ascii="Tahoma" w:hAnsi="Tahoma" w:cs="B Nazanin"/>
          <w:b w:val="0"/>
          <w:bCs w:val="0"/>
          <w:color w:val="000000"/>
          <w:rtl/>
        </w:rPr>
      </w:pPr>
      <w:r w:rsidRPr="005A0957">
        <w:rPr>
          <w:rFonts w:ascii="Tahoma" w:hAnsi="Tahoma" w:cs="B Nazanin" w:hint="cs"/>
          <w:b w:val="0"/>
          <w:bCs w:val="0"/>
          <w:color w:val="000000"/>
          <w:rtl/>
        </w:rPr>
        <w:t xml:space="preserve">3 </w:t>
      </w:r>
      <w:r w:rsidRPr="005A0957">
        <w:rPr>
          <w:rFonts w:cs="Times New Roman" w:hint="cs"/>
          <w:b w:val="0"/>
          <w:bCs w:val="0"/>
          <w:color w:val="000000"/>
          <w:rtl/>
        </w:rPr>
        <w:t>–</w:t>
      </w:r>
      <w:r w:rsidRPr="005A0957">
        <w:rPr>
          <w:rFonts w:ascii="Tahoma" w:hAnsi="Tahoma" w:cs="B Nazanin" w:hint="cs"/>
          <w:b w:val="0"/>
          <w:bCs w:val="0"/>
          <w:color w:val="000000"/>
          <w:rtl/>
        </w:rPr>
        <w:t xml:space="preserve"> دربرخي كشورهاي اروپايي مانند فرانسه،</w:t>
      </w:r>
      <w:r w:rsidR="00A17AAE" w:rsidRPr="005A0957">
        <w:rPr>
          <w:rFonts w:ascii="Tahoma" w:hAnsi="Tahoma" w:cs="B Nazanin" w:hint="cs"/>
          <w:b w:val="0"/>
          <w:bCs w:val="0"/>
          <w:color w:val="000000"/>
          <w:rtl/>
        </w:rPr>
        <w:t xml:space="preserve"> ايتاليا، آلمان،</w:t>
      </w:r>
      <w:r w:rsidR="009823DE" w:rsidRPr="005A0957">
        <w:rPr>
          <w:rFonts w:ascii="Tahoma" w:hAnsi="Tahoma" w:cs="B Nazanin" w:hint="cs"/>
          <w:b w:val="0"/>
          <w:bCs w:val="0"/>
          <w:color w:val="000000"/>
          <w:rtl/>
        </w:rPr>
        <w:t xml:space="preserve"> </w:t>
      </w:r>
      <w:r w:rsidR="00A17AAE" w:rsidRPr="005A0957">
        <w:rPr>
          <w:rFonts w:ascii="Tahoma" w:hAnsi="Tahoma" w:cs="B Nazanin" w:hint="cs"/>
          <w:b w:val="0"/>
          <w:bCs w:val="0"/>
          <w:color w:val="000000"/>
          <w:rtl/>
        </w:rPr>
        <w:t>انگلستان</w:t>
      </w:r>
      <w:r w:rsidR="00933AC8" w:rsidRPr="005A0957">
        <w:rPr>
          <w:rFonts w:ascii="Tahoma" w:hAnsi="Tahoma" w:cs="B Nazanin" w:hint="cs"/>
          <w:b w:val="0"/>
          <w:bCs w:val="0"/>
          <w:color w:val="000000"/>
          <w:rtl/>
        </w:rPr>
        <w:t xml:space="preserve"> و درآمريكا</w:t>
      </w:r>
      <w:r w:rsidRPr="005A0957">
        <w:rPr>
          <w:rFonts w:ascii="Tahoma" w:hAnsi="Tahoma" w:cs="B Nazanin" w:hint="cs"/>
          <w:b w:val="0"/>
          <w:bCs w:val="0"/>
          <w:color w:val="000000"/>
          <w:rtl/>
        </w:rPr>
        <w:t xml:space="preserve"> ميانگين اقامت بيمارستاني با اجراي نظام پرداخت</w:t>
      </w:r>
      <w:r w:rsidR="00933AC8" w:rsidRPr="005A0957">
        <w:rPr>
          <w:rFonts w:ascii="Tahoma" w:hAnsi="Tahoma" w:cs="B Nazanin" w:hint="cs"/>
          <w:b w:val="0"/>
          <w:bCs w:val="0"/>
          <w:color w:val="000000"/>
          <w:rtl/>
        </w:rPr>
        <w:t xml:space="preserve"> مذكور</w:t>
      </w:r>
      <w:r w:rsidRPr="005A0957">
        <w:rPr>
          <w:rFonts w:ascii="Tahoma" w:hAnsi="Tahoma" w:cs="B Nazanin" w:hint="cs"/>
          <w:b w:val="0"/>
          <w:bCs w:val="0"/>
          <w:color w:val="000000"/>
          <w:rtl/>
        </w:rPr>
        <w:t xml:space="preserve"> </w:t>
      </w:r>
      <w:r w:rsidR="00016E19" w:rsidRPr="005A0957">
        <w:rPr>
          <w:rFonts w:ascii="Tahoma" w:hAnsi="Tahoma" w:cs="B Nazanin" w:hint="cs"/>
          <w:b w:val="0"/>
          <w:bCs w:val="0"/>
          <w:color w:val="000000"/>
          <w:rtl/>
        </w:rPr>
        <w:t>ك</w:t>
      </w:r>
      <w:r w:rsidR="00A17AAE" w:rsidRPr="005A0957">
        <w:rPr>
          <w:rFonts w:ascii="Tahoma" w:hAnsi="Tahoma" w:cs="B Nazanin" w:hint="cs"/>
          <w:b w:val="0"/>
          <w:bCs w:val="0"/>
          <w:color w:val="000000"/>
          <w:rtl/>
        </w:rPr>
        <w:t xml:space="preserve">اهش يافته است. </w:t>
      </w:r>
      <w:r w:rsidR="006966F6" w:rsidRPr="005A0957">
        <w:rPr>
          <w:rFonts w:ascii="Tahoma" w:hAnsi="Tahoma" w:cs="B Nazanin" w:hint="cs"/>
          <w:b w:val="0"/>
          <w:bCs w:val="0"/>
          <w:color w:val="000000"/>
          <w:rtl/>
        </w:rPr>
        <w:t xml:space="preserve">در كشور ايتاليا مطالعه انجام يافته نشان داده كه با اجراي اين نظام پرداخت كاهشي قابل توجه در مدت اقامت بيماران در بيمارستان ايجاد شده است و دركل ميزان تخت </w:t>
      </w:r>
      <w:r w:rsidR="006966F6" w:rsidRPr="005A0957">
        <w:rPr>
          <w:rFonts w:cs="Times New Roman" w:hint="cs"/>
          <w:b w:val="0"/>
          <w:bCs w:val="0"/>
          <w:color w:val="000000"/>
          <w:rtl/>
        </w:rPr>
        <w:t>–</w:t>
      </w:r>
      <w:r w:rsidR="006966F6" w:rsidRPr="005A0957">
        <w:rPr>
          <w:rFonts w:ascii="Tahoma" w:hAnsi="Tahoma" w:cs="B Nazanin" w:hint="cs"/>
          <w:b w:val="0"/>
          <w:bCs w:val="0"/>
          <w:color w:val="000000"/>
          <w:rtl/>
        </w:rPr>
        <w:t xml:space="preserve"> روز بيمارستانها 1/21 درصد كاهش يافته است.    </w:t>
      </w:r>
    </w:p>
    <w:p w:rsidR="009F2CEF" w:rsidRPr="005A0957" w:rsidRDefault="00437B52" w:rsidP="00A96688">
      <w:pPr>
        <w:spacing w:line="336" w:lineRule="auto"/>
        <w:ind w:left="124"/>
        <w:jc w:val="lowKashida"/>
        <w:rPr>
          <w:rFonts w:ascii="Tahoma" w:hAnsi="Tahoma" w:cs="B Nazanin"/>
          <w:b w:val="0"/>
          <w:bCs w:val="0"/>
          <w:color w:val="000000"/>
          <w:rtl/>
        </w:rPr>
      </w:pPr>
      <w:r w:rsidRPr="005A0957">
        <w:rPr>
          <w:rFonts w:ascii="Tahoma" w:hAnsi="Tahoma" w:cs="B Nazanin" w:hint="cs"/>
          <w:b w:val="0"/>
          <w:bCs w:val="0"/>
          <w:color w:val="000000"/>
          <w:rtl/>
        </w:rPr>
        <w:t xml:space="preserve"> </w:t>
      </w:r>
      <w:r w:rsidR="00A17AAE" w:rsidRPr="005A0957">
        <w:rPr>
          <w:rFonts w:ascii="Tahoma" w:hAnsi="Tahoma" w:cs="B Nazanin" w:hint="cs"/>
          <w:b w:val="0"/>
          <w:bCs w:val="0"/>
          <w:color w:val="000000"/>
          <w:rtl/>
        </w:rPr>
        <w:t>4</w:t>
      </w:r>
      <w:r w:rsidR="00DF2072" w:rsidRPr="005A0957">
        <w:rPr>
          <w:rFonts w:ascii="Tahoma" w:hAnsi="Tahoma" w:cs="B Nazanin" w:hint="cs"/>
          <w:b w:val="0"/>
          <w:bCs w:val="0"/>
          <w:color w:val="000000"/>
          <w:rtl/>
        </w:rPr>
        <w:t xml:space="preserve"> - </w:t>
      </w:r>
      <w:r w:rsidR="0006770A" w:rsidRPr="005A0957">
        <w:rPr>
          <w:rFonts w:ascii="Tahoma" w:hAnsi="Tahoma" w:cs="B Nazanin" w:hint="cs"/>
          <w:b w:val="0"/>
          <w:bCs w:val="0"/>
          <w:color w:val="000000"/>
          <w:rtl/>
        </w:rPr>
        <w:t>دركره جنوبي اين نظام ازسال 1997</w:t>
      </w:r>
      <w:r w:rsidR="009F2CEF" w:rsidRPr="005A0957">
        <w:rPr>
          <w:rFonts w:ascii="Tahoma" w:hAnsi="Tahoma" w:cs="B Nazanin" w:hint="cs"/>
          <w:b w:val="0"/>
          <w:bCs w:val="0"/>
          <w:color w:val="000000"/>
          <w:rtl/>
        </w:rPr>
        <w:t xml:space="preserve"> به شكل پايلوت</w:t>
      </w:r>
      <w:r w:rsidR="0006770A" w:rsidRPr="005A0957">
        <w:rPr>
          <w:rFonts w:ascii="Tahoma" w:hAnsi="Tahoma" w:cs="B Nazanin" w:hint="cs"/>
          <w:b w:val="0"/>
          <w:bCs w:val="0"/>
          <w:color w:val="000000"/>
          <w:rtl/>
        </w:rPr>
        <w:t xml:space="preserve"> شروع </w:t>
      </w:r>
      <w:r w:rsidR="00E15013" w:rsidRPr="005A0957">
        <w:rPr>
          <w:rFonts w:ascii="Tahoma" w:hAnsi="Tahoma" w:cs="B Nazanin" w:hint="cs"/>
          <w:b w:val="0"/>
          <w:bCs w:val="0"/>
          <w:color w:val="000000"/>
          <w:rtl/>
        </w:rPr>
        <w:t xml:space="preserve">وبا روش كارانه جايگزين شده است. </w:t>
      </w:r>
      <w:r w:rsidR="00B00870" w:rsidRPr="005A0957">
        <w:rPr>
          <w:rFonts w:ascii="Tahoma" w:hAnsi="Tahoma" w:cs="B Nazanin" w:hint="cs"/>
          <w:b w:val="0"/>
          <w:bCs w:val="0"/>
          <w:color w:val="000000"/>
          <w:rtl/>
        </w:rPr>
        <w:t>نتيجه اجراي اين نظام دركره جنوبي</w:t>
      </w:r>
      <w:r w:rsidR="009F2CEF" w:rsidRPr="005A0957">
        <w:rPr>
          <w:rFonts w:ascii="Tahoma" w:hAnsi="Tahoma" w:cs="B Nazanin" w:hint="cs"/>
          <w:b w:val="0"/>
          <w:bCs w:val="0"/>
          <w:color w:val="000000"/>
          <w:rtl/>
        </w:rPr>
        <w:t xml:space="preserve"> از اين قرار بوده است</w:t>
      </w:r>
      <w:r w:rsidR="006966F6" w:rsidRPr="005A0957">
        <w:rPr>
          <w:rFonts w:ascii="Tahoma" w:hAnsi="Tahoma" w:cs="B Nazanin" w:hint="cs"/>
          <w:b w:val="0"/>
          <w:bCs w:val="0"/>
          <w:color w:val="000000"/>
          <w:rtl/>
        </w:rPr>
        <w:t>:</w:t>
      </w:r>
    </w:p>
    <w:p w:rsidR="00AD73C8" w:rsidRPr="005A0957" w:rsidRDefault="009F2CEF" w:rsidP="00AD73C8">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 xml:space="preserve">الف) </w:t>
      </w:r>
      <w:r w:rsidR="00B00870" w:rsidRPr="005A0957">
        <w:rPr>
          <w:rFonts w:ascii="Tahoma" w:hAnsi="Tahoma" w:cs="B Nazanin" w:hint="cs"/>
          <w:b w:val="0"/>
          <w:bCs w:val="0"/>
          <w:color w:val="000000"/>
          <w:rtl/>
        </w:rPr>
        <w:t>كاهش هزينه ها تا 3/8 درصد</w:t>
      </w:r>
      <w:r w:rsidRPr="005A0957">
        <w:rPr>
          <w:rFonts w:ascii="Tahoma" w:hAnsi="Tahoma" w:cs="B Nazanin" w:hint="cs"/>
          <w:b w:val="0"/>
          <w:bCs w:val="0"/>
          <w:color w:val="000000"/>
          <w:rtl/>
        </w:rPr>
        <w:t xml:space="preserve">   </w:t>
      </w:r>
      <w:r w:rsidR="00AD73C8" w:rsidRPr="005A0957">
        <w:rPr>
          <w:rFonts w:ascii="Tahoma" w:hAnsi="Tahoma" w:cs="B Nazanin" w:hint="cs"/>
          <w:b w:val="0"/>
          <w:bCs w:val="0"/>
          <w:color w:val="000000"/>
          <w:rtl/>
        </w:rPr>
        <w:t xml:space="preserve">                      </w:t>
      </w:r>
      <w:r w:rsidRPr="005A0957">
        <w:rPr>
          <w:rFonts w:ascii="Tahoma" w:hAnsi="Tahoma" w:cs="B Nazanin" w:hint="cs"/>
          <w:b w:val="0"/>
          <w:bCs w:val="0"/>
          <w:color w:val="000000"/>
          <w:rtl/>
        </w:rPr>
        <w:t xml:space="preserve"> ب) </w:t>
      </w:r>
      <w:r w:rsidR="00B00870" w:rsidRPr="005A0957">
        <w:rPr>
          <w:rFonts w:ascii="Tahoma" w:hAnsi="Tahoma" w:cs="B Nazanin" w:hint="cs"/>
          <w:b w:val="0"/>
          <w:bCs w:val="0"/>
          <w:color w:val="000000"/>
          <w:rtl/>
        </w:rPr>
        <w:t>كاهش مدت زمان بستري در بيمارستان</w:t>
      </w:r>
      <w:r w:rsidR="00AD73C8" w:rsidRPr="005A0957">
        <w:rPr>
          <w:rFonts w:ascii="Tahoma" w:hAnsi="Tahoma" w:cs="B Nazanin" w:hint="cs"/>
          <w:b w:val="0"/>
          <w:bCs w:val="0"/>
          <w:color w:val="000000"/>
          <w:rtl/>
        </w:rPr>
        <w:t xml:space="preserve"> </w:t>
      </w:r>
    </w:p>
    <w:p w:rsidR="009F2CEF" w:rsidRPr="005A0957" w:rsidRDefault="009F2CEF" w:rsidP="00AD73C8">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 xml:space="preserve">ج) </w:t>
      </w:r>
      <w:r w:rsidR="00B00870" w:rsidRPr="005A0957">
        <w:rPr>
          <w:rFonts w:ascii="Tahoma" w:hAnsi="Tahoma" w:cs="B Nazanin" w:hint="cs"/>
          <w:b w:val="0"/>
          <w:bCs w:val="0"/>
          <w:color w:val="000000"/>
          <w:rtl/>
        </w:rPr>
        <w:t xml:space="preserve">كاهش استفاده از آنتي بيوتيك </w:t>
      </w:r>
      <w:r w:rsidR="005A11E3" w:rsidRPr="005A0957">
        <w:rPr>
          <w:rFonts w:ascii="Tahoma" w:hAnsi="Tahoma" w:cs="B Nazanin" w:hint="cs"/>
          <w:b w:val="0"/>
          <w:bCs w:val="0"/>
          <w:color w:val="000000"/>
          <w:rtl/>
        </w:rPr>
        <w:t>ها</w:t>
      </w:r>
    </w:p>
    <w:p w:rsidR="00AD73C8" w:rsidRPr="005A0957" w:rsidRDefault="009F2CEF" w:rsidP="007E2954">
      <w:pPr>
        <w:spacing w:line="336" w:lineRule="auto"/>
        <w:ind w:left="304"/>
        <w:jc w:val="lowKashida"/>
        <w:rPr>
          <w:rFonts w:ascii="Tahoma" w:hAnsi="Tahoma" w:cs="B Nazanin"/>
          <w:b w:val="0"/>
          <w:bCs w:val="0"/>
          <w:color w:val="000000"/>
          <w:rtl/>
        </w:rPr>
      </w:pPr>
      <w:r w:rsidRPr="005A0957">
        <w:rPr>
          <w:rFonts w:ascii="Tahoma" w:hAnsi="Tahoma" w:cs="B Nazanin" w:hint="cs"/>
          <w:b w:val="0"/>
          <w:bCs w:val="0"/>
          <w:color w:val="000000"/>
          <w:rtl/>
        </w:rPr>
        <w:t xml:space="preserve">د) </w:t>
      </w:r>
      <w:r w:rsidR="005A11E3" w:rsidRPr="005A0957">
        <w:rPr>
          <w:rFonts w:ascii="Tahoma" w:hAnsi="Tahoma" w:cs="B Nazanin" w:hint="cs"/>
          <w:b w:val="0"/>
          <w:bCs w:val="0"/>
          <w:color w:val="000000"/>
          <w:rtl/>
        </w:rPr>
        <w:t>افزايش استفاده ازتست هاي پاراكلينيكي قبل از</w:t>
      </w:r>
      <w:r w:rsidR="0055316C" w:rsidRPr="005A0957">
        <w:rPr>
          <w:rFonts w:ascii="Tahoma" w:hAnsi="Tahoma" w:cs="B Nazanin" w:hint="cs"/>
          <w:b w:val="0"/>
          <w:bCs w:val="0"/>
          <w:color w:val="000000"/>
          <w:rtl/>
        </w:rPr>
        <w:t xml:space="preserve"> </w:t>
      </w:r>
      <w:r w:rsidR="005A11E3" w:rsidRPr="005A0957">
        <w:rPr>
          <w:rFonts w:ascii="Tahoma" w:hAnsi="Tahoma" w:cs="B Nazanin" w:hint="cs"/>
          <w:b w:val="0"/>
          <w:bCs w:val="0"/>
          <w:color w:val="000000"/>
          <w:rtl/>
        </w:rPr>
        <w:t>بستري و</w:t>
      </w:r>
      <w:r w:rsidR="0055316C" w:rsidRPr="005A0957">
        <w:rPr>
          <w:rFonts w:ascii="Tahoma" w:hAnsi="Tahoma" w:cs="B Nazanin" w:hint="cs"/>
          <w:b w:val="0"/>
          <w:bCs w:val="0"/>
          <w:color w:val="000000"/>
          <w:rtl/>
        </w:rPr>
        <w:t xml:space="preserve"> </w:t>
      </w:r>
      <w:r w:rsidR="005A11E3" w:rsidRPr="005A0957">
        <w:rPr>
          <w:rFonts w:ascii="Tahoma" w:hAnsi="Tahoma" w:cs="B Nazanin" w:hint="cs"/>
          <w:b w:val="0"/>
          <w:bCs w:val="0"/>
          <w:color w:val="000000"/>
          <w:rtl/>
        </w:rPr>
        <w:t>كاهش استفاده از</w:t>
      </w:r>
      <w:r w:rsidR="0055316C" w:rsidRPr="005A0957">
        <w:rPr>
          <w:rFonts w:ascii="Tahoma" w:hAnsi="Tahoma" w:cs="B Nazanin" w:hint="cs"/>
          <w:b w:val="0"/>
          <w:bCs w:val="0"/>
          <w:color w:val="000000"/>
          <w:rtl/>
        </w:rPr>
        <w:t xml:space="preserve"> </w:t>
      </w:r>
      <w:r w:rsidR="005A11E3" w:rsidRPr="005A0957">
        <w:rPr>
          <w:rFonts w:ascii="Tahoma" w:hAnsi="Tahoma" w:cs="B Nazanin" w:hint="cs"/>
          <w:b w:val="0"/>
          <w:bCs w:val="0"/>
          <w:color w:val="000000"/>
          <w:rtl/>
        </w:rPr>
        <w:t>اين تست ها بعد</w:t>
      </w:r>
      <w:r w:rsidR="0055316C" w:rsidRPr="005A0957">
        <w:rPr>
          <w:rFonts w:ascii="Tahoma" w:hAnsi="Tahoma" w:cs="B Nazanin" w:hint="cs"/>
          <w:b w:val="0"/>
          <w:bCs w:val="0"/>
          <w:color w:val="000000"/>
          <w:rtl/>
        </w:rPr>
        <w:t xml:space="preserve"> </w:t>
      </w:r>
      <w:r w:rsidR="005A11E3" w:rsidRPr="005A0957">
        <w:rPr>
          <w:rFonts w:ascii="Tahoma" w:hAnsi="Tahoma" w:cs="B Nazanin" w:hint="cs"/>
          <w:b w:val="0"/>
          <w:bCs w:val="0"/>
          <w:color w:val="000000"/>
          <w:rtl/>
        </w:rPr>
        <w:t xml:space="preserve">از بستري دربيماران </w:t>
      </w:r>
    </w:p>
    <w:p w:rsidR="00F33FF7" w:rsidRPr="005A0957" w:rsidRDefault="00AD73C8" w:rsidP="00A96688">
      <w:pPr>
        <w:spacing w:line="336" w:lineRule="auto"/>
        <w:ind w:left="124"/>
        <w:jc w:val="lowKashida"/>
        <w:rPr>
          <w:rFonts w:ascii="Tahoma" w:hAnsi="Tahoma" w:cs="B Nazanin"/>
          <w:b w:val="0"/>
          <w:bCs w:val="0"/>
          <w:color w:val="000000"/>
          <w:rtl/>
        </w:rPr>
      </w:pPr>
      <w:r w:rsidRPr="005A0957">
        <w:rPr>
          <w:rFonts w:ascii="Tahoma" w:hAnsi="Tahoma" w:cs="B Nazanin" w:hint="cs"/>
          <w:b w:val="0"/>
          <w:bCs w:val="0"/>
          <w:color w:val="000000"/>
          <w:rtl/>
        </w:rPr>
        <w:t xml:space="preserve">4 </w:t>
      </w:r>
      <w:r w:rsidRPr="005A0957">
        <w:rPr>
          <w:rFonts w:cs="Times New Roman" w:hint="cs"/>
          <w:b w:val="0"/>
          <w:bCs w:val="0"/>
          <w:color w:val="000000"/>
          <w:rtl/>
        </w:rPr>
        <w:t>–</w:t>
      </w:r>
      <w:r w:rsidRPr="005A0957">
        <w:rPr>
          <w:rFonts w:ascii="Tahoma" w:hAnsi="Tahoma" w:cs="B Nazanin" w:hint="cs"/>
          <w:b w:val="0"/>
          <w:bCs w:val="0"/>
          <w:color w:val="000000"/>
          <w:rtl/>
        </w:rPr>
        <w:t xml:space="preserve"> در ژاپن روش پرداخت بر مبناي </w:t>
      </w:r>
      <w:r w:rsidRPr="005A0957">
        <w:rPr>
          <w:rFonts w:cs="B Nazanin"/>
          <w:b w:val="0"/>
          <w:bCs w:val="0"/>
          <w:color w:val="000000"/>
          <w:sz w:val="24"/>
          <w:szCs w:val="24"/>
        </w:rPr>
        <w:t>DRG</w:t>
      </w:r>
      <w:r w:rsidRPr="005A0957">
        <w:rPr>
          <w:rFonts w:ascii="Tahoma" w:hAnsi="Tahoma" w:cs="B Nazanin"/>
          <w:b w:val="0"/>
          <w:bCs w:val="0"/>
          <w:color w:val="000000"/>
        </w:rPr>
        <w:t xml:space="preserve"> </w:t>
      </w:r>
      <w:r w:rsidRPr="005A0957">
        <w:rPr>
          <w:rFonts w:ascii="Tahoma" w:hAnsi="Tahoma" w:cs="B Nazanin" w:hint="cs"/>
          <w:b w:val="0"/>
          <w:bCs w:val="0"/>
          <w:color w:val="000000"/>
          <w:rtl/>
        </w:rPr>
        <w:t xml:space="preserve"> </w:t>
      </w:r>
      <w:r w:rsidR="00712289" w:rsidRPr="005A0957">
        <w:rPr>
          <w:rFonts w:ascii="Tahoma" w:hAnsi="Tahoma" w:cs="B Nazanin" w:hint="cs"/>
          <w:b w:val="0"/>
          <w:bCs w:val="0"/>
          <w:color w:val="000000"/>
          <w:rtl/>
        </w:rPr>
        <w:t xml:space="preserve">با نام </w:t>
      </w:r>
      <w:r w:rsidR="00712289" w:rsidRPr="005A0957">
        <w:rPr>
          <w:rFonts w:cs="B Nazanin"/>
          <w:b w:val="0"/>
          <w:bCs w:val="0"/>
          <w:color w:val="000000"/>
          <w:sz w:val="24"/>
          <w:szCs w:val="24"/>
        </w:rPr>
        <w:t>DPC</w:t>
      </w:r>
      <w:r w:rsidR="00712289" w:rsidRPr="005A0957">
        <w:rPr>
          <w:rFonts w:ascii="Tahoma" w:hAnsi="Tahoma" w:cs="B Nazanin" w:hint="cs"/>
          <w:b w:val="0"/>
          <w:bCs w:val="0"/>
          <w:color w:val="000000"/>
          <w:rtl/>
        </w:rPr>
        <w:t xml:space="preserve"> (</w:t>
      </w:r>
      <w:r w:rsidR="00712289" w:rsidRPr="005A0957">
        <w:rPr>
          <w:rFonts w:cs="B Nazanin"/>
          <w:b w:val="0"/>
          <w:bCs w:val="0"/>
          <w:color w:val="000000"/>
          <w:sz w:val="24"/>
          <w:szCs w:val="24"/>
        </w:rPr>
        <w:t>Diagnostic Procedure combination</w:t>
      </w:r>
      <w:r w:rsidR="00712289" w:rsidRPr="005A0957">
        <w:rPr>
          <w:rFonts w:ascii="Tahoma" w:hAnsi="Tahoma" w:cs="B Nazanin" w:hint="cs"/>
          <w:b w:val="0"/>
          <w:bCs w:val="0"/>
          <w:color w:val="000000"/>
          <w:rtl/>
        </w:rPr>
        <w:t xml:space="preserve"> )</w:t>
      </w:r>
      <w:r w:rsidRPr="005A0957">
        <w:rPr>
          <w:rFonts w:ascii="Tahoma" w:hAnsi="Tahoma" w:cs="B Nazanin" w:hint="cs"/>
          <w:b w:val="0"/>
          <w:bCs w:val="0"/>
          <w:color w:val="000000"/>
          <w:rtl/>
        </w:rPr>
        <w:t>از سال 1998 با يك برنامه پايلوت شروع شد</w:t>
      </w:r>
      <w:r w:rsidR="00712289" w:rsidRPr="005A0957">
        <w:rPr>
          <w:rFonts w:ascii="Tahoma" w:hAnsi="Tahoma" w:cs="B Nazanin" w:hint="cs"/>
          <w:b w:val="0"/>
          <w:bCs w:val="0"/>
          <w:color w:val="000000"/>
          <w:rtl/>
        </w:rPr>
        <w:t xml:space="preserve"> و در سال 2003</w:t>
      </w:r>
      <w:r w:rsidR="00712289" w:rsidRPr="005A0957">
        <w:rPr>
          <w:rFonts w:ascii="Tahoma" w:hAnsi="Tahoma" w:cs="B Nazanin"/>
          <w:b w:val="0"/>
          <w:bCs w:val="0"/>
          <w:color w:val="000000"/>
        </w:rPr>
        <w:t xml:space="preserve"> </w:t>
      </w:r>
      <w:r w:rsidR="00712289" w:rsidRPr="005A0957">
        <w:rPr>
          <w:rFonts w:ascii="Tahoma" w:hAnsi="Tahoma" w:cs="B Nazanin" w:hint="cs"/>
          <w:b w:val="0"/>
          <w:bCs w:val="0"/>
          <w:color w:val="000000"/>
          <w:rtl/>
        </w:rPr>
        <w:t>پوشش كاملي از اين نظام پرداخت در ژاپن بوجود آمده است.</w:t>
      </w:r>
      <w:r w:rsidRPr="005A0957">
        <w:rPr>
          <w:rFonts w:ascii="Tahoma" w:hAnsi="Tahoma" w:cs="B Nazanin" w:hint="cs"/>
          <w:b w:val="0"/>
          <w:bCs w:val="0"/>
          <w:color w:val="000000"/>
          <w:rtl/>
        </w:rPr>
        <w:t xml:space="preserve"> اين طرح به كاهش </w:t>
      </w:r>
      <w:r w:rsidR="00437B52" w:rsidRPr="005A0957">
        <w:rPr>
          <w:rFonts w:ascii="Tahoma" w:hAnsi="Tahoma" w:cs="B Nazanin" w:hint="cs"/>
          <w:b w:val="0"/>
          <w:bCs w:val="0"/>
          <w:color w:val="000000"/>
          <w:rtl/>
        </w:rPr>
        <w:t>5/4</w:t>
      </w:r>
      <w:r w:rsidRPr="005A0957">
        <w:rPr>
          <w:rFonts w:ascii="Tahoma" w:hAnsi="Tahoma" w:cs="B Nazanin" w:hint="cs"/>
          <w:b w:val="0"/>
          <w:bCs w:val="0"/>
          <w:color w:val="000000"/>
          <w:rtl/>
        </w:rPr>
        <w:t xml:space="preserve"> درصدي در طول مدت اقامت بيمارستاني بيماران در اين كشور منجر شده است.</w:t>
      </w:r>
    </w:p>
    <w:p w:rsidR="00BA54D1" w:rsidRPr="005A0957" w:rsidRDefault="00BA54D1" w:rsidP="00A96688">
      <w:pPr>
        <w:spacing w:line="336" w:lineRule="auto"/>
        <w:ind w:left="124"/>
        <w:jc w:val="lowKashida"/>
        <w:rPr>
          <w:rFonts w:ascii="Tahoma" w:hAnsi="Tahoma" w:cs="B Nazanin"/>
          <w:b w:val="0"/>
          <w:bCs w:val="0"/>
          <w:color w:val="000000"/>
          <w:rtl/>
        </w:rPr>
      </w:pPr>
    </w:p>
    <w:p w:rsidR="00EA791B" w:rsidRPr="005A0957" w:rsidRDefault="00EA791B" w:rsidP="00A96688">
      <w:pPr>
        <w:spacing w:line="336" w:lineRule="auto"/>
        <w:ind w:left="124"/>
        <w:jc w:val="lowKashida"/>
        <w:rPr>
          <w:rFonts w:ascii="Tahoma" w:hAnsi="Tahoma" w:cs="B Nazanin"/>
          <w:color w:val="000000"/>
          <w:rtl/>
        </w:rPr>
      </w:pPr>
      <w:r w:rsidRPr="005A0957">
        <w:rPr>
          <w:rFonts w:ascii="Tahoma" w:hAnsi="Tahoma" w:cs="B Nazanin" w:hint="cs"/>
          <w:color w:val="000000"/>
          <w:rtl/>
        </w:rPr>
        <w:t>مقايسه تطبيقي انواع روشهاي پرداخت و ملاحظاتي در باب نحوه انتخاب روش هاي پرداخت</w:t>
      </w:r>
    </w:p>
    <w:p w:rsidR="00BA54D1" w:rsidRPr="005A0957" w:rsidRDefault="00EA791B" w:rsidP="00A96688">
      <w:pPr>
        <w:spacing w:line="336" w:lineRule="auto"/>
        <w:ind w:left="124"/>
        <w:jc w:val="lowKashida"/>
        <w:rPr>
          <w:rFonts w:ascii="Tahoma" w:hAnsi="Tahoma" w:cs="B Nazanin"/>
          <w:b w:val="0"/>
          <w:bCs w:val="0"/>
          <w:color w:val="000000"/>
          <w:rtl/>
        </w:rPr>
      </w:pPr>
      <w:r w:rsidRPr="005A0957">
        <w:rPr>
          <w:rFonts w:ascii="Tahoma" w:hAnsi="Tahoma" w:cs="B Nazanin" w:hint="cs"/>
          <w:b w:val="0"/>
          <w:bCs w:val="0"/>
          <w:color w:val="000000"/>
          <w:rtl/>
        </w:rPr>
        <w:t>هريك از شيوه هاي پرداخت به ارائه دهندگان خدمات سلامت تاثير ويژه اي بر سه مولفه كيفيت خدمات سلامت ، محدود كردن هزينه ها و مديريت اجرايي نظام دارد</w:t>
      </w:r>
      <w:r w:rsidR="00BA54D1" w:rsidRPr="005A0957">
        <w:rPr>
          <w:rFonts w:ascii="Tahoma" w:hAnsi="Tahoma" w:cs="B Nazanin" w:hint="cs"/>
          <w:b w:val="0"/>
          <w:bCs w:val="0"/>
          <w:color w:val="000000"/>
          <w:rtl/>
        </w:rPr>
        <w:t>.</w:t>
      </w:r>
    </w:p>
    <w:p w:rsidR="00BA54D1" w:rsidRPr="005A0957" w:rsidRDefault="00BA54D1" w:rsidP="00A96688">
      <w:pPr>
        <w:spacing w:line="336" w:lineRule="auto"/>
        <w:ind w:left="124"/>
        <w:jc w:val="lowKashida"/>
        <w:rPr>
          <w:rFonts w:ascii="Tahoma" w:hAnsi="Tahoma" w:cs="B Nazanin"/>
          <w:b w:val="0"/>
          <w:bCs w:val="0"/>
          <w:color w:val="000000"/>
          <w:rtl/>
        </w:rPr>
      </w:pPr>
    </w:p>
    <w:p w:rsidR="00EA791B" w:rsidRPr="005A0957" w:rsidRDefault="00EA791B" w:rsidP="00A96688">
      <w:pPr>
        <w:spacing w:line="336" w:lineRule="auto"/>
        <w:ind w:left="124"/>
        <w:jc w:val="lowKashida"/>
        <w:rPr>
          <w:rFonts w:ascii="Tahoma" w:hAnsi="Tahoma" w:cs="B Nazanin"/>
          <w:b w:val="0"/>
          <w:bCs w:val="0"/>
          <w:color w:val="000000"/>
          <w:rtl/>
        </w:rPr>
      </w:pPr>
      <w:r w:rsidRPr="005A0957">
        <w:rPr>
          <w:rFonts w:ascii="Tahoma" w:hAnsi="Tahoma" w:cs="B Nazanin" w:hint="cs"/>
          <w:b w:val="0"/>
          <w:bCs w:val="0"/>
          <w:color w:val="000000"/>
          <w:rtl/>
        </w:rPr>
        <w:t xml:space="preserve">  </w:t>
      </w:r>
    </w:p>
    <w:p w:rsidR="001560D4" w:rsidRPr="005A0957" w:rsidRDefault="005E355E" w:rsidP="00A96688">
      <w:pPr>
        <w:spacing w:line="336" w:lineRule="auto"/>
        <w:ind w:left="124"/>
        <w:jc w:val="lowKashida"/>
        <w:rPr>
          <w:rFonts w:ascii="Tahoma" w:hAnsi="Tahoma" w:cs="B Nazanin"/>
          <w:b w:val="0"/>
          <w:bCs w:val="0"/>
          <w:color w:val="000000"/>
          <w:rtl/>
        </w:rPr>
      </w:pPr>
      <w:r w:rsidRPr="005A0957">
        <w:rPr>
          <w:rFonts w:ascii="Tahoma" w:hAnsi="Tahoma" w:cs="B Nazanin" w:hint="cs"/>
          <w:b w:val="0"/>
          <w:bCs w:val="0"/>
          <w:color w:val="000000"/>
          <w:rtl/>
        </w:rPr>
        <w:t xml:space="preserve">جدول شماره 8  </w:t>
      </w:r>
      <w:r w:rsidR="001560D4" w:rsidRPr="005A0957">
        <w:rPr>
          <w:rFonts w:ascii="Tahoma" w:hAnsi="Tahoma" w:cs="B Nazanin" w:hint="cs"/>
          <w:b w:val="0"/>
          <w:bCs w:val="0"/>
          <w:color w:val="000000"/>
          <w:rtl/>
        </w:rPr>
        <w:t xml:space="preserve">مقايسه نظام هاي مختلف پرداخت از 3 منظر مهار هزينه ها ، تاثير بر كيفيت و مديريت اجرايي </w:t>
      </w:r>
    </w:p>
    <w:tbl>
      <w:tblPr>
        <w:tblStyle w:val="TableGrid"/>
        <w:bidiVisual/>
        <w:tblW w:w="0" w:type="auto"/>
        <w:tblInd w:w="1360" w:type="dxa"/>
        <w:tblLook w:val="01E0" w:firstRow="1" w:lastRow="1" w:firstColumn="1" w:lastColumn="1" w:noHBand="0" w:noVBand="0"/>
      </w:tblPr>
      <w:tblGrid>
        <w:gridCol w:w="1980"/>
        <w:gridCol w:w="1980"/>
        <w:gridCol w:w="1980"/>
        <w:gridCol w:w="1980"/>
      </w:tblGrid>
      <w:tr w:rsidR="001560D4" w:rsidRPr="005A0957">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نوع نظام پرداخت</w:t>
            </w:r>
          </w:p>
        </w:tc>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مهار هزينه</w:t>
            </w:r>
          </w:p>
        </w:tc>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تاثير بركيفيت</w:t>
            </w:r>
          </w:p>
        </w:tc>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مديريت اجرايي</w:t>
            </w:r>
          </w:p>
        </w:tc>
      </w:tr>
      <w:tr w:rsidR="001560D4" w:rsidRPr="005A0957">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كارانه</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بسيار ضعيف</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خيلي 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خيلي مشكل</w:t>
            </w:r>
          </w:p>
        </w:tc>
      </w:tr>
      <w:tr w:rsidR="001560D4" w:rsidRPr="005A0957">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پرداخت موردي</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نسبتا 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مشكل</w:t>
            </w:r>
          </w:p>
        </w:tc>
      </w:tr>
      <w:tr w:rsidR="001560D4" w:rsidRPr="005A0957">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پرداخت روزانه</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نسبتا 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ضعيف</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بسيار آسان</w:t>
            </w:r>
          </w:p>
        </w:tc>
      </w:tr>
      <w:tr w:rsidR="001560D4" w:rsidRPr="005A0957">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پرداخت پاداش</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آسان</w:t>
            </w:r>
          </w:p>
        </w:tc>
      </w:tr>
      <w:tr w:rsidR="001560D4" w:rsidRPr="005A0957">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پرداخت سرانه</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خيلي 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نسبتا 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خيلي آسان</w:t>
            </w:r>
          </w:p>
        </w:tc>
      </w:tr>
      <w:tr w:rsidR="001560D4" w:rsidRPr="005A0957">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پرداخت حقوق</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نسبتا 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ضعيف</w:t>
            </w:r>
          </w:p>
        </w:tc>
        <w:tc>
          <w:tcPr>
            <w:tcW w:w="1980" w:type="dxa"/>
            <w:vAlign w:val="center"/>
          </w:tcPr>
          <w:p w:rsidR="001560D4" w:rsidRPr="005A0957" w:rsidRDefault="001560D4" w:rsidP="001560D4">
            <w:pPr>
              <w:jc w:val="center"/>
              <w:rPr>
                <w:rFonts w:cs="B Nazanin"/>
              </w:rPr>
            </w:pPr>
            <w:r w:rsidRPr="005A0957">
              <w:rPr>
                <w:rFonts w:ascii="Tahoma" w:hAnsi="Tahoma" w:cs="B Nazanin" w:hint="cs"/>
                <w:b w:val="0"/>
                <w:bCs w:val="0"/>
                <w:color w:val="000000"/>
                <w:sz w:val="24"/>
                <w:szCs w:val="24"/>
                <w:rtl/>
              </w:rPr>
              <w:t>آسان</w:t>
            </w:r>
          </w:p>
        </w:tc>
      </w:tr>
      <w:tr w:rsidR="001560D4" w:rsidRPr="005A0957">
        <w:tc>
          <w:tcPr>
            <w:tcW w:w="1980" w:type="dxa"/>
            <w:vAlign w:val="center"/>
          </w:tcPr>
          <w:p w:rsidR="001560D4" w:rsidRPr="005A0957" w:rsidRDefault="001560D4" w:rsidP="001560D4">
            <w:pPr>
              <w:jc w:val="center"/>
              <w:rPr>
                <w:rFonts w:ascii="Tahoma" w:hAnsi="Tahoma" w:cs="B Nazanin"/>
                <w:color w:val="000000"/>
                <w:sz w:val="24"/>
                <w:szCs w:val="24"/>
                <w:rtl/>
              </w:rPr>
            </w:pPr>
            <w:r w:rsidRPr="005A0957">
              <w:rPr>
                <w:rFonts w:ascii="Tahoma" w:hAnsi="Tahoma" w:cs="B Nazanin" w:hint="cs"/>
                <w:color w:val="000000"/>
                <w:sz w:val="24"/>
                <w:szCs w:val="24"/>
                <w:rtl/>
              </w:rPr>
              <w:t>پرداخت بودجه</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خيلي خوب</w:t>
            </w:r>
          </w:p>
        </w:tc>
        <w:tc>
          <w:tcPr>
            <w:tcW w:w="1980" w:type="dxa"/>
            <w:vAlign w:val="center"/>
          </w:tcPr>
          <w:p w:rsidR="001560D4" w:rsidRPr="005A0957" w:rsidRDefault="001560D4" w:rsidP="001560D4">
            <w:pPr>
              <w:jc w:val="center"/>
              <w:rPr>
                <w:rFonts w:ascii="Tahoma" w:hAnsi="Tahoma" w:cs="B Nazanin"/>
                <w:b w:val="0"/>
                <w:bCs w:val="0"/>
                <w:color w:val="000000"/>
                <w:sz w:val="24"/>
                <w:szCs w:val="24"/>
                <w:rtl/>
              </w:rPr>
            </w:pPr>
            <w:r w:rsidRPr="005A0957">
              <w:rPr>
                <w:rFonts w:ascii="Tahoma" w:hAnsi="Tahoma" w:cs="B Nazanin" w:hint="cs"/>
                <w:b w:val="0"/>
                <w:bCs w:val="0"/>
                <w:color w:val="000000"/>
                <w:sz w:val="24"/>
                <w:szCs w:val="24"/>
                <w:rtl/>
              </w:rPr>
              <w:t>نسبتا خوب</w:t>
            </w:r>
          </w:p>
        </w:tc>
        <w:tc>
          <w:tcPr>
            <w:tcW w:w="1980" w:type="dxa"/>
            <w:vAlign w:val="center"/>
          </w:tcPr>
          <w:p w:rsidR="001560D4" w:rsidRPr="005A0957" w:rsidRDefault="001560D4" w:rsidP="001560D4">
            <w:pPr>
              <w:jc w:val="center"/>
              <w:rPr>
                <w:rFonts w:cs="B Nazanin"/>
              </w:rPr>
            </w:pPr>
            <w:r w:rsidRPr="005A0957">
              <w:rPr>
                <w:rFonts w:ascii="Tahoma" w:hAnsi="Tahoma" w:cs="B Nazanin" w:hint="cs"/>
                <w:b w:val="0"/>
                <w:bCs w:val="0"/>
                <w:color w:val="000000"/>
                <w:sz w:val="24"/>
                <w:szCs w:val="24"/>
                <w:rtl/>
              </w:rPr>
              <w:t>آسان</w:t>
            </w:r>
          </w:p>
        </w:tc>
      </w:tr>
    </w:tbl>
    <w:p w:rsidR="001560D4" w:rsidRPr="005A0957" w:rsidRDefault="001560D4" w:rsidP="001560D4">
      <w:pPr>
        <w:spacing w:line="336" w:lineRule="auto"/>
        <w:ind w:left="-56"/>
        <w:jc w:val="center"/>
        <w:rPr>
          <w:rFonts w:ascii="Tahoma" w:hAnsi="Tahoma" w:cs="B Nazanin"/>
          <w:b w:val="0"/>
          <w:bCs w:val="0"/>
          <w:color w:val="000000"/>
          <w:sz w:val="24"/>
          <w:szCs w:val="24"/>
          <w:rtl/>
        </w:rPr>
      </w:pPr>
    </w:p>
    <w:p w:rsidR="002B284B" w:rsidRPr="005A0957" w:rsidRDefault="00D9554A" w:rsidP="00A96688">
      <w:pPr>
        <w:spacing w:line="336" w:lineRule="auto"/>
        <w:ind w:left="124"/>
        <w:jc w:val="lowKashida"/>
        <w:rPr>
          <w:rFonts w:cs="B Nazanin"/>
          <w:b w:val="0"/>
          <w:bCs w:val="0"/>
          <w:rtl/>
        </w:rPr>
      </w:pPr>
      <w:r w:rsidRPr="005A0957">
        <w:rPr>
          <w:rFonts w:cs="B Nazanin" w:hint="cs"/>
          <w:b w:val="0"/>
          <w:bCs w:val="0"/>
          <w:rtl/>
        </w:rPr>
        <w:t xml:space="preserve">1 - </w:t>
      </w:r>
      <w:r w:rsidR="00E85CE7" w:rsidRPr="005A0957">
        <w:rPr>
          <w:rFonts w:cs="B Nazanin" w:hint="cs"/>
          <w:b w:val="0"/>
          <w:bCs w:val="0"/>
          <w:rtl/>
        </w:rPr>
        <w:t>جدول فوق نشان مي دهد كه هيچ يك از روش هاي پرداخت كامل نيست و هركدام روشها خصوصيات مثبت و منفي خود را دارند.با توجه به اين مطلب كه كشورهاي مختلف داراي شرايط و اهداف خاص خود براي نظام سلامت هستند لذا تصميم گيري براي انتخاب نظام پرداخت</w:t>
      </w:r>
      <w:r w:rsidR="005E355E" w:rsidRPr="005A0957">
        <w:rPr>
          <w:rFonts w:cs="B Nazanin" w:hint="cs"/>
          <w:b w:val="0"/>
          <w:bCs w:val="0"/>
          <w:rtl/>
        </w:rPr>
        <w:t xml:space="preserve"> </w:t>
      </w:r>
      <w:r w:rsidR="00E85CE7" w:rsidRPr="005A0957">
        <w:rPr>
          <w:rFonts w:cs="B Nazanin" w:hint="cs"/>
          <w:b w:val="0"/>
          <w:bCs w:val="0"/>
          <w:rtl/>
        </w:rPr>
        <w:t>بايد با توجه به زمينه</w:t>
      </w:r>
      <w:r w:rsidR="005E355E" w:rsidRPr="005A0957">
        <w:rPr>
          <w:rFonts w:cs="B Nazanin" w:hint="cs"/>
          <w:b w:val="0"/>
          <w:bCs w:val="0"/>
          <w:rtl/>
        </w:rPr>
        <w:t xml:space="preserve"> </w:t>
      </w:r>
      <w:r w:rsidR="00E85CE7" w:rsidRPr="005A0957">
        <w:rPr>
          <w:rFonts w:cs="B Nazanin" w:hint="cs"/>
          <w:b w:val="0"/>
          <w:bCs w:val="0"/>
          <w:rtl/>
        </w:rPr>
        <w:t>اي كه نظام سلامت درآن سازماندهي شده است، انجام گيرد.</w:t>
      </w:r>
      <w:r w:rsidR="002B284B" w:rsidRPr="005A0957">
        <w:rPr>
          <w:rFonts w:cs="B Nazanin" w:hint="cs"/>
          <w:b w:val="0"/>
          <w:bCs w:val="0"/>
          <w:rtl/>
        </w:rPr>
        <w:t xml:space="preserve">علاوه بر اين مسائل فرهنگي و سطح توسعه انساني و آداب و رسوم بهداشتي و عادتهاي مربوط به رفتا هاي موثر روي سلامتي در جامعه نيزدر انتخاب روشهاي مناسب پرداخت بي تاثير نيست.  </w:t>
      </w:r>
    </w:p>
    <w:p w:rsidR="002B284B" w:rsidRPr="005A0957" w:rsidRDefault="00D9554A" w:rsidP="00DF37E5">
      <w:pPr>
        <w:spacing w:line="336" w:lineRule="auto"/>
        <w:ind w:left="124"/>
        <w:jc w:val="lowKashida"/>
        <w:rPr>
          <w:rFonts w:cs="B Nazanin"/>
          <w:b w:val="0"/>
          <w:bCs w:val="0"/>
          <w:rtl/>
        </w:rPr>
      </w:pPr>
      <w:r w:rsidRPr="005A0957">
        <w:rPr>
          <w:rFonts w:cs="B Nazanin" w:hint="cs"/>
          <w:b w:val="0"/>
          <w:bCs w:val="0"/>
          <w:rtl/>
        </w:rPr>
        <w:t>2</w:t>
      </w:r>
      <w:r w:rsidR="002B284B" w:rsidRPr="005A0957">
        <w:rPr>
          <w:rFonts w:cs="B Nazanin" w:hint="cs"/>
          <w:b w:val="0"/>
          <w:bCs w:val="0"/>
          <w:rtl/>
        </w:rPr>
        <w:t>-</w:t>
      </w:r>
      <w:r w:rsidR="0078739A" w:rsidRPr="005A0957">
        <w:rPr>
          <w:rFonts w:cs="B Nazanin" w:hint="cs"/>
          <w:b w:val="0"/>
          <w:bCs w:val="0"/>
          <w:rtl/>
        </w:rPr>
        <w:t xml:space="preserve"> به عنوان مثال</w:t>
      </w:r>
      <w:r w:rsidR="002B284B" w:rsidRPr="005A0957">
        <w:rPr>
          <w:rFonts w:cs="B Nazanin" w:hint="cs"/>
          <w:b w:val="0"/>
          <w:bCs w:val="0"/>
          <w:rtl/>
        </w:rPr>
        <w:t xml:space="preserve"> سيستم پرداخت </w:t>
      </w:r>
      <w:r w:rsidR="00DF37E5" w:rsidRPr="005A0957">
        <w:rPr>
          <w:rFonts w:cs="B Nazanin" w:hint="cs"/>
          <w:b w:val="0"/>
          <w:bCs w:val="0"/>
          <w:rtl/>
        </w:rPr>
        <w:t>كارانه</w:t>
      </w:r>
      <w:r w:rsidR="002B284B" w:rsidRPr="005A0957">
        <w:rPr>
          <w:rFonts w:cs="B Nazanin" w:hint="cs"/>
          <w:b w:val="0"/>
          <w:bCs w:val="0"/>
          <w:rtl/>
        </w:rPr>
        <w:t xml:space="preserve"> در يك كشور ممكنست به رقابت شديد براي بهبود كيفيت وجلب بيمار منجر شود، اما دركشوري ديگر ممكن است به انگيزه اي براي توليد خدماتي كه اثر و فايده درماني كمتري دارند اما بيمار را جلب مي كند (مثلا تجويز داروهاي زياد) بينجامد.</w:t>
      </w:r>
    </w:p>
    <w:p w:rsidR="00952E8B" w:rsidRPr="005A0957" w:rsidRDefault="007C6C9C" w:rsidP="00952E8B">
      <w:pPr>
        <w:spacing w:line="336" w:lineRule="auto"/>
        <w:ind w:left="124"/>
        <w:jc w:val="lowKashida"/>
        <w:rPr>
          <w:rFonts w:cs="B Nazanin"/>
          <w:b w:val="0"/>
          <w:bCs w:val="0"/>
          <w:rtl/>
        </w:rPr>
      </w:pPr>
      <w:r w:rsidRPr="005A0957">
        <w:rPr>
          <w:rFonts w:cs="B Nazanin" w:hint="cs"/>
          <w:b w:val="0"/>
          <w:bCs w:val="0"/>
          <w:rtl/>
        </w:rPr>
        <w:t xml:space="preserve">3 </w:t>
      </w:r>
      <w:r w:rsidRPr="005A0957">
        <w:rPr>
          <w:rFonts w:cs="Times New Roman" w:hint="cs"/>
          <w:b w:val="0"/>
          <w:bCs w:val="0"/>
          <w:rtl/>
        </w:rPr>
        <w:t>–</w:t>
      </w:r>
      <w:r w:rsidRPr="005A0957">
        <w:rPr>
          <w:rFonts w:cs="B Nazanin" w:hint="cs"/>
          <w:b w:val="0"/>
          <w:bCs w:val="0"/>
          <w:rtl/>
        </w:rPr>
        <w:t xml:space="preserve"> چنانكه گفته شد هركدام از روش هاي پرداخت داراي معايب و مزايايي است. بسياري ازكشورها تركيبي از اين روش ها را به كار مي گيرند تا بين انگيزه هاي متضاد توازن برقرار كنند.</w:t>
      </w:r>
      <w:r w:rsidR="00044DC6" w:rsidRPr="005A0957">
        <w:rPr>
          <w:rFonts w:cs="B Nazanin" w:hint="cs"/>
          <w:b w:val="0"/>
          <w:bCs w:val="0"/>
          <w:rtl/>
        </w:rPr>
        <w:t xml:space="preserve"> علاوه بر اين انتخاب يك روش پرداخت به عواملي ديگري نظير </w:t>
      </w:r>
      <w:r w:rsidR="00120945" w:rsidRPr="005A0957">
        <w:rPr>
          <w:rFonts w:cs="B Nazanin" w:hint="cs"/>
          <w:b w:val="0"/>
          <w:bCs w:val="0"/>
          <w:rtl/>
        </w:rPr>
        <w:t>قابليت و شايستگي مديريت ،شدت و ضعف رقابت در بازار كار، و برخي عوامل ديگر نيز وابسته است.</w:t>
      </w:r>
      <w:r w:rsidR="00952E8B" w:rsidRPr="005A0957">
        <w:rPr>
          <w:rFonts w:cs="B Nazanin" w:hint="cs"/>
          <w:b w:val="0"/>
          <w:bCs w:val="0"/>
          <w:rtl/>
        </w:rPr>
        <w:t xml:space="preserve"> ضمن اينكه سطوح مختلف تامين و ارائه خدمات سلامت (اوليه،ثانويه، و ثالثيه) ممكن است شيوه هاي متفاوتي را براي پرداخت به به ارائه كنندگان خدمات مطالبه كنند. طبعا نظام پرداختي مناسب براي مراقبت هاي اوليه، ممكن است براي سطح سوم مراقبت ها، مناسب و عملي و قابل اجرا نباشد.</w:t>
      </w:r>
    </w:p>
    <w:p w:rsidR="006233FB" w:rsidRPr="005A0957" w:rsidRDefault="00120945" w:rsidP="00DF37E5">
      <w:pPr>
        <w:spacing w:line="336" w:lineRule="auto"/>
        <w:ind w:left="124"/>
        <w:jc w:val="lowKashida"/>
        <w:rPr>
          <w:rFonts w:cs="B Nazanin"/>
          <w:b w:val="0"/>
          <w:bCs w:val="0"/>
          <w:rtl/>
        </w:rPr>
      </w:pPr>
      <w:r w:rsidRPr="005A0957">
        <w:rPr>
          <w:rFonts w:cs="B Nazanin" w:hint="cs"/>
          <w:b w:val="0"/>
          <w:bCs w:val="0"/>
          <w:rtl/>
        </w:rPr>
        <w:t>4</w:t>
      </w:r>
      <w:r w:rsidR="002B284B" w:rsidRPr="005A0957">
        <w:rPr>
          <w:rFonts w:cs="B Nazanin" w:hint="cs"/>
          <w:b w:val="0"/>
          <w:bCs w:val="0"/>
          <w:rtl/>
        </w:rPr>
        <w:t xml:space="preserve"> </w:t>
      </w:r>
      <w:r w:rsidR="002B284B" w:rsidRPr="005A0957">
        <w:rPr>
          <w:rFonts w:cs="Times New Roman" w:hint="cs"/>
          <w:b w:val="0"/>
          <w:bCs w:val="0"/>
          <w:rtl/>
        </w:rPr>
        <w:t>–</w:t>
      </w:r>
      <w:r w:rsidR="002B284B" w:rsidRPr="005A0957">
        <w:rPr>
          <w:rFonts w:cs="B Nazanin" w:hint="cs"/>
          <w:b w:val="0"/>
          <w:bCs w:val="0"/>
          <w:rtl/>
        </w:rPr>
        <w:t xml:space="preserve"> موفقيت يك سيستم پرداخت اساسا بستگي به توان نظارت و ارزيابي و كنترل سيستم دارد.</w:t>
      </w:r>
      <w:r w:rsidR="00D9554A" w:rsidRPr="005A0957">
        <w:rPr>
          <w:rFonts w:cs="B Nazanin" w:hint="cs"/>
          <w:b w:val="0"/>
          <w:bCs w:val="0"/>
          <w:rtl/>
        </w:rPr>
        <w:t xml:space="preserve"> مثلا روش هاي پرداخت سرانه كه كه عناصري از مراقبت هاي مديريت شده را درخود دارند </w:t>
      </w:r>
      <w:r w:rsidR="006233FB" w:rsidRPr="005A0957">
        <w:rPr>
          <w:rFonts w:cs="B Nazanin" w:hint="cs"/>
          <w:b w:val="0"/>
          <w:bCs w:val="0"/>
          <w:rtl/>
        </w:rPr>
        <w:t xml:space="preserve">در مقايسه با روشهاي بسيار گران </w:t>
      </w:r>
      <w:r w:rsidR="006233FB" w:rsidRPr="005A0957">
        <w:rPr>
          <w:rFonts w:cs="B Nazanin"/>
          <w:b w:val="0"/>
          <w:bCs w:val="0"/>
          <w:sz w:val="24"/>
          <w:szCs w:val="24"/>
        </w:rPr>
        <w:t>FFS</w:t>
      </w:r>
      <w:r w:rsidR="006233FB" w:rsidRPr="005A0957">
        <w:rPr>
          <w:rFonts w:cs="B Nazanin" w:hint="cs"/>
          <w:b w:val="0"/>
          <w:bCs w:val="0"/>
          <w:rtl/>
        </w:rPr>
        <w:t xml:space="preserve"> به لحاظ تاثير روي كميت و كيفيت مراقبت هاي انجام يافته و نتيجه نهايي درمان ارجحيت دارند. درعين حال سيستم هاي نظارتي پيچيده و مفصل مديريتي دشوار را در پي داشته و مي توان گفت</w:t>
      </w:r>
      <w:r w:rsidR="0078739A" w:rsidRPr="005A0957">
        <w:rPr>
          <w:rFonts w:cs="B Nazanin" w:hint="cs"/>
          <w:b w:val="0"/>
          <w:bCs w:val="0"/>
          <w:rtl/>
        </w:rPr>
        <w:t xml:space="preserve"> چنين سيستم هايي</w:t>
      </w:r>
      <w:r w:rsidR="006233FB" w:rsidRPr="005A0957">
        <w:rPr>
          <w:rFonts w:cs="B Nazanin" w:hint="cs"/>
          <w:b w:val="0"/>
          <w:bCs w:val="0"/>
          <w:rtl/>
        </w:rPr>
        <w:t xml:space="preserve"> هزينه بر</w:t>
      </w:r>
      <w:r w:rsidR="0078739A" w:rsidRPr="005A0957">
        <w:rPr>
          <w:rFonts w:cs="B Nazanin" w:hint="cs"/>
          <w:b w:val="0"/>
          <w:bCs w:val="0"/>
          <w:rtl/>
        </w:rPr>
        <w:t>هستند</w:t>
      </w:r>
      <w:r w:rsidR="006233FB" w:rsidRPr="005A0957">
        <w:rPr>
          <w:rFonts w:cs="B Nazanin" w:hint="cs"/>
          <w:b w:val="0"/>
          <w:bCs w:val="0"/>
          <w:rtl/>
        </w:rPr>
        <w:t xml:space="preserve">. </w:t>
      </w:r>
    </w:p>
    <w:p w:rsidR="009F45D1" w:rsidRPr="005A0957" w:rsidRDefault="00120945" w:rsidP="009F45D1">
      <w:pPr>
        <w:spacing w:line="336" w:lineRule="auto"/>
        <w:ind w:left="124"/>
        <w:jc w:val="lowKashida"/>
        <w:rPr>
          <w:rFonts w:cs="B Nazanin"/>
          <w:b w:val="0"/>
          <w:bCs w:val="0"/>
          <w:rtl/>
        </w:rPr>
      </w:pPr>
      <w:r w:rsidRPr="005A0957">
        <w:rPr>
          <w:rFonts w:cs="B Nazanin" w:hint="cs"/>
          <w:b w:val="0"/>
          <w:bCs w:val="0"/>
          <w:rtl/>
        </w:rPr>
        <w:t>5</w:t>
      </w:r>
      <w:r w:rsidR="006233FB" w:rsidRPr="005A0957">
        <w:rPr>
          <w:rFonts w:cs="B Nazanin" w:hint="cs"/>
          <w:b w:val="0"/>
          <w:bCs w:val="0"/>
          <w:rtl/>
        </w:rPr>
        <w:t xml:space="preserve"> </w:t>
      </w:r>
      <w:r w:rsidR="006233FB" w:rsidRPr="005A0957">
        <w:rPr>
          <w:rFonts w:cs="Times New Roman" w:hint="cs"/>
          <w:b w:val="0"/>
          <w:bCs w:val="0"/>
          <w:rtl/>
        </w:rPr>
        <w:t>–</w:t>
      </w:r>
      <w:r w:rsidR="006233FB" w:rsidRPr="005A0957">
        <w:rPr>
          <w:rFonts w:cs="B Nazanin" w:hint="cs"/>
          <w:b w:val="0"/>
          <w:bCs w:val="0"/>
          <w:rtl/>
        </w:rPr>
        <w:t xml:space="preserve"> دركشورهاي درحال توسعه در عرصه مراقبت هاي اوليه پرداخت حقوق در بخش عمومي وپرداخت به شيوه </w:t>
      </w:r>
      <w:r w:rsidR="006233FB" w:rsidRPr="005A0957">
        <w:rPr>
          <w:rFonts w:cs="B Nazanin"/>
          <w:b w:val="0"/>
          <w:bCs w:val="0"/>
          <w:sz w:val="24"/>
          <w:szCs w:val="24"/>
        </w:rPr>
        <w:t>FFS</w:t>
      </w:r>
      <w:r w:rsidR="006233FB" w:rsidRPr="005A0957">
        <w:rPr>
          <w:rFonts w:cs="B Nazanin" w:hint="cs"/>
          <w:b w:val="0"/>
          <w:bCs w:val="0"/>
          <w:rtl/>
        </w:rPr>
        <w:t xml:space="preserve"> دربخش خصوصي، روشهاي مسلط به شمار مي رود. خدمات ضعيف در بخش دولتي و خدمات مفرط(اضافي) و ناكار</w:t>
      </w:r>
      <w:r w:rsidR="0078739A" w:rsidRPr="005A0957">
        <w:rPr>
          <w:rFonts w:cs="B Nazanin" w:hint="cs"/>
          <w:b w:val="0"/>
          <w:bCs w:val="0"/>
          <w:rtl/>
        </w:rPr>
        <w:t>آ</w:t>
      </w:r>
      <w:r w:rsidR="006233FB" w:rsidRPr="005A0957">
        <w:rPr>
          <w:rFonts w:cs="B Nazanin" w:hint="cs"/>
          <w:b w:val="0"/>
          <w:bCs w:val="0"/>
          <w:rtl/>
        </w:rPr>
        <w:t>مد در بخش خصوصي محصول و پيامد چنين روشهايي محسوب مي شوند.</w:t>
      </w:r>
      <w:r w:rsidR="009A7262" w:rsidRPr="005A0957">
        <w:rPr>
          <w:rFonts w:cs="B Nazanin" w:hint="cs"/>
          <w:b w:val="0"/>
          <w:bCs w:val="0"/>
          <w:rtl/>
        </w:rPr>
        <w:t xml:space="preserve"> درعين حال كه براي خدمات تخصصي در برخي كشورها از روش پراخت</w:t>
      </w:r>
      <w:r w:rsidR="009A7262" w:rsidRPr="005A0957">
        <w:rPr>
          <w:rFonts w:cs="B Nazanin"/>
          <w:b w:val="0"/>
          <w:bCs w:val="0"/>
          <w:sz w:val="24"/>
          <w:szCs w:val="24"/>
        </w:rPr>
        <w:t>FFS</w:t>
      </w:r>
      <w:r w:rsidR="009A7262" w:rsidRPr="005A0957">
        <w:rPr>
          <w:rFonts w:cs="B Nazanin" w:hint="cs"/>
          <w:b w:val="0"/>
          <w:bCs w:val="0"/>
          <w:rtl/>
        </w:rPr>
        <w:t xml:space="preserve"> با موفقيت استفاده شده ولي در بخش بيمارستاني پرداخت به شيوه</w:t>
      </w:r>
      <w:r w:rsidR="009F45D1" w:rsidRPr="005A0957">
        <w:rPr>
          <w:rFonts w:cs="B Nazanin"/>
          <w:b w:val="0"/>
          <w:bCs w:val="0"/>
          <w:sz w:val="24"/>
          <w:szCs w:val="24"/>
        </w:rPr>
        <w:t xml:space="preserve"> FFS</w:t>
      </w:r>
      <w:r w:rsidR="009F45D1" w:rsidRPr="005A0957">
        <w:rPr>
          <w:rFonts w:cs="B Nazanin" w:hint="cs"/>
          <w:b w:val="0"/>
          <w:bCs w:val="0"/>
          <w:rtl/>
        </w:rPr>
        <w:t xml:space="preserve"> به خاطر پيچيدگي، ايجاد انگيزه هاي نامطلوب، ميل به افزايش هرينه ها و كاهش توان خريد خدمات از سوي گيرندگان خدمت توصيه نشده است. </w:t>
      </w:r>
    </w:p>
    <w:p w:rsidR="00952E8B" w:rsidRPr="005A0957" w:rsidRDefault="00952E8B" w:rsidP="004745FB">
      <w:pPr>
        <w:spacing w:line="336" w:lineRule="auto"/>
        <w:ind w:left="124"/>
        <w:jc w:val="lowKashida"/>
        <w:rPr>
          <w:rFonts w:cs="B Nazanin"/>
          <w:b w:val="0"/>
          <w:bCs w:val="0"/>
          <w:rtl/>
        </w:rPr>
      </w:pPr>
      <w:r w:rsidRPr="005A0957">
        <w:rPr>
          <w:rFonts w:cs="B Nazanin" w:hint="cs"/>
          <w:b w:val="0"/>
          <w:bCs w:val="0"/>
          <w:rtl/>
        </w:rPr>
        <w:t xml:space="preserve">6 </w:t>
      </w:r>
      <w:r w:rsidRPr="005A0957">
        <w:rPr>
          <w:rFonts w:cs="Times New Roman" w:hint="cs"/>
          <w:b w:val="0"/>
          <w:bCs w:val="0"/>
          <w:rtl/>
        </w:rPr>
        <w:t>–</w:t>
      </w:r>
      <w:r w:rsidR="004745FB" w:rsidRPr="005A0957">
        <w:rPr>
          <w:rFonts w:cs="B Nazanin" w:hint="cs"/>
          <w:b w:val="0"/>
          <w:bCs w:val="0"/>
          <w:rtl/>
        </w:rPr>
        <w:t xml:space="preserve"> تعيين هزينه هاي مراقبت هاي سلامت در كشورهاي توسعه يافته مشكل است و البته در كشورهاي درحال توسعه چالش برگتري را تشكيل مي دهد. جهت محدود كردن هزينه ها هر دوشيوه پرداخت بودجه اي وسرانه موثرترين مكانيزم هاي پرداخت در نظام هاي بيمه درمان اجتماعي محسوب مي شوند. با اين وجود كيفيت خدمات ارائه شده مي بايست نظارت وكنترل شوند. </w:t>
      </w:r>
    </w:p>
    <w:p w:rsidR="0078739A" w:rsidRPr="005A0957" w:rsidRDefault="009F45D1" w:rsidP="009F45D1">
      <w:pPr>
        <w:spacing w:line="336" w:lineRule="auto"/>
        <w:ind w:left="124"/>
        <w:jc w:val="lowKashida"/>
        <w:rPr>
          <w:rFonts w:cs="B Nazanin"/>
          <w:b w:val="0"/>
          <w:bCs w:val="0"/>
          <w:rtl/>
        </w:rPr>
      </w:pPr>
      <w:r w:rsidRPr="005A0957">
        <w:rPr>
          <w:rFonts w:cs="B Nazanin" w:hint="cs"/>
          <w:b w:val="0"/>
          <w:bCs w:val="0"/>
          <w:rtl/>
        </w:rPr>
        <w:t xml:space="preserve">6 </w:t>
      </w:r>
      <w:r w:rsidRPr="005A0957">
        <w:rPr>
          <w:rFonts w:cs="Times New Roman" w:hint="cs"/>
          <w:b w:val="0"/>
          <w:bCs w:val="0"/>
          <w:rtl/>
        </w:rPr>
        <w:t>–</w:t>
      </w:r>
      <w:r w:rsidRPr="005A0957">
        <w:rPr>
          <w:rFonts w:cs="B Nazanin" w:hint="cs"/>
          <w:b w:val="0"/>
          <w:bCs w:val="0"/>
          <w:rtl/>
        </w:rPr>
        <w:t xml:space="preserve"> روش پرداخت موردي يا </w:t>
      </w:r>
      <w:r w:rsidRPr="005A0957">
        <w:rPr>
          <w:rFonts w:cs="B Nazanin"/>
          <w:b w:val="0"/>
          <w:bCs w:val="0"/>
          <w:sz w:val="24"/>
          <w:szCs w:val="24"/>
        </w:rPr>
        <w:t>Casmix</w:t>
      </w:r>
      <w:r w:rsidRPr="005A0957">
        <w:rPr>
          <w:rFonts w:cs="B Nazanin" w:hint="cs"/>
          <w:b w:val="0"/>
          <w:bCs w:val="0"/>
          <w:sz w:val="24"/>
          <w:szCs w:val="24"/>
          <w:rtl/>
        </w:rPr>
        <w:t xml:space="preserve"> و</w:t>
      </w:r>
      <w:r w:rsidRPr="005A0957">
        <w:rPr>
          <w:rFonts w:cs="B Nazanin"/>
          <w:b w:val="0"/>
          <w:bCs w:val="0"/>
          <w:sz w:val="24"/>
          <w:szCs w:val="24"/>
        </w:rPr>
        <w:t>DRG</w:t>
      </w:r>
      <w:r w:rsidRPr="005A0957">
        <w:rPr>
          <w:rFonts w:cs="B Nazanin" w:hint="cs"/>
          <w:b w:val="0"/>
          <w:bCs w:val="0"/>
          <w:rtl/>
        </w:rPr>
        <w:t xml:space="preserve">  بدليل تخصصي و پيچيده بودن براي بسياري ازكشورهايي كه درآمدكافي نداشته ويا درتامين نيروي انساني ماهر براي اجراي اين سيستم و نظارت برآن مشكل دارند،در عمل با معضلات فراواني همراه خواهد بود ولي اين روش پرداخت مي تواند راه حلي براي توسعه نظام پرداخت در آينده، به موازات افزايش منابع و قابليت هاي مديريتي باشد.  </w:t>
      </w:r>
    </w:p>
    <w:p w:rsidR="00D359F2" w:rsidRPr="005A0957" w:rsidRDefault="00120945" w:rsidP="0078739A">
      <w:pPr>
        <w:spacing w:line="336" w:lineRule="auto"/>
        <w:ind w:left="124"/>
        <w:jc w:val="lowKashida"/>
        <w:rPr>
          <w:rFonts w:cs="B Nazanin"/>
          <w:b w:val="0"/>
          <w:bCs w:val="0"/>
          <w:rtl/>
        </w:rPr>
      </w:pPr>
      <w:r w:rsidRPr="005A0957">
        <w:rPr>
          <w:rFonts w:cs="B Nazanin" w:hint="cs"/>
          <w:b w:val="0"/>
          <w:bCs w:val="0"/>
          <w:rtl/>
        </w:rPr>
        <w:t>6</w:t>
      </w:r>
      <w:r w:rsidR="0078739A" w:rsidRPr="005A0957">
        <w:rPr>
          <w:rFonts w:cs="B Nazanin" w:hint="cs"/>
          <w:b w:val="0"/>
          <w:bCs w:val="0"/>
          <w:rtl/>
        </w:rPr>
        <w:t xml:space="preserve"> </w:t>
      </w:r>
      <w:r w:rsidR="0078739A" w:rsidRPr="005A0957">
        <w:rPr>
          <w:rFonts w:cs="Times New Roman" w:hint="cs"/>
          <w:b w:val="0"/>
          <w:bCs w:val="0"/>
          <w:rtl/>
        </w:rPr>
        <w:t>–</w:t>
      </w:r>
      <w:r w:rsidR="0078739A" w:rsidRPr="005A0957">
        <w:rPr>
          <w:rFonts w:cs="B Nazanin" w:hint="cs"/>
          <w:b w:val="0"/>
          <w:bCs w:val="0"/>
          <w:rtl/>
        </w:rPr>
        <w:t xml:space="preserve"> برخي از كشورها درپياده كردن نظام پاداش موفق بوده اند. اين پاداش در قبال عملكرد هاي خاصي نظيررعايت شاخص هاي استاندارد در مراقبت يا عدم فعاليت در بخش خصوصي يا قبول مسئوليت هاي بيشتر پرداخت مي شود.</w:t>
      </w:r>
    </w:p>
    <w:p w:rsidR="00CD1EB8" w:rsidRPr="005A0957" w:rsidRDefault="00CD1EB8" w:rsidP="0078739A">
      <w:pPr>
        <w:spacing w:line="336" w:lineRule="auto"/>
        <w:ind w:left="124"/>
        <w:jc w:val="lowKashida"/>
        <w:rPr>
          <w:rFonts w:cs="B Nazanin"/>
          <w:b w:val="0"/>
          <w:bCs w:val="0"/>
          <w:rtl/>
        </w:rPr>
      </w:pPr>
      <w:r w:rsidRPr="005A0957">
        <w:rPr>
          <w:rFonts w:cs="B Nazanin" w:hint="cs"/>
          <w:b w:val="0"/>
          <w:bCs w:val="0"/>
          <w:rtl/>
        </w:rPr>
        <w:t xml:space="preserve">7 </w:t>
      </w:r>
      <w:r w:rsidRPr="005A0957">
        <w:rPr>
          <w:rFonts w:cs="Times New Roman" w:hint="cs"/>
          <w:b w:val="0"/>
          <w:bCs w:val="0"/>
          <w:rtl/>
        </w:rPr>
        <w:t>–</w:t>
      </w:r>
      <w:r w:rsidRPr="005A0957">
        <w:rPr>
          <w:rFonts w:cs="B Nazanin" w:hint="cs"/>
          <w:b w:val="0"/>
          <w:bCs w:val="0"/>
          <w:rtl/>
        </w:rPr>
        <w:t xml:space="preserve"> و نهايتا اينكه معرفي و استفاده از از يك نظام جديد پرداخت متاثر ازمسائل گونگون سياسي و اجتماعي است كه يقينا بستگي به شرايط هر كشور دارد. برخي از اين مسائل عبارتند از : </w:t>
      </w:r>
    </w:p>
    <w:p w:rsidR="00CD1EB8" w:rsidRPr="005A0957" w:rsidRDefault="00855B96" w:rsidP="00A86AFB">
      <w:pPr>
        <w:spacing w:line="336" w:lineRule="auto"/>
        <w:ind w:left="124"/>
        <w:jc w:val="lowKashida"/>
        <w:rPr>
          <w:rFonts w:cs="B Nazanin"/>
          <w:b w:val="0"/>
          <w:bCs w:val="0"/>
          <w:rtl/>
        </w:rPr>
      </w:pPr>
      <w:r w:rsidRPr="005A0957">
        <w:rPr>
          <w:rFonts w:cs="B Nazanin" w:hint="cs"/>
          <w:b w:val="0"/>
          <w:bCs w:val="0"/>
          <w:rtl/>
        </w:rPr>
        <w:t>الف)</w:t>
      </w:r>
      <w:r w:rsidR="00CD1EB8" w:rsidRPr="005A0957">
        <w:rPr>
          <w:rFonts w:cs="B Nazanin" w:hint="cs"/>
          <w:b w:val="0"/>
          <w:bCs w:val="0"/>
          <w:rtl/>
        </w:rPr>
        <w:t xml:space="preserve"> اينكه ارائه دهندگان خدمت به چه نوع نظام پرداختي عادت كرده اند؟ به طور مثال اگر ارائه دهندگان خدمت به مطالبه حق الزحمه از بيماران خو گرفته باشند، ممكن است درمقابل شيوه هاي جديد پرداخت مانند پرداخت سرانه مخالفت نشان دهند.</w:t>
      </w:r>
    </w:p>
    <w:p w:rsidR="00A86AFB" w:rsidRPr="005A0957" w:rsidRDefault="00855B96" w:rsidP="00CD1EB8">
      <w:pPr>
        <w:spacing w:line="336" w:lineRule="auto"/>
        <w:ind w:left="124"/>
        <w:jc w:val="lowKashida"/>
        <w:rPr>
          <w:rFonts w:cs="B Nazanin"/>
          <w:b w:val="0"/>
          <w:bCs w:val="0"/>
          <w:rtl/>
        </w:rPr>
      </w:pPr>
      <w:r w:rsidRPr="005A0957">
        <w:rPr>
          <w:rFonts w:cs="B Nazanin" w:hint="cs"/>
          <w:b w:val="0"/>
          <w:bCs w:val="0"/>
          <w:rtl/>
        </w:rPr>
        <w:t>ب)</w:t>
      </w:r>
      <w:r w:rsidR="00CD1EB8" w:rsidRPr="005A0957">
        <w:rPr>
          <w:rFonts w:cs="B Nazanin" w:hint="cs"/>
          <w:b w:val="0"/>
          <w:bCs w:val="0"/>
          <w:rtl/>
        </w:rPr>
        <w:t xml:space="preserve"> آيا امكان داردكه ارائه كنندگان </w:t>
      </w:r>
      <w:r w:rsidR="00A86AFB" w:rsidRPr="005A0957">
        <w:rPr>
          <w:rFonts w:cs="B Nazanin" w:hint="cs"/>
          <w:b w:val="0"/>
          <w:bCs w:val="0"/>
          <w:rtl/>
        </w:rPr>
        <w:t xml:space="preserve">خدمت، ميزان پرداخت را پيش بيني كنند و آيا مازاد و يا كمبودي در تعداد ارائه دهندگان خدمات سلامت پديد خواهد آمد؟ </w:t>
      </w:r>
    </w:p>
    <w:p w:rsidR="00A86AFB" w:rsidRPr="005A0957" w:rsidRDefault="00855B96" w:rsidP="00CD1EB8">
      <w:pPr>
        <w:spacing w:line="336" w:lineRule="auto"/>
        <w:ind w:left="124"/>
        <w:jc w:val="lowKashida"/>
        <w:rPr>
          <w:rFonts w:cs="B Nazanin"/>
          <w:b w:val="0"/>
          <w:bCs w:val="0"/>
          <w:rtl/>
        </w:rPr>
      </w:pPr>
      <w:r w:rsidRPr="005A0957">
        <w:rPr>
          <w:rFonts w:cs="B Nazanin" w:hint="cs"/>
          <w:b w:val="0"/>
          <w:bCs w:val="0"/>
          <w:rtl/>
        </w:rPr>
        <w:t>ج)</w:t>
      </w:r>
      <w:r w:rsidR="00A86AFB" w:rsidRPr="005A0957">
        <w:rPr>
          <w:rFonts w:cs="B Nazanin" w:hint="cs"/>
          <w:b w:val="0"/>
          <w:bCs w:val="0"/>
          <w:rtl/>
        </w:rPr>
        <w:t xml:space="preserve"> آيا نظام جديد پرداخت، درآمد ارائه دهندگان را افزايش يا كاهش خواهد داد؟ و آيا توزيع درآمد ميان گروههاي خاص ارائه دهنده خدمت به موجب نظام جديد تغيير خواهد كرد يا ثابت خواهدماند؟ </w:t>
      </w:r>
    </w:p>
    <w:p w:rsidR="004A3043" w:rsidRPr="005A0957" w:rsidRDefault="00855B96" w:rsidP="004A3043">
      <w:pPr>
        <w:spacing w:line="336" w:lineRule="auto"/>
        <w:ind w:left="124"/>
        <w:jc w:val="lowKashida"/>
        <w:rPr>
          <w:rFonts w:cs="B Nazanin"/>
          <w:b w:val="0"/>
          <w:bCs w:val="0"/>
          <w:rtl/>
        </w:rPr>
      </w:pPr>
      <w:r w:rsidRPr="005A0957">
        <w:rPr>
          <w:rFonts w:cs="B Nazanin" w:hint="cs"/>
          <w:b w:val="0"/>
          <w:bCs w:val="0"/>
          <w:rtl/>
        </w:rPr>
        <w:t>د)</w:t>
      </w:r>
      <w:r w:rsidR="00A86AFB" w:rsidRPr="005A0957">
        <w:rPr>
          <w:rFonts w:cs="B Nazanin" w:hint="cs"/>
          <w:b w:val="0"/>
          <w:bCs w:val="0"/>
          <w:rtl/>
        </w:rPr>
        <w:t xml:space="preserve"> </w:t>
      </w:r>
      <w:r w:rsidR="004A3043" w:rsidRPr="005A0957">
        <w:rPr>
          <w:rFonts w:cs="B Nazanin" w:hint="cs"/>
          <w:b w:val="0"/>
          <w:bCs w:val="0"/>
          <w:rtl/>
        </w:rPr>
        <w:t>در بسياري از كشورهايي كه شيوه هاي پرداخت رسمي وجود دارد، ارائه دهندگان خدمت تمايل دارندكه با مطالبه حق الزحمه هاي غير رسمي درامد خود را افزايش دهند. آيا روش پرداخت انتخاب شده و توان مديريتي نظام بيمه و سلامت  قدرت جلوگيري از پرداخت هاي اضافي به موجب جدول شرح داده شده را دارند؟</w:t>
      </w:r>
    </w:p>
    <w:p w:rsidR="004A3043" w:rsidRPr="005A0957" w:rsidRDefault="004A3043" w:rsidP="004A3043">
      <w:pPr>
        <w:spacing w:line="336" w:lineRule="auto"/>
        <w:ind w:left="124"/>
        <w:jc w:val="lowKashida"/>
        <w:rPr>
          <w:rFonts w:cs="B Nazanin"/>
          <w:b w:val="0"/>
          <w:bCs w:val="0"/>
          <w:rtl/>
        </w:rPr>
      </w:pPr>
      <w:r w:rsidRPr="005A0957">
        <w:rPr>
          <w:rFonts w:cs="B Nazanin" w:hint="cs"/>
          <w:b w:val="0"/>
          <w:bCs w:val="0"/>
          <w:rtl/>
        </w:rPr>
        <w:t xml:space="preserve">اگرسازمان بيمه درمان اجتماعي توانايي و قابليت لازم را داشته باشد بهره مندي از تركيب شيوه هاي گوناگون پرداخت در سطوح مختلف تامين مراقبت هاي سلامت در قياس با استفاده انحصاري از يك روش عاقلانه است. </w:t>
      </w:r>
    </w:p>
    <w:p w:rsidR="00B131D4" w:rsidRPr="005A0957" w:rsidRDefault="00B131D4" w:rsidP="004A3043">
      <w:pPr>
        <w:spacing w:line="336" w:lineRule="auto"/>
        <w:ind w:left="124"/>
        <w:jc w:val="lowKashida"/>
        <w:rPr>
          <w:rFonts w:cs="B Nazanin"/>
          <w:b w:val="0"/>
          <w:bCs w:val="0"/>
          <w:rtl/>
        </w:rPr>
      </w:pPr>
    </w:p>
    <w:p w:rsidR="00D36712" w:rsidRPr="005A0957" w:rsidRDefault="00E54D7D" w:rsidP="00251B1D">
      <w:pPr>
        <w:spacing w:line="336" w:lineRule="auto"/>
        <w:jc w:val="lowKashida"/>
        <w:rPr>
          <w:rFonts w:cs="B Nazanin"/>
          <w:rtl/>
        </w:rPr>
      </w:pPr>
      <w:r w:rsidRPr="005A0957">
        <w:rPr>
          <w:rFonts w:cs="B Nazanin" w:hint="cs"/>
          <w:rtl/>
        </w:rPr>
        <w:t xml:space="preserve">تجربه نظام پرداخت سرانه درتايلند </w:t>
      </w:r>
    </w:p>
    <w:p w:rsidR="00E54D7D" w:rsidRPr="005A0957" w:rsidRDefault="00E54D7D" w:rsidP="00E54D7D">
      <w:pPr>
        <w:spacing w:line="336" w:lineRule="auto"/>
        <w:jc w:val="lowKashida"/>
        <w:rPr>
          <w:rFonts w:cs="B Nazanin"/>
          <w:b w:val="0"/>
          <w:bCs w:val="0"/>
          <w:color w:val="000000"/>
          <w:rtl/>
        </w:rPr>
      </w:pPr>
      <w:r w:rsidRPr="005A0957">
        <w:rPr>
          <w:rFonts w:ascii="Tahoma" w:hAnsi="Tahoma" w:cs="B Nazanin" w:hint="cs"/>
          <w:b w:val="0"/>
          <w:bCs w:val="0"/>
          <w:color w:val="000000"/>
          <w:rtl/>
        </w:rPr>
        <w:t>درسال1990 بيمه تامين اجتماعي نظام پرداخت سرانه دركشورتايلند را آغاز نمود و اين نظام براي بيمارستانهاي تايلند نيز به مورد اجرا گذاشته شد. اجراي نظام پرداخت سرانه براي بيمارستان شامل ارائه خدمات سلامتي اوليه و ثانويه بوده و اين سياست مبتني بر اين تئوري است كه بيمارستانها به عنوان يك مجموعه ارائه دهنده خدمات سلامت، اقدامات پيشگيرانه و خدمات اوليه سلامت را در حين درمان بيماران خود</w:t>
      </w:r>
      <w:r w:rsidRPr="005A0957">
        <w:rPr>
          <w:rFonts w:cs="B Nazanin" w:hint="cs"/>
          <w:b w:val="0"/>
          <w:bCs w:val="0"/>
          <w:color w:val="000000"/>
          <w:rtl/>
        </w:rPr>
        <w:t>اجرا نموده و هزينه هاي مربوط به خدمات غير ضروري را كاهش خواهند داد.</w:t>
      </w:r>
    </w:p>
    <w:p w:rsidR="00251B1D" w:rsidRPr="005A0957" w:rsidRDefault="00E54D7D" w:rsidP="00251B1D">
      <w:pPr>
        <w:spacing w:line="336" w:lineRule="auto"/>
        <w:jc w:val="lowKashida"/>
        <w:rPr>
          <w:rFonts w:cs="B Nazanin"/>
          <w:b w:val="0"/>
          <w:bCs w:val="0"/>
          <w:color w:val="000000"/>
          <w:rtl/>
        </w:rPr>
      </w:pPr>
      <w:r w:rsidRPr="005A0957">
        <w:rPr>
          <w:rFonts w:cs="B Nazanin" w:hint="cs"/>
          <w:b w:val="0"/>
          <w:bCs w:val="0"/>
          <w:color w:val="000000"/>
          <w:rtl/>
        </w:rPr>
        <w:t>با اجرای شيوه پرداخت سرانه، اداره تامين اجتماعی مقدار سرانه مربوط به بيمارستان طرف قرارداد را بر مبنای تعداد بيمه شدگان ثبت شده، صرفنظر از نوع بيماری پرداخت می کند. بيمارستان طرف قرارداد می تواند دولتی يا خصوصی باشد، ابتدا حق انتخاب بيمارستان برای انعقاد قرارداد به کارفرما داده شده بود. درحاليکه انتخاب بيمه شده در هر دوره زمانی به گونه خاصی بوده است. تا سال 1997 همه بيمه شدگان می توانستند هر کدام از بيمارستان را در سراسر کشور انتخاب کنند.</w:t>
      </w:r>
      <w:r w:rsidR="00D168B0" w:rsidRPr="005A0957">
        <w:rPr>
          <w:rFonts w:cs="B Nazanin" w:hint="cs"/>
          <w:b w:val="0"/>
          <w:bCs w:val="0"/>
          <w:color w:val="000000"/>
          <w:rtl/>
        </w:rPr>
        <w:t xml:space="preserve"> </w:t>
      </w:r>
      <w:r w:rsidRPr="005A0957">
        <w:rPr>
          <w:rFonts w:cs="B Nazanin" w:hint="cs"/>
          <w:b w:val="0"/>
          <w:bCs w:val="0"/>
          <w:color w:val="000000"/>
          <w:rtl/>
        </w:rPr>
        <w:t>زمانيکه فرد بيمه شده بيمارستان مورد نظر خود را انتخاب می کند، اداره تامين اجتماعی يک کارت پزشکی برای او صادر می کند که برای تعيين عنوان خدمات پزشکی مورد استفاده قرار می گيرد.</w:t>
      </w:r>
    </w:p>
    <w:p w:rsidR="00E54D7D" w:rsidRPr="005A0957" w:rsidRDefault="00E54D7D" w:rsidP="00251B1D">
      <w:pPr>
        <w:spacing w:line="336" w:lineRule="auto"/>
        <w:jc w:val="lowKashida"/>
        <w:rPr>
          <w:rFonts w:cs="B Nazanin"/>
          <w:b w:val="0"/>
          <w:bCs w:val="0"/>
          <w:color w:val="000000"/>
          <w:rtl/>
        </w:rPr>
      </w:pPr>
      <w:r w:rsidRPr="005A0957">
        <w:rPr>
          <w:rFonts w:cs="B Nazanin" w:hint="cs"/>
          <w:b w:val="0"/>
          <w:bCs w:val="0"/>
          <w:color w:val="000000"/>
          <w:rtl/>
        </w:rPr>
        <w:t xml:space="preserve">اداره تامين اجتماعی دستورالعملی را تنظيم کرده است که به موجب آن افراد بيمه شده بايد در قرارداد بيمارستان را برای دوره زمانی 2 ساله ثبت شوند. پس از يکسال بيمه شدگان در صورت نياز می توانند بيمارستان طرف قرارداد خود را تغيير دهند. ميزان سرانه پايه در اواسط سال 1991 بر مبنای هزينه های مرتبط با مراقبتهای بهداشتی </w:t>
      </w:r>
      <w:r w:rsidRPr="005A0957">
        <w:rPr>
          <w:rFonts w:cs="Times New Roman" w:hint="cs"/>
          <w:b w:val="0"/>
          <w:bCs w:val="0"/>
          <w:color w:val="000000"/>
          <w:rtl/>
        </w:rPr>
        <w:t>–</w:t>
      </w:r>
      <w:r w:rsidRPr="005A0957">
        <w:rPr>
          <w:rFonts w:cs="B Nazanin" w:hint="cs"/>
          <w:b w:val="0"/>
          <w:bCs w:val="0"/>
          <w:color w:val="000000"/>
          <w:rtl/>
        </w:rPr>
        <w:t xml:space="preserve"> درمانی، و ميزان مصرف (بهره برداری) جمعيت هدف در سالهای 1991 و 1992، به ازای هر فرد سالانه 700 </w:t>
      </w:r>
      <w:r w:rsidRPr="005A0957">
        <w:rPr>
          <w:rFonts w:cs="B Nazanin"/>
          <w:b w:val="0"/>
          <w:bCs w:val="0"/>
          <w:color w:val="000000"/>
          <w:sz w:val="24"/>
          <w:szCs w:val="24"/>
        </w:rPr>
        <w:t>Baht</w:t>
      </w:r>
      <w:r w:rsidRPr="005A0957">
        <w:rPr>
          <w:rFonts w:cs="B Nazanin" w:hint="cs"/>
          <w:b w:val="0"/>
          <w:bCs w:val="0"/>
          <w:color w:val="000000"/>
          <w:rtl/>
        </w:rPr>
        <w:t xml:space="preserve"> بود ( واحد پول تايلند )  که به شيوه زير محاسبه می گرديد :</w:t>
      </w:r>
    </w:p>
    <w:p w:rsidR="00E54D7D" w:rsidRPr="005A0957" w:rsidRDefault="00E54D7D" w:rsidP="00E54D7D">
      <w:pPr>
        <w:spacing w:line="336" w:lineRule="auto"/>
        <w:jc w:val="lowKashida"/>
        <w:rPr>
          <w:rFonts w:cs="B Nazanin"/>
          <w:b w:val="0"/>
          <w:bCs w:val="0"/>
          <w:color w:val="000000"/>
          <w:rtl/>
        </w:rPr>
      </w:pPr>
      <w:r w:rsidRPr="005A0957">
        <w:rPr>
          <w:rFonts w:cs="B Nazanin" w:hint="cs"/>
          <w:b w:val="0"/>
          <w:bCs w:val="0"/>
          <w:color w:val="000000"/>
          <w:rtl/>
        </w:rPr>
        <w:t>3 بار ويزيت سرپايی</w:t>
      </w:r>
    </w:p>
    <w:p w:rsidR="00E54D7D" w:rsidRPr="005A0957" w:rsidRDefault="00E54D7D" w:rsidP="00E54D7D">
      <w:pPr>
        <w:spacing w:line="336" w:lineRule="auto"/>
        <w:jc w:val="lowKashida"/>
        <w:rPr>
          <w:rFonts w:cs="B Nazanin"/>
          <w:b w:val="0"/>
          <w:bCs w:val="0"/>
          <w:color w:val="000000"/>
          <w:rtl/>
        </w:rPr>
      </w:pPr>
      <w:r w:rsidRPr="005A0957">
        <w:rPr>
          <w:rFonts w:cs="B Nazanin" w:hint="cs"/>
          <w:b w:val="0"/>
          <w:bCs w:val="0"/>
          <w:color w:val="000000"/>
          <w:rtl/>
        </w:rPr>
        <w:t>هزينه واحد برای هر ويزيت سرپايی 150</w:t>
      </w:r>
      <w:r w:rsidRPr="005A0957">
        <w:rPr>
          <w:rFonts w:cs="B Nazanin"/>
          <w:b w:val="0"/>
          <w:bCs w:val="0"/>
          <w:color w:val="000000"/>
        </w:rPr>
        <w:t xml:space="preserve"> </w:t>
      </w:r>
      <w:r w:rsidRPr="005A0957">
        <w:rPr>
          <w:rFonts w:cs="B Nazanin"/>
          <w:b w:val="0"/>
          <w:bCs w:val="0"/>
          <w:color w:val="000000"/>
          <w:sz w:val="24"/>
          <w:szCs w:val="24"/>
        </w:rPr>
        <w:t>Baht</w:t>
      </w:r>
    </w:p>
    <w:p w:rsidR="00E54D7D" w:rsidRPr="005A0957" w:rsidRDefault="00E54D7D" w:rsidP="00E54D7D">
      <w:pPr>
        <w:spacing w:line="336" w:lineRule="auto"/>
        <w:jc w:val="lowKashida"/>
        <w:rPr>
          <w:rFonts w:cs="B Nazanin"/>
          <w:b w:val="0"/>
          <w:bCs w:val="0"/>
          <w:color w:val="000000"/>
          <w:rtl/>
        </w:rPr>
      </w:pPr>
      <w:r w:rsidRPr="005A0957">
        <w:rPr>
          <w:rFonts w:cs="B Nazanin" w:hint="cs"/>
          <w:b w:val="0"/>
          <w:bCs w:val="0"/>
          <w:color w:val="000000"/>
          <w:rtl/>
        </w:rPr>
        <w:t xml:space="preserve">مدت زمان بستری برای هر فرد در طول سال 5/0  روز </w:t>
      </w:r>
    </w:p>
    <w:p w:rsidR="00E54D7D" w:rsidRPr="005A0957" w:rsidRDefault="00E54D7D" w:rsidP="00E54D7D">
      <w:pPr>
        <w:spacing w:line="336" w:lineRule="auto"/>
        <w:jc w:val="lowKashida"/>
        <w:rPr>
          <w:rFonts w:cs="B Nazanin"/>
          <w:b w:val="0"/>
          <w:bCs w:val="0"/>
          <w:color w:val="000000"/>
          <w:rtl/>
        </w:rPr>
      </w:pPr>
      <w:r w:rsidRPr="005A0957">
        <w:rPr>
          <w:rFonts w:cs="B Nazanin" w:hint="cs"/>
          <w:b w:val="0"/>
          <w:bCs w:val="0"/>
          <w:color w:val="000000"/>
          <w:rtl/>
        </w:rPr>
        <w:t xml:space="preserve">هزينه روزهای بستری 500 </w:t>
      </w:r>
      <w:r w:rsidRPr="005A0957">
        <w:rPr>
          <w:rFonts w:cs="B Nazanin"/>
          <w:b w:val="0"/>
          <w:bCs w:val="0"/>
          <w:color w:val="000000"/>
          <w:sz w:val="24"/>
          <w:szCs w:val="24"/>
        </w:rPr>
        <w:t>Baht</w:t>
      </w:r>
    </w:p>
    <w:p w:rsidR="00E54D7D" w:rsidRPr="005A0957" w:rsidRDefault="00E54D7D" w:rsidP="00E54D7D">
      <w:pPr>
        <w:spacing w:line="336" w:lineRule="auto"/>
        <w:jc w:val="right"/>
        <w:rPr>
          <w:rFonts w:cs="B Nazanin"/>
          <w:b w:val="0"/>
          <w:bCs w:val="0"/>
          <w:color w:val="000000"/>
          <w:rtl/>
        </w:rPr>
      </w:pPr>
      <w:r w:rsidRPr="005A0957">
        <w:rPr>
          <w:rFonts w:cs="B Nazanin"/>
          <w:b w:val="0"/>
          <w:bCs w:val="0"/>
          <w:color w:val="000000"/>
          <w:sz w:val="24"/>
          <w:szCs w:val="24"/>
        </w:rPr>
        <w:t>Baht</w:t>
      </w:r>
      <w:r w:rsidRPr="005A0957">
        <w:rPr>
          <w:rFonts w:cs="B Nazanin" w:hint="cs"/>
          <w:b w:val="0"/>
          <w:bCs w:val="0"/>
          <w:color w:val="000000"/>
          <w:rtl/>
        </w:rPr>
        <w:t xml:space="preserve"> 700 = (5/0 * 500) + (3 * 150) =  ميزان سرانه هر فرد در طول سال</w:t>
      </w:r>
    </w:p>
    <w:p w:rsidR="00E54D7D" w:rsidRPr="005A0957" w:rsidRDefault="00E54D7D" w:rsidP="00E54D7D">
      <w:pPr>
        <w:spacing w:line="336" w:lineRule="auto"/>
        <w:jc w:val="lowKashida"/>
        <w:rPr>
          <w:rFonts w:cs="B Nazanin"/>
          <w:b w:val="0"/>
          <w:bCs w:val="0"/>
          <w:color w:val="000000"/>
          <w:rtl/>
        </w:rPr>
      </w:pPr>
      <w:r w:rsidRPr="005A0957">
        <w:rPr>
          <w:rFonts w:cs="B Nazanin" w:hint="cs"/>
          <w:b w:val="0"/>
          <w:bCs w:val="0"/>
          <w:color w:val="000000"/>
          <w:rtl/>
        </w:rPr>
        <w:t>استفاده از اين سرانه پايه از زمان اجرای آن بيش از 5 سال بطول نينجاميد زيرا ميزان مصرف (بهره برداری) بيمه شده به سطحی که ميزان سرانه تعيين کرده بود، نمی رسيد. به نظرمی آمدکه با همين شرايط بيمارستان می تواند سود نيز بدست آورد.</w:t>
      </w:r>
    </w:p>
    <w:p w:rsidR="00E54D7D" w:rsidRPr="005A0957" w:rsidRDefault="00E54D7D" w:rsidP="00251B1D">
      <w:pPr>
        <w:spacing w:line="336" w:lineRule="auto"/>
        <w:jc w:val="lowKashida"/>
        <w:rPr>
          <w:rFonts w:cs="B Nazanin"/>
          <w:b w:val="0"/>
          <w:bCs w:val="0"/>
          <w:color w:val="000000"/>
          <w:rtl/>
        </w:rPr>
      </w:pPr>
      <w:r w:rsidRPr="005A0957">
        <w:rPr>
          <w:rFonts w:cs="B Nazanin" w:hint="cs"/>
          <w:b w:val="0"/>
          <w:bCs w:val="0"/>
          <w:color w:val="000000"/>
          <w:rtl/>
        </w:rPr>
        <w:t xml:space="preserve">درسال 1995 برای ميزان سرانه پيش نويسی تهيه شد. سرانه با ميانگين نرخ تورم در سال1995-1991 (11-10 درصد) تطبيق داده شد. به اين ترتيب ميزان سرانه از 700  </w:t>
      </w:r>
      <w:r w:rsidRPr="005A0957">
        <w:rPr>
          <w:rFonts w:cs="B Nazanin"/>
          <w:b w:val="0"/>
          <w:bCs w:val="0"/>
          <w:color w:val="000000"/>
          <w:sz w:val="24"/>
          <w:szCs w:val="24"/>
        </w:rPr>
        <w:t>Baht</w:t>
      </w:r>
      <w:r w:rsidRPr="005A0957">
        <w:rPr>
          <w:rFonts w:cs="B Nazanin" w:hint="cs"/>
          <w:b w:val="0"/>
          <w:bCs w:val="0"/>
          <w:color w:val="000000"/>
          <w:rtl/>
        </w:rPr>
        <w:t xml:space="preserve"> به 800</w:t>
      </w:r>
      <w:r w:rsidRPr="005A0957">
        <w:rPr>
          <w:rFonts w:cs="B Nazanin"/>
          <w:b w:val="0"/>
          <w:bCs w:val="0"/>
          <w:color w:val="000000"/>
          <w:sz w:val="24"/>
          <w:szCs w:val="24"/>
        </w:rPr>
        <w:t xml:space="preserve">Baht </w:t>
      </w:r>
      <w:r w:rsidRPr="005A0957">
        <w:rPr>
          <w:rFonts w:cs="B Nazanin" w:hint="cs"/>
          <w:b w:val="0"/>
          <w:bCs w:val="0"/>
          <w:color w:val="000000"/>
          <w:sz w:val="24"/>
          <w:szCs w:val="24"/>
          <w:rtl/>
        </w:rPr>
        <w:t xml:space="preserve"> </w:t>
      </w:r>
      <w:r w:rsidRPr="005A0957">
        <w:rPr>
          <w:rFonts w:cs="B Nazanin" w:hint="cs"/>
          <w:b w:val="0"/>
          <w:bCs w:val="0"/>
          <w:color w:val="000000"/>
          <w:rtl/>
        </w:rPr>
        <w:t xml:space="preserve"> در ژانويه 1996 افزايش يافت که اين ميزان تا سال 1997 مورد اجرا قرار گرفت.درسال 1997 تايلند تحت تاثير بحران اقتصادی قرار گرفت. پرداخت سرانه نيز بمنظور مطابقت با کاهش ارزش پولی </w:t>
      </w:r>
      <w:r w:rsidRPr="005A0957">
        <w:rPr>
          <w:rFonts w:cs="B Nazanin"/>
          <w:b w:val="0"/>
          <w:bCs w:val="0"/>
          <w:color w:val="000000"/>
          <w:sz w:val="24"/>
          <w:szCs w:val="24"/>
        </w:rPr>
        <w:t>Baht</w:t>
      </w:r>
      <w:r w:rsidRPr="005A0957">
        <w:rPr>
          <w:rFonts w:cs="B Nazanin" w:hint="cs"/>
          <w:b w:val="0"/>
          <w:bCs w:val="0"/>
          <w:color w:val="000000"/>
          <w:rtl/>
        </w:rPr>
        <w:t xml:space="preserve">  و هزينه مراقبتهای بهداشتی </w:t>
      </w:r>
      <w:r w:rsidRPr="005A0957">
        <w:rPr>
          <w:rFonts w:cs="Times New Roman" w:hint="cs"/>
          <w:b w:val="0"/>
          <w:bCs w:val="0"/>
          <w:color w:val="000000"/>
          <w:rtl/>
        </w:rPr>
        <w:t>–</w:t>
      </w:r>
      <w:r w:rsidRPr="005A0957">
        <w:rPr>
          <w:rFonts w:cs="B Nazanin" w:hint="cs"/>
          <w:b w:val="0"/>
          <w:bCs w:val="0"/>
          <w:color w:val="000000"/>
          <w:rtl/>
        </w:rPr>
        <w:t xml:space="preserve"> درمانی در کشور مورد بازنگری قرار گرفت. در ژانويه 1998 بر طبق تعداد بيمه شدگان ثبت شده، پرداخت سرانه متغير جايگزين نرخ ثابت پرداخت سرانه گرديد. ميزان پرداخت برای هر بيمارستان طرف قرارداد در صورتيکه تعداد بيمه شدگان 50000-1  نفر باشد 1000 </w:t>
      </w:r>
      <w:r w:rsidRPr="005A0957">
        <w:rPr>
          <w:rFonts w:cs="B Nazanin"/>
          <w:b w:val="0"/>
          <w:bCs w:val="0"/>
          <w:color w:val="000000"/>
          <w:sz w:val="24"/>
          <w:szCs w:val="24"/>
        </w:rPr>
        <w:t>Baht</w:t>
      </w:r>
      <w:r w:rsidRPr="005A0957">
        <w:rPr>
          <w:rFonts w:cs="B Nazanin" w:hint="cs"/>
          <w:b w:val="0"/>
          <w:bCs w:val="0"/>
          <w:color w:val="000000"/>
          <w:rtl/>
        </w:rPr>
        <w:t xml:space="preserve"> و در صورتيکه بيشتر از 50001 نفر باشد 900 </w:t>
      </w:r>
      <w:r w:rsidRPr="005A0957">
        <w:rPr>
          <w:rFonts w:cs="B Nazanin"/>
          <w:b w:val="0"/>
          <w:bCs w:val="0"/>
          <w:color w:val="000000"/>
        </w:rPr>
        <w:t xml:space="preserve"> </w:t>
      </w:r>
      <w:r w:rsidRPr="005A0957">
        <w:rPr>
          <w:rFonts w:cs="B Nazanin"/>
          <w:b w:val="0"/>
          <w:bCs w:val="0"/>
          <w:color w:val="000000"/>
          <w:sz w:val="24"/>
          <w:szCs w:val="24"/>
        </w:rPr>
        <w:t>Baht</w:t>
      </w:r>
      <w:r w:rsidRPr="005A0957">
        <w:rPr>
          <w:rFonts w:cs="B Nazanin" w:hint="cs"/>
          <w:b w:val="0"/>
          <w:bCs w:val="0"/>
          <w:color w:val="000000"/>
          <w:rtl/>
        </w:rPr>
        <w:t xml:space="preserve">در نظر گرفته شد. در اواسط سال 2000 ميزان پرداخت مجددا به صورت نرخ ثابت و به مقدار 1100 </w:t>
      </w:r>
      <w:r w:rsidRPr="005A0957">
        <w:rPr>
          <w:rFonts w:cs="B Nazanin"/>
          <w:b w:val="0"/>
          <w:bCs w:val="0"/>
          <w:color w:val="000000"/>
          <w:sz w:val="24"/>
          <w:szCs w:val="24"/>
        </w:rPr>
        <w:t>Baht</w:t>
      </w:r>
      <w:r w:rsidRPr="005A0957">
        <w:rPr>
          <w:rFonts w:cs="B Nazanin" w:hint="cs"/>
          <w:b w:val="0"/>
          <w:bCs w:val="0"/>
          <w:color w:val="000000"/>
          <w:rtl/>
        </w:rPr>
        <w:t xml:space="preserve"> در سال تعيين گرديد.</w:t>
      </w:r>
    </w:p>
    <w:p w:rsidR="00E54D7D" w:rsidRPr="005A0957" w:rsidRDefault="00E54D7D" w:rsidP="00E54D7D">
      <w:pPr>
        <w:spacing w:line="336" w:lineRule="auto"/>
        <w:jc w:val="lowKashida"/>
        <w:rPr>
          <w:rFonts w:cs="B Nazanin"/>
          <w:b w:val="0"/>
          <w:bCs w:val="0"/>
          <w:color w:val="000000"/>
          <w:rtl/>
        </w:rPr>
      </w:pPr>
      <w:r w:rsidRPr="005A0957">
        <w:rPr>
          <w:rFonts w:cs="B Nazanin" w:hint="cs"/>
          <w:b w:val="0"/>
          <w:bCs w:val="0"/>
          <w:color w:val="000000"/>
          <w:rtl/>
        </w:rPr>
        <w:t xml:space="preserve">عملا در سيستم پرداخت سرانه، پرداخت های سرانه بطور ماهانه پيش پرداخت می گردد. مقدار پرداخت سرانه ماهانه بر مبنای تعداد بيمه شدگان ثبت شده در آغاز هر ماه تخمين زده می شود. سپس 75% ميزان تخمين زده شده در آن ماه پرداخت می گردد. درماه بعد، مقدار واقعی پرداخت سرانه بر مبنای ميانگين تعداد واقعی بيمه شدگان ماه قبل محاسبه شده و مابه التفاوت بين مقدار واقعی و 75% مقدار تخمينی آن ماه پرداخت  می گردد. </w:t>
      </w:r>
    </w:p>
    <w:p w:rsidR="00855B96" w:rsidRPr="005A0957" w:rsidRDefault="00E54D7D" w:rsidP="00F004ED">
      <w:pPr>
        <w:spacing w:line="336" w:lineRule="auto"/>
        <w:jc w:val="lowKashida"/>
        <w:rPr>
          <w:rFonts w:cs="B Nazanin"/>
          <w:b w:val="0"/>
          <w:bCs w:val="0"/>
          <w:color w:val="000000"/>
          <w:rtl/>
        </w:rPr>
      </w:pPr>
      <w:r w:rsidRPr="005A0957">
        <w:rPr>
          <w:rFonts w:cs="B Nazanin" w:hint="cs"/>
          <w:b w:val="0"/>
          <w:bCs w:val="0"/>
          <w:color w:val="000000"/>
          <w:rtl/>
        </w:rPr>
        <w:t>هر چند که مهار کردن هزينه و ثبات سرمايه از اهداف اجرای سيستم پرداخت هزينه سرانه می باشند وليکن کيفيت مراقبت همچنان در کانون توجه می باشد. تضمين کيفيت مراقبت برای چنين سيستمی ضروری است. جدا از ارزشيابی بيمارستان برای اسکرين کردن بيمارستان قبل از ورود به اين طرح، اطمينان از اينکه بيمارستان طرف قرارداد هنوز درجه استاندارد خود و کيفيت مراقبتهای ارائه شده تحت پرداخت سرانه را حفظ کرده است، به عهده اداره تامين اجتماعی می باشد. اداره تامين اجتماعی دارای گروهی متشکل از متخصصان پزشکی است که مراقبتهای ارائه شده توسط بيمارستان طرف قرارداد را بطور پايش وکنترل تناسب مراقبتها با اصول پزشکی قلمداد می گردد.</w:t>
      </w:r>
      <w:r w:rsidR="00F004ED" w:rsidRPr="005A0957">
        <w:rPr>
          <w:rFonts w:cs="B Nazanin" w:hint="cs"/>
          <w:b w:val="0"/>
          <w:bCs w:val="0"/>
          <w:color w:val="000000"/>
          <w:rtl/>
        </w:rPr>
        <w:t xml:space="preserve"> </w:t>
      </w:r>
      <w:r w:rsidRPr="005A0957">
        <w:rPr>
          <w:rFonts w:cs="B Nazanin" w:hint="cs"/>
          <w:b w:val="0"/>
          <w:bCs w:val="0"/>
          <w:color w:val="000000"/>
          <w:rtl/>
        </w:rPr>
        <w:t>طبق مفهوم پرداخت سرانه، اين شيوه</w:t>
      </w:r>
      <w:r w:rsidR="00251B1D" w:rsidRPr="005A0957">
        <w:rPr>
          <w:rFonts w:cs="B Nazanin" w:hint="cs"/>
          <w:b w:val="0"/>
          <w:bCs w:val="0"/>
          <w:color w:val="000000"/>
          <w:rtl/>
        </w:rPr>
        <w:t>،</w:t>
      </w:r>
      <w:r w:rsidRPr="005A0957">
        <w:rPr>
          <w:rFonts w:cs="B Nazanin" w:hint="cs"/>
          <w:b w:val="0"/>
          <w:bCs w:val="0"/>
          <w:color w:val="000000"/>
          <w:rtl/>
        </w:rPr>
        <w:t xml:space="preserve"> ابزار سنجش مهمی برای اداره تامين اجتماعی بمنظور کنترل هزينه مراقبتهای بهداشتی و درمانی محسوب می شود.</w:t>
      </w:r>
    </w:p>
    <w:p w:rsidR="00E54D7D" w:rsidRPr="005A0957" w:rsidRDefault="00E54D7D" w:rsidP="00F004ED">
      <w:pPr>
        <w:spacing w:line="336" w:lineRule="auto"/>
        <w:jc w:val="lowKashida"/>
        <w:rPr>
          <w:rFonts w:ascii="Tahoma" w:hAnsi="Tahoma" w:cs="B Nazanin"/>
          <w:b w:val="0"/>
          <w:bCs w:val="0"/>
          <w:color w:val="000000"/>
          <w:rtl/>
        </w:rPr>
      </w:pPr>
      <w:r w:rsidRPr="005A0957">
        <w:rPr>
          <w:rFonts w:ascii="Tahoma" w:hAnsi="Tahoma" w:cs="B Nazanin" w:hint="cs"/>
          <w:b w:val="0"/>
          <w:bCs w:val="0"/>
          <w:color w:val="000000"/>
          <w:rtl/>
        </w:rPr>
        <w:t xml:space="preserve">   </w:t>
      </w:r>
    </w:p>
    <w:p w:rsidR="00D36712" w:rsidRPr="005A0957" w:rsidRDefault="005A50DA" w:rsidP="005A50DA">
      <w:pPr>
        <w:spacing w:line="336" w:lineRule="auto"/>
        <w:jc w:val="lowKashida"/>
        <w:rPr>
          <w:rFonts w:cs="B Nazanin"/>
          <w:rtl/>
        </w:rPr>
      </w:pPr>
      <w:r w:rsidRPr="005A0957">
        <w:rPr>
          <w:rFonts w:cs="B Nazanin" w:hint="cs"/>
          <w:rtl/>
        </w:rPr>
        <w:t xml:space="preserve">تحليل </w:t>
      </w:r>
      <w:r w:rsidR="00431CA0" w:rsidRPr="005A0957">
        <w:rPr>
          <w:rFonts w:cs="B Nazanin" w:hint="cs"/>
          <w:rtl/>
        </w:rPr>
        <w:t>نظام پرداخت</w:t>
      </w:r>
      <w:r w:rsidR="00E54D7D" w:rsidRPr="005A0957">
        <w:rPr>
          <w:rFonts w:cs="B Nazanin" w:hint="cs"/>
          <w:rtl/>
        </w:rPr>
        <w:t xml:space="preserve"> سرانه</w:t>
      </w:r>
      <w:r w:rsidR="00431CA0" w:rsidRPr="005A0957">
        <w:rPr>
          <w:rFonts w:cs="B Nazanin" w:hint="cs"/>
          <w:rtl/>
        </w:rPr>
        <w:t xml:space="preserve"> در بريتانيا </w:t>
      </w:r>
    </w:p>
    <w:p w:rsidR="00740D3B" w:rsidRPr="005A0957" w:rsidRDefault="00F77BEA" w:rsidP="00F004ED">
      <w:pPr>
        <w:autoSpaceDE w:val="0"/>
        <w:autoSpaceDN w:val="0"/>
        <w:adjustRightInd w:val="0"/>
        <w:spacing w:line="336" w:lineRule="auto"/>
        <w:jc w:val="lowKashida"/>
        <w:rPr>
          <w:rFonts w:eastAsia="Batang" w:cs="B Nazanin"/>
          <w:b w:val="0"/>
          <w:bCs w:val="0"/>
          <w:lang w:eastAsia="ko-KR"/>
        </w:rPr>
      </w:pP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اجماع</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پس</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از</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جنگ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مجموعه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سیاست هایی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است که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پس</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ازجنگ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جهانی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دوم</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پیروزی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حزب</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کارگرجهت نیل</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آرمانهای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عدالت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خواهانه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درانگلستان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کاربرده شدند.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مهمترین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برنامه ها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بنیان گذاری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سازمان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طب</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 xml:space="preserve">ملی </w:t>
      </w:r>
      <w:r w:rsidRPr="005A0957">
        <w:rPr>
          <w:rFonts w:eastAsia="Batang" w:cs="B Nazanin"/>
          <w:b w:val="0"/>
          <w:bCs w:val="0"/>
          <w:sz w:val="24"/>
          <w:szCs w:val="24"/>
          <w:lang w:eastAsia="ko-KR"/>
        </w:rPr>
        <w:t>NHS</w:t>
      </w:r>
      <w:r w:rsidR="00094B93" w:rsidRPr="005A0957">
        <w:rPr>
          <w:rFonts w:eastAsia="Batang" w:cs="B Nazanin" w:hint="cs"/>
          <w:b w:val="0"/>
          <w:bCs w:val="0"/>
          <w:rtl/>
          <w:lang w:eastAsia="ko-KR"/>
        </w:rPr>
        <w:t xml:space="preserve"> </w:t>
      </w:r>
      <w:r w:rsidR="00094B93" w:rsidRPr="005A0957">
        <w:rPr>
          <w:rFonts w:ascii="MinionPro-Regular" w:eastAsia="Batang" w:hAnsi="MinionPro-Regular" w:cs="B Nazanin" w:hint="cs"/>
          <w:b w:val="0"/>
          <w:bCs w:val="0"/>
          <w:rtl/>
          <w:lang w:eastAsia="ko-KR"/>
        </w:rPr>
        <w:t xml:space="preserve">  </w:t>
      </w:r>
      <w:r w:rsidRPr="005A0957">
        <w:rPr>
          <w:rFonts w:ascii="MinionPro-Regular" w:eastAsia="Batang" w:hAnsi="MinionPro-Regular" w:cs="B Nazanin"/>
          <w:b w:val="0"/>
          <w:bCs w:val="0"/>
          <w:sz w:val="24"/>
          <w:szCs w:val="24"/>
          <w:lang w:eastAsia="ko-KR"/>
        </w:rPr>
        <w:t>National Health Service</w:t>
      </w:r>
      <w:r w:rsidRPr="005A0957">
        <w:rPr>
          <w:rFonts w:ascii="BLotus" w:eastAsia="Batang" w:cs="B Nazanin"/>
          <w:b w:val="0"/>
          <w:bCs w:val="0"/>
          <w:lang w:eastAsia="ko-KR"/>
        </w:rPr>
        <w:t xml:space="preserve"> </w:t>
      </w:r>
      <w:r w:rsidR="00E54D7D"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انگلستان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در</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سال</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1948</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بود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بسیاری آن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را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بزرگترین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برنامه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سیاست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اجتماعی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تاریخ</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انگلستان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می دانند</w:t>
      </w:r>
      <w:r w:rsidRPr="005A0957">
        <w:rPr>
          <w:rFonts w:ascii="BLotus" w:eastAsia="Batang" w:cs="B Nazanin"/>
          <w:b w:val="0"/>
          <w:bCs w:val="0"/>
          <w:lang w:eastAsia="ko-KR"/>
        </w:rPr>
        <w:t>.</w:t>
      </w:r>
      <w:r w:rsidRPr="005A0957">
        <w:rPr>
          <w:rFonts w:ascii="BLotus" w:eastAsia="Batang" w:cs="B Nazanin" w:hint="cs"/>
          <w:b w:val="0"/>
          <w:bCs w:val="0"/>
          <w:rtl/>
          <w:lang w:eastAsia="ko-KR"/>
        </w:rPr>
        <w:t xml:space="preserve"> اینکه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چگونه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دولتمردان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يکی از اصلی ترین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کشورهای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حامی</w:t>
      </w:r>
      <w:r w:rsidR="00EE3285" w:rsidRPr="005A0957">
        <w:rPr>
          <w:rFonts w:ascii="BLotus" w:eastAsia="Batang" w:cs="B Nazanin" w:hint="cs"/>
          <w:b w:val="0"/>
          <w:bCs w:val="0"/>
          <w:rtl/>
          <w:lang w:eastAsia="ko-KR"/>
        </w:rPr>
        <w:t xml:space="preserve"> اق</w:t>
      </w:r>
      <w:r w:rsidRPr="005A0957">
        <w:rPr>
          <w:rFonts w:ascii="BLotus" w:eastAsia="Batang" w:cs="B Nazanin" w:hint="cs"/>
          <w:b w:val="0"/>
          <w:bCs w:val="0"/>
          <w:rtl/>
          <w:lang w:eastAsia="ko-KR"/>
        </w:rPr>
        <w:t>تصاد سرمایه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داری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حاضربه</w:t>
      </w:r>
      <w:r w:rsidR="00EE3285"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پذیرش</w:t>
      </w:r>
      <w:r w:rsidR="00EE3285"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نظامی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سوسیالیستی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درحوزه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سلامت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شدند، درسهای</w:t>
      </w:r>
      <w:r w:rsidR="00EE3285"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فراوانی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جهت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سیاستگذاران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سلامت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دارد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مجال</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دیگری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را میطلبد،</w:t>
      </w:r>
      <w:r w:rsidR="00EE3285"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اما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ماحصل</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آن</w:t>
      </w:r>
      <w:r w:rsidR="00EE3285"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این</w:t>
      </w:r>
      <w:r w:rsidR="00EE3285"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ا</w:t>
      </w:r>
      <w:r w:rsidR="00EE3285" w:rsidRPr="005A0957">
        <w:rPr>
          <w:rFonts w:ascii="BLotus" w:eastAsia="Batang" w:cs="B Nazanin" w:hint="cs"/>
          <w:b w:val="0"/>
          <w:bCs w:val="0"/>
          <w:rtl/>
          <w:lang w:eastAsia="ko-KR"/>
        </w:rPr>
        <w:t>س</w:t>
      </w:r>
      <w:r w:rsidRPr="005A0957">
        <w:rPr>
          <w:rFonts w:ascii="BLotus" w:eastAsia="Batang" w:cs="B Nazanin" w:hint="cs"/>
          <w:b w:val="0"/>
          <w:bCs w:val="0"/>
          <w:rtl/>
          <w:lang w:eastAsia="ko-KR"/>
        </w:rPr>
        <w:t>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که</w:t>
      </w:r>
      <w:r w:rsidR="00EE3285"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انگلستان</w:t>
      </w:r>
      <w:r w:rsidR="00EE3285"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با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سرانه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سلامت</w:t>
      </w:r>
      <w:r w:rsidRPr="005A0957">
        <w:rPr>
          <w:rFonts w:ascii="BLotus" w:eastAsia="Batang" w:cs="B Nazanin"/>
          <w:b w:val="0"/>
          <w:bCs w:val="0"/>
          <w:lang w:eastAsia="ko-KR"/>
        </w:rPr>
        <w:t xml:space="preserve"> </w:t>
      </w:r>
      <w:r w:rsidR="00EE3285" w:rsidRPr="005A0957">
        <w:rPr>
          <w:rFonts w:ascii="BLotus" w:eastAsia="Batang" w:cs="B Nazanin" w:hint="cs"/>
          <w:b w:val="0"/>
          <w:bCs w:val="0"/>
          <w:rtl/>
          <w:lang w:eastAsia="ko-KR"/>
        </w:rPr>
        <w:t>2560</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 xml:space="preserve">دلار </w:t>
      </w:r>
      <w:r w:rsidRPr="005A0957">
        <w:rPr>
          <w:rFonts w:ascii="BLotus" w:eastAsia="Batang" w:cs="B Nazanin"/>
          <w:b w:val="0"/>
          <w:bCs w:val="0"/>
          <w:lang w:eastAsia="ko-KR"/>
        </w:rPr>
        <w:t>)</w:t>
      </w:r>
      <w:r w:rsidR="00F004ED"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یعنی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خیلی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کمترازآمر</w:t>
      </w:r>
      <w:r w:rsidR="00EE3285" w:rsidRPr="005A0957">
        <w:rPr>
          <w:rFonts w:ascii="BLotus" w:eastAsia="Batang" w:cs="B Nazanin" w:hint="cs"/>
          <w:b w:val="0"/>
          <w:bCs w:val="0"/>
          <w:rtl/>
          <w:lang w:eastAsia="ko-KR"/>
        </w:rPr>
        <w:t>ي</w:t>
      </w:r>
      <w:r w:rsidRPr="005A0957">
        <w:rPr>
          <w:rFonts w:ascii="BLotus" w:eastAsia="Batang" w:cs="B Nazanin" w:hint="cs"/>
          <w:b w:val="0"/>
          <w:bCs w:val="0"/>
          <w:rtl/>
          <w:lang w:eastAsia="ko-KR"/>
        </w:rPr>
        <w:t>کا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و</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کمتر</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از</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برخی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از</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سایر</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کشورهای اروپای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غربی</w:t>
      </w:r>
      <w:r w:rsidRPr="005A0957">
        <w:rPr>
          <w:rFonts w:ascii="BLotus" w:eastAsia="Batang" w:cs="B Nazanin"/>
          <w:b w:val="0"/>
          <w:bCs w:val="0"/>
          <w:lang w:eastAsia="ko-KR"/>
        </w:rPr>
        <w:t xml:space="preserve">( </w:t>
      </w:r>
      <w:r w:rsidR="00F004ED" w:rsidRPr="005A0957">
        <w:rPr>
          <w:rFonts w:ascii="BLotus" w:eastAsia="Batang" w:cs="B Nazanin" w:hint="cs"/>
          <w:b w:val="0"/>
          <w:bCs w:val="0"/>
          <w:rtl/>
          <w:lang w:eastAsia="ko-KR"/>
        </w:rPr>
        <w:t xml:space="preserve"> ي</w:t>
      </w:r>
      <w:r w:rsidR="00740D3B" w:rsidRPr="005A0957">
        <w:rPr>
          <w:rFonts w:ascii="BLotus" w:eastAsia="Batang" w:cs="B Nazanin" w:hint="cs"/>
          <w:b w:val="0"/>
          <w:bCs w:val="0"/>
          <w:rtl/>
          <w:lang w:eastAsia="ko-KR"/>
        </w:rPr>
        <w:t>كي</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از</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کارآمدترین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نظا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مهای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سلامت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جهان را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داراست</w:t>
      </w:r>
      <w:r w:rsidR="00740D3B" w:rsidRPr="005A0957">
        <w:rPr>
          <w:rFonts w:ascii="BLotus" w:eastAsia="Batang" w:cs="B Nazanin" w:hint="cs"/>
          <w:b w:val="0"/>
          <w:bCs w:val="0"/>
          <w:rtl/>
          <w:lang w:eastAsia="ko-KR"/>
        </w:rPr>
        <w:t>.</w:t>
      </w:r>
      <w:r w:rsidRPr="005A0957">
        <w:rPr>
          <w:rFonts w:ascii="BLotus" w:eastAsia="Batang" w:cs="B Nazanin"/>
          <w:b w:val="0"/>
          <w:bCs w:val="0"/>
          <w:lang w:eastAsia="ko-KR"/>
        </w:rPr>
        <w:t xml:space="preserve"> </w:t>
      </w:r>
      <w:r w:rsidRPr="005A0957">
        <w:rPr>
          <w:rFonts w:ascii="MinionPro-Regular" w:eastAsia="Batang" w:hAnsi="MinionPro-Regular" w:cs="B Nazanin"/>
          <w:b w:val="0"/>
          <w:bCs w:val="0"/>
          <w:sz w:val="24"/>
          <w:szCs w:val="24"/>
          <w:lang w:eastAsia="ko-KR"/>
        </w:rPr>
        <w:t>NHS</w:t>
      </w:r>
      <w:r w:rsidRPr="005A0957">
        <w:rPr>
          <w:rFonts w:ascii="MinionPro-Regular" w:eastAsia="Batang" w:hAnsi="MinionPro-Regular" w:cs="B Nazanin"/>
          <w:b w:val="0"/>
          <w:bCs w:val="0"/>
          <w:lang w:eastAsia="ko-KR"/>
        </w:rPr>
        <w:t xml:space="preserve"> </w:t>
      </w:r>
      <w:r w:rsidRPr="005A0957">
        <w:rPr>
          <w:rFonts w:ascii="BLotus" w:eastAsia="Batang" w:cs="B Nazanin" w:hint="cs"/>
          <w:b w:val="0"/>
          <w:bCs w:val="0"/>
          <w:rtl/>
          <w:lang w:eastAsia="ko-KR"/>
        </w:rPr>
        <w:t>خدمات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خود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را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تمامی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شصت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میلیون نفر</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جمعیت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انگلستان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و</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ولز</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ارایه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میکند</w:t>
      </w:r>
      <w:r w:rsidR="00740D3B"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ویژگی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مهم</w:t>
      </w:r>
      <w:r w:rsidR="006447F5" w:rsidRPr="005A0957">
        <w:rPr>
          <w:rFonts w:ascii="BLotus" w:eastAsia="Batang" w:cs="B Nazanin" w:hint="cs"/>
          <w:b w:val="0"/>
          <w:bCs w:val="0"/>
          <w:rtl/>
          <w:lang w:eastAsia="ko-KR"/>
        </w:rPr>
        <w:t xml:space="preserve"> </w:t>
      </w:r>
      <w:r w:rsidRPr="005A0957">
        <w:rPr>
          <w:rFonts w:ascii="BLotus" w:eastAsia="Batang" w:cs="B Nazanin"/>
          <w:b w:val="0"/>
          <w:bCs w:val="0"/>
          <w:lang w:eastAsia="ko-KR"/>
        </w:rPr>
        <w:t xml:space="preserve"> </w:t>
      </w:r>
      <w:r w:rsidRPr="005A0957">
        <w:rPr>
          <w:rFonts w:ascii="MinionPro-Regular" w:eastAsia="Batang" w:hAnsi="MinionPro-Regular" w:cs="B Nazanin"/>
          <w:b w:val="0"/>
          <w:bCs w:val="0"/>
          <w:sz w:val="24"/>
          <w:szCs w:val="24"/>
          <w:lang w:eastAsia="ko-KR"/>
        </w:rPr>
        <w:t>NHS</w:t>
      </w:r>
      <w:r w:rsidRPr="005A0957">
        <w:rPr>
          <w:rFonts w:ascii="MinionPro-Regular" w:eastAsia="Batang" w:hAnsi="MinionPro-Regular" w:cs="B Nazanin" w:hint="cs"/>
          <w:b w:val="0"/>
          <w:bCs w:val="0"/>
          <w:rtl/>
          <w:lang w:eastAsia="ko-KR"/>
        </w:rPr>
        <w:t xml:space="preserve"> </w:t>
      </w:r>
      <w:r w:rsidRPr="005A0957">
        <w:rPr>
          <w:rFonts w:ascii="BLotus" w:eastAsia="Batang" w:cs="B Nazanin" w:hint="cs"/>
          <w:b w:val="0"/>
          <w:bCs w:val="0"/>
          <w:rtl/>
          <w:lang w:eastAsia="ko-KR"/>
        </w:rPr>
        <w:t>آن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است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خدمات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خود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را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ازساده</w:t>
      </w:r>
      <w:r w:rsidR="00740D3B"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ترین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تا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پیچیده</w:t>
      </w:r>
      <w:r w:rsidR="00740D3B"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ترین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وگرانقیمت</w:t>
      </w:r>
      <w:r w:rsidR="00740D3B" w:rsidRPr="005A0957">
        <w:rPr>
          <w:rFonts w:ascii="BLotus" w:eastAsia="Batang" w:cs="B Nazanin" w:hint="cs"/>
          <w:b w:val="0"/>
          <w:bCs w:val="0"/>
          <w:rtl/>
          <w:lang w:eastAsia="ko-KR"/>
        </w:rPr>
        <w:t xml:space="preserve"> </w:t>
      </w:r>
      <w:r w:rsidRPr="005A0957">
        <w:rPr>
          <w:rFonts w:ascii="BLotus" w:eastAsia="Batang" w:cs="B Nazanin" w:hint="cs"/>
          <w:b w:val="0"/>
          <w:bCs w:val="0"/>
          <w:rtl/>
          <w:lang w:eastAsia="ko-KR"/>
        </w:rPr>
        <w:t>ترین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آنها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را</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برای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افراد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تحت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پوشش</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صورت</w:t>
      </w:r>
      <w:r w:rsidRPr="005A0957">
        <w:rPr>
          <w:rFonts w:ascii="BLotus" w:eastAsia="Batang" w:cs="B Nazanin"/>
          <w:b w:val="0"/>
          <w:bCs w:val="0"/>
          <w:lang w:eastAsia="ko-KR"/>
        </w:rPr>
        <w:t xml:space="preserve"> </w:t>
      </w:r>
      <w:r w:rsidR="00740D3B" w:rsidRPr="005A0957">
        <w:rPr>
          <w:rFonts w:ascii="BLotus" w:eastAsia="Batang" w:cs="B Nazanin" w:hint="cs"/>
          <w:b w:val="0"/>
          <w:bCs w:val="0"/>
          <w:rtl/>
          <w:lang w:eastAsia="ko-KR"/>
        </w:rPr>
        <w:t>ي</w:t>
      </w:r>
      <w:r w:rsidRPr="005A0957">
        <w:rPr>
          <w:rFonts w:ascii="BLotus" w:eastAsia="Batang" w:cs="B Nazanin" w:hint="cs"/>
          <w:b w:val="0"/>
          <w:bCs w:val="0"/>
          <w:rtl/>
          <w:lang w:eastAsia="ko-KR"/>
        </w:rPr>
        <w:t>کسان ارایه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نموده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و</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عمده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خدمات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رایگان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هستند</w:t>
      </w:r>
      <w:r w:rsidR="00740D3B" w:rsidRPr="005A0957">
        <w:rPr>
          <w:rFonts w:ascii="BLotus" w:eastAsia="Batang" w:cs="B Nazanin" w:hint="cs"/>
          <w:b w:val="0"/>
          <w:bCs w:val="0"/>
          <w:rtl/>
          <w:lang w:eastAsia="ko-KR"/>
        </w:rPr>
        <w:t>.</w:t>
      </w:r>
    </w:p>
    <w:p w:rsidR="00D36712" w:rsidRPr="005A0957" w:rsidRDefault="00F77BEA" w:rsidP="005A50DA">
      <w:pPr>
        <w:autoSpaceDE w:val="0"/>
        <w:autoSpaceDN w:val="0"/>
        <w:adjustRightInd w:val="0"/>
        <w:spacing w:line="336" w:lineRule="auto"/>
        <w:ind w:hanging="56"/>
        <w:jc w:val="lowKashida"/>
        <w:rPr>
          <w:rFonts w:ascii="BLotus" w:eastAsia="Batang" w:cs="B Nazanin"/>
          <w:b w:val="0"/>
          <w:bCs w:val="0"/>
          <w:rtl/>
          <w:lang w:eastAsia="ko-KR"/>
        </w:rPr>
      </w:pP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بدون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تردید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اگر</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بخواهیم</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در</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مورد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نوع</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نظام</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ارایه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خدمات سلامت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صحبت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کنیم</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تعیین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روش</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پرداخت</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دستمزد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به</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پزشکان</w:t>
      </w:r>
      <w:r w:rsidRPr="005A0957">
        <w:rPr>
          <w:rFonts w:ascii="BLotus" w:eastAsia="Batang" w:cs="B Nazanin"/>
          <w:b w:val="0"/>
          <w:bCs w:val="0"/>
          <w:lang w:eastAsia="ko-KR"/>
        </w:rPr>
        <w:t xml:space="preserve"> </w:t>
      </w:r>
      <w:r w:rsidR="00740D3B" w:rsidRPr="005A0957">
        <w:rPr>
          <w:rFonts w:ascii="BLotus" w:eastAsia="Batang" w:cs="B Nazanin" w:hint="cs"/>
          <w:b w:val="0"/>
          <w:bCs w:val="0"/>
          <w:rtl/>
          <w:lang w:eastAsia="ko-KR"/>
        </w:rPr>
        <w:t>ي</w:t>
      </w:r>
      <w:r w:rsidRPr="005A0957">
        <w:rPr>
          <w:rFonts w:ascii="BLotus" w:eastAsia="Batang" w:cs="B Nazanin" w:hint="cs"/>
          <w:b w:val="0"/>
          <w:bCs w:val="0"/>
          <w:rtl/>
          <w:lang w:eastAsia="ko-KR"/>
        </w:rPr>
        <w:t>کی ازمهمترین</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محورهای</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بحث</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خواهد</w:t>
      </w:r>
      <w:r w:rsidRPr="005A0957">
        <w:rPr>
          <w:rFonts w:ascii="BLotus" w:eastAsia="Batang" w:cs="B Nazanin"/>
          <w:b w:val="0"/>
          <w:bCs w:val="0"/>
          <w:lang w:eastAsia="ko-KR"/>
        </w:rPr>
        <w:t xml:space="preserve"> </w:t>
      </w:r>
      <w:r w:rsidRPr="005A0957">
        <w:rPr>
          <w:rFonts w:ascii="BLotus" w:eastAsia="Batang" w:cs="B Nazanin" w:hint="cs"/>
          <w:b w:val="0"/>
          <w:bCs w:val="0"/>
          <w:rtl/>
          <w:lang w:eastAsia="ko-KR"/>
        </w:rPr>
        <w:t>بود</w:t>
      </w:r>
      <w:r w:rsidR="00740D3B" w:rsidRPr="005A0957">
        <w:rPr>
          <w:rFonts w:ascii="BLotus" w:eastAsia="Batang" w:cs="B Nazanin" w:hint="cs"/>
          <w:b w:val="0"/>
          <w:bCs w:val="0"/>
          <w:rtl/>
          <w:lang w:eastAsia="ko-KR"/>
        </w:rPr>
        <w:t>.</w:t>
      </w:r>
      <w:r w:rsidR="00094B93" w:rsidRPr="005A0957">
        <w:rPr>
          <w:rFonts w:ascii="BLotus" w:eastAsia="Batang" w:cs="B Nazanin" w:hint="cs"/>
          <w:b w:val="0"/>
          <w:bCs w:val="0"/>
          <w:rtl/>
          <w:lang w:eastAsia="ko-KR"/>
        </w:rPr>
        <w:t xml:space="preserve"> در اين كشور براساس اصلاحات انجام يافته از دهه</w:t>
      </w:r>
      <w:r w:rsidR="00241917" w:rsidRPr="005A0957">
        <w:rPr>
          <w:rFonts w:ascii="BLotus" w:eastAsia="Batang" w:cs="B Nazanin" w:hint="cs"/>
          <w:b w:val="0"/>
          <w:bCs w:val="0"/>
          <w:rtl/>
          <w:lang w:eastAsia="ko-KR"/>
        </w:rPr>
        <w:t xml:space="preserve"> </w:t>
      </w:r>
      <w:r w:rsidR="00094B93" w:rsidRPr="005A0957">
        <w:rPr>
          <w:rFonts w:ascii="BLotus" w:eastAsia="Batang" w:cs="B Nazanin" w:hint="cs"/>
          <w:b w:val="0"/>
          <w:bCs w:val="0"/>
          <w:rtl/>
          <w:lang w:eastAsia="ko-KR"/>
        </w:rPr>
        <w:t xml:space="preserve">90 ميلادي نظام پرداخت سرانه براي پزشكان خانواده با سيستم سطح بندي خدمات اجرا شده است. دولت انگليس با </w:t>
      </w:r>
      <w:r w:rsidR="00241917" w:rsidRPr="005A0957">
        <w:rPr>
          <w:rFonts w:ascii="BLotus" w:eastAsia="Batang" w:cs="B Nazanin" w:hint="cs"/>
          <w:b w:val="0"/>
          <w:bCs w:val="0"/>
          <w:rtl/>
          <w:lang w:eastAsia="ko-KR"/>
        </w:rPr>
        <w:t>اجراي</w:t>
      </w:r>
      <w:r w:rsidR="005A50DA" w:rsidRPr="005A0957">
        <w:rPr>
          <w:rFonts w:ascii="BLotus" w:eastAsia="Batang" w:cs="B Nazanin" w:hint="cs"/>
          <w:b w:val="0"/>
          <w:bCs w:val="0"/>
          <w:rtl/>
          <w:lang w:eastAsia="ko-KR"/>
        </w:rPr>
        <w:t xml:space="preserve"> اين نظام انتظار دارد كه هزينه هاي جاري كه براي ارائه دهندگان خدمات در سطح اول پرداخت ميشود در سقف خاصي كه بدقت قابل محاسبه و كنترل است باقي بماند واز آن تخطي نشود. با اينحال عدم تناسب بودجه با هزينه همانند هر نظام سلامت ممكن</w:t>
      </w:r>
      <w:r w:rsidR="00F004ED" w:rsidRPr="005A0957">
        <w:rPr>
          <w:rFonts w:ascii="BLotus" w:eastAsia="Batang" w:cs="B Nazanin" w:hint="cs"/>
          <w:b w:val="0"/>
          <w:bCs w:val="0"/>
          <w:rtl/>
          <w:lang w:eastAsia="ko-KR"/>
        </w:rPr>
        <w:t xml:space="preserve"> </w:t>
      </w:r>
      <w:r w:rsidR="005A50DA" w:rsidRPr="005A0957">
        <w:rPr>
          <w:rFonts w:ascii="BLotus" w:eastAsia="Batang" w:cs="B Nazanin" w:hint="cs"/>
          <w:b w:val="0"/>
          <w:bCs w:val="0"/>
          <w:rtl/>
          <w:lang w:eastAsia="ko-KR"/>
        </w:rPr>
        <w:t xml:space="preserve">است در اين نظام نيز رخ دهد بي ترديد ارزيابي و تبيين خواستگاه اين عدم تناسب اهميت زيادي براي متوليان سلامت كشور دارد.   </w:t>
      </w:r>
      <w:r w:rsidR="00241917" w:rsidRPr="005A0957">
        <w:rPr>
          <w:rFonts w:ascii="BLotus" w:eastAsia="Batang" w:cs="B Nazanin" w:hint="cs"/>
          <w:b w:val="0"/>
          <w:bCs w:val="0"/>
          <w:rtl/>
          <w:lang w:eastAsia="ko-KR"/>
        </w:rPr>
        <w:t xml:space="preserve"> </w:t>
      </w:r>
    </w:p>
    <w:p w:rsidR="00431CA0" w:rsidRPr="005A0957" w:rsidRDefault="00094B93" w:rsidP="00F004ED">
      <w:pPr>
        <w:autoSpaceDE w:val="0"/>
        <w:autoSpaceDN w:val="0"/>
        <w:adjustRightInd w:val="0"/>
        <w:spacing w:line="336" w:lineRule="auto"/>
        <w:jc w:val="lowKashida"/>
        <w:rPr>
          <w:rFonts w:ascii="BLotus" w:eastAsia="Times New Roman" w:cs="B Nazanin"/>
          <w:b w:val="0"/>
          <w:bCs w:val="0"/>
          <w:rtl/>
          <w:lang w:eastAsia="en-US"/>
        </w:rPr>
      </w:pPr>
      <w:r w:rsidRPr="005A0957">
        <w:rPr>
          <w:rFonts w:ascii="BLotus" w:eastAsia="Times New Roman" w:cs="B Nazanin" w:hint="cs"/>
          <w:b w:val="0"/>
          <w:bCs w:val="0"/>
          <w:rtl/>
          <w:lang w:eastAsia="en-US"/>
        </w:rPr>
        <w:t xml:space="preserve">عدم </w:t>
      </w:r>
      <w:r w:rsidR="005C6B94" w:rsidRPr="005A0957">
        <w:rPr>
          <w:rFonts w:ascii="BLotus" w:eastAsia="Times New Roman" w:cs="B Nazanin" w:hint="cs"/>
          <w:b w:val="0"/>
          <w:bCs w:val="0"/>
          <w:rtl/>
          <w:lang w:eastAsia="en-US"/>
        </w:rPr>
        <w:t>تناسب بودجه با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هزينه 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ميتواند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دلایل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متعددي داشته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باشد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يكي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رفتارهاي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نامناسب گروه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درمانگر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جهت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دامن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زدن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خدماتي خاصي</w:t>
      </w:r>
      <w:r w:rsidR="004D5E6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 باعث</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صرف</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هزينه</w:t>
      </w:r>
      <w:r w:rsidR="004D5E6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گزاف 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زيرمجموعه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جمعيتي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كوچكي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ميگردند</w:t>
      </w:r>
      <w:r w:rsidR="005C6B94" w:rsidRPr="005A0957">
        <w:rPr>
          <w:rFonts w:ascii="BLotus" w:eastAsia="Times New Roman" w:cs="B Nazanin"/>
          <w:b w:val="0"/>
          <w:bCs w:val="0"/>
          <w:lang w:eastAsia="en-US"/>
        </w:rPr>
        <w:t>.</w:t>
      </w:r>
      <w:r w:rsidR="005C6B94" w:rsidRPr="005A0957">
        <w:rPr>
          <w:rFonts w:ascii="BLotus" w:eastAsia="Times New Roman" w:cs="B Nazanin" w:hint="cs"/>
          <w:b w:val="0"/>
          <w:bCs w:val="0"/>
          <w:rtl/>
          <w:lang w:eastAsia="en-US"/>
        </w:rPr>
        <w:t xml:space="preserve"> فارغ</w:t>
      </w:r>
      <w:r w:rsidR="004D5E6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ازا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ينك</w:t>
      </w:r>
      <w:r w:rsidR="004D5E60" w:rsidRPr="005A0957">
        <w:rPr>
          <w:rFonts w:ascii="BLotus" w:eastAsia="Times New Roman" w:cs="B Nazanin" w:hint="cs"/>
          <w:b w:val="0"/>
          <w:bCs w:val="0"/>
          <w:rtl/>
          <w:lang w:eastAsia="en-US"/>
        </w:rPr>
        <w:t>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آيا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گرانقيمت،</w:t>
      </w:r>
      <w:r w:rsidR="004D5E6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اثربخش نيز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ميباشند،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درنظام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سرانه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مانند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كشورب</w:t>
      </w:r>
      <w:r w:rsidR="004D5E60" w:rsidRPr="005A0957">
        <w:rPr>
          <w:rFonts w:ascii="BLotus" w:eastAsia="Times New Roman" w:cs="B Nazanin" w:hint="cs"/>
          <w:b w:val="0"/>
          <w:bCs w:val="0"/>
          <w:rtl/>
          <w:lang w:eastAsia="en-US"/>
        </w:rPr>
        <w:t>ر</w:t>
      </w:r>
      <w:r w:rsidR="005C6B94" w:rsidRPr="005A0957">
        <w:rPr>
          <w:rFonts w:ascii="BLotus" w:eastAsia="Times New Roman" w:cs="B Nazanin" w:hint="cs"/>
          <w:b w:val="0"/>
          <w:bCs w:val="0"/>
          <w:rtl/>
          <w:lang w:eastAsia="en-US"/>
        </w:rPr>
        <w:t>يتانيا، مديران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درپي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هستند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حتي</w:t>
      </w:r>
      <w:r w:rsidR="004D5E6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الامكان</w:t>
      </w:r>
      <w:r w:rsidR="004D5E6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بودجه اختصاص</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ي</w:t>
      </w:r>
      <w:r w:rsidR="00F50D76" w:rsidRPr="005A0957">
        <w:rPr>
          <w:rFonts w:ascii="BLotus" w:eastAsia="Times New Roman" w:cs="B Nazanin" w:hint="cs"/>
          <w:b w:val="0"/>
          <w:bCs w:val="0"/>
          <w:rtl/>
          <w:lang w:eastAsia="en-US"/>
        </w:rPr>
        <w:t>ا</w:t>
      </w:r>
      <w:r w:rsidR="005C6B94" w:rsidRPr="005A0957">
        <w:rPr>
          <w:rFonts w:ascii="BLotus" w:eastAsia="Times New Roman" w:cs="B Nazanin" w:hint="cs"/>
          <w:b w:val="0"/>
          <w:bCs w:val="0"/>
          <w:rtl/>
          <w:lang w:eastAsia="en-US"/>
        </w:rPr>
        <w:t>فته</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صورت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عادلانه</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تر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وب</w:t>
      </w:r>
      <w:r w:rsidR="005C3188" w:rsidRPr="005A0957">
        <w:rPr>
          <w:rFonts w:ascii="BLotus" w:eastAsia="Times New Roman" w:cs="B Nazanin" w:hint="cs"/>
          <w:b w:val="0"/>
          <w:bCs w:val="0"/>
          <w:rtl/>
          <w:lang w:eastAsia="en-US"/>
        </w:rPr>
        <w:t>ر</w:t>
      </w:r>
      <w:r w:rsidR="005C6B94" w:rsidRPr="005A0957">
        <w:rPr>
          <w:rFonts w:ascii="BLotus" w:eastAsia="Times New Roman" w:cs="B Nazanin" w:hint="cs"/>
          <w:b w:val="0"/>
          <w:bCs w:val="0"/>
          <w:rtl/>
          <w:lang w:eastAsia="en-US"/>
        </w:rPr>
        <w:t>اي</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ت</w:t>
      </w:r>
      <w:r w:rsidR="005C3188" w:rsidRPr="005A0957">
        <w:rPr>
          <w:rFonts w:ascii="BLotus" w:eastAsia="Times New Roman" w:cs="B Nazanin" w:hint="cs"/>
          <w:b w:val="0"/>
          <w:bCs w:val="0"/>
          <w:rtl/>
          <w:lang w:eastAsia="en-US"/>
        </w:rPr>
        <w:t>م</w:t>
      </w:r>
      <w:r w:rsidR="005C6B94" w:rsidRPr="005A0957">
        <w:rPr>
          <w:rFonts w:ascii="BLotus" w:eastAsia="Times New Roman" w:cs="B Nazanin" w:hint="cs"/>
          <w:b w:val="0"/>
          <w:bCs w:val="0"/>
          <w:rtl/>
          <w:lang w:eastAsia="en-US"/>
        </w:rPr>
        <w:t>ام يك</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جمعيت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هدف</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زيرمجموعه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کوچكي  از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جمعيت</w:t>
      </w:r>
      <w:r w:rsidR="005C6B94" w:rsidRPr="005A0957">
        <w:rPr>
          <w:rFonts w:ascii="BLotus" w:eastAsia="Times New Roman" w:cs="B Nazanin"/>
          <w:b w:val="0"/>
          <w:bCs w:val="0"/>
          <w:lang w:eastAsia="en-US"/>
        </w:rPr>
        <w:t xml:space="preserve">( </w:t>
      </w:r>
      <w:r w:rsidR="00F004ED"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صرف</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گردد،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لذا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 نگاه، ورود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w:t>
      </w:r>
      <w:r w:rsidR="005C3188" w:rsidRPr="005A0957">
        <w:rPr>
          <w:rFonts w:ascii="BLotus" w:eastAsia="Times New Roman" w:cs="B Nazanin" w:hint="cs"/>
          <w:b w:val="0"/>
          <w:bCs w:val="0"/>
          <w:rtl/>
          <w:lang w:eastAsia="en-US"/>
        </w:rPr>
        <w:t>ر</w:t>
      </w:r>
      <w:r w:rsidR="005C6B94" w:rsidRPr="005A0957">
        <w:rPr>
          <w:rFonts w:ascii="BLotus" w:eastAsia="Times New Roman" w:cs="B Nazanin" w:hint="cs"/>
          <w:b w:val="0"/>
          <w:bCs w:val="0"/>
          <w:rtl/>
          <w:lang w:eastAsia="en-US"/>
        </w:rPr>
        <w:t>ایه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وابسته</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w:t>
      </w:r>
      <w:r w:rsidR="005C3188" w:rsidRPr="005A0957">
        <w:rPr>
          <w:rFonts w:ascii="BLotus" w:eastAsia="Times New Roman" w:cs="B Nazanin" w:hint="cs"/>
          <w:b w:val="0"/>
          <w:bCs w:val="0"/>
          <w:rtl/>
          <w:lang w:eastAsia="en-US"/>
        </w:rPr>
        <w:t>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فناوريهاي پيشرفته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ميباشد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هميشه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همراه</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باتأمل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فراوان</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بوده 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لازم</w:t>
      </w:r>
      <w:r w:rsidR="005C3188" w:rsidRPr="005A0957">
        <w:rPr>
          <w:rFonts w:ascii="BLotus" w:eastAsia="Times New Roman" w:cs="B Nazanin" w:hint="cs"/>
          <w:b w:val="0"/>
          <w:bCs w:val="0"/>
          <w:rtl/>
          <w:lang w:eastAsia="en-US"/>
        </w:rPr>
        <w:t>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مجوز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دادن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حاكميت</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براي</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اضاف</w:t>
      </w:r>
      <w:r w:rsidR="005C3188" w:rsidRPr="005A0957">
        <w:rPr>
          <w:rFonts w:ascii="BLotus" w:eastAsia="Times New Roman" w:cs="B Nazanin" w:hint="cs"/>
          <w:b w:val="0"/>
          <w:bCs w:val="0"/>
          <w:rtl/>
          <w:lang w:eastAsia="en-US"/>
        </w:rPr>
        <w:t>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شدن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 خدمت،ا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نجام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دقيق</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فرآيندي</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پژوهشي</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است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Tahoma" w:hAnsi="Tahoma" w:cs="B Nazanin" w:hint="cs"/>
          <w:b w:val="0"/>
          <w:bCs w:val="0"/>
          <w:color w:val="000000"/>
          <w:rtl/>
        </w:rPr>
        <w:t xml:space="preserve">  </w:t>
      </w:r>
      <w:r w:rsidR="005C6B94" w:rsidRPr="005A0957">
        <w:rPr>
          <w:rFonts w:ascii="BLotus" w:eastAsia="Times New Roman" w:cs="B Nazanin" w:hint="cs"/>
          <w:b w:val="0"/>
          <w:bCs w:val="0"/>
          <w:rtl/>
          <w:lang w:eastAsia="en-US"/>
        </w:rPr>
        <w:t>مديران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سياستگذاران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رابا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عنوان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ارزيابي فناوري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سلامت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مگذاري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نموده</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دراين ارزيابيها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معمولاً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توسط</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دانشگاهها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مراكز خاص</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تحقيقات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سياستگذاري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فناوري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 سطح</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ملي</w:t>
      </w:r>
      <w:r w:rsidR="005C3188"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نجام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ميگردند،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متخصصين</w:t>
      </w:r>
      <w:r w:rsidR="005A50DA"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w:t>
      </w:r>
      <w:r w:rsidR="005A50DA" w:rsidRPr="005A0957">
        <w:rPr>
          <w:rFonts w:ascii="BLotus" w:eastAsia="Times New Roman" w:cs="B Nazanin" w:hint="cs"/>
          <w:b w:val="0"/>
          <w:bCs w:val="0"/>
          <w:rtl/>
          <w:lang w:eastAsia="en-US"/>
        </w:rPr>
        <w:t>قتصاد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بهداشت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نقش</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منحصر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فردي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دارند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 ارزيابان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متأسفانه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تاكنون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درمديريت</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هاي ارشد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بخش</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سلامت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كشور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صورت تاريخي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حضور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كمرنگي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داشته</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اند</w:t>
      </w:r>
      <w:r w:rsidR="005C6B94" w:rsidRPr="005A0957">
        <w:rPr>
          <w:rFonts w:ascii="BLotus" w:eastAsia="Times New Roman" w:cs="B Nazanin"/>
          <w:b w:val="0"/>
          <w:bCs w:val="0"/>
          <w:lang w:eastAsia="en-US"/>
        </w:rPr>
        <w:t>(</w:t>
      </w:r>
      <w:r w:rsidR="005C6B94"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برخلاف نظر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عوام،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جديدبودن،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گران</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بودن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ويا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پيچيده بودن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فناوري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ارایه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يك</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خدمت تشخيصي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 يا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درماني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را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توجيه</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توصيه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ورود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 بسته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پايه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مورد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حمايت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بودجه عمومی</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نميدانند</w:t>
      </w:r>
      <w:r w:rsidR="005A50DA" w:rsidRPr="005A0957">
        <w:rPr>
          <w:rFonts w:ascii="BLotus" w:eastAsia="Times New Roman" w:cs="B Nazanin" w:hint="cs"/>
          <w:b w:val="0"/>
          <w:bCs w:val="0"/>
          <w:rtl/>
          <w:lang w:eastAsia="en-US"/>
        </w:rPr>
        <w:t>.</w:t>
      </w:r>
      <w:r w:rsidR="005C6B94" w:rsidRPr="005A0957">
        <w:rPr>
          <w:rFonts w:ascii="BLotus" w:eastAsia="Times New Roman" w:cs="B Nazanin" w:hint="cs"/>
          <w:b w:val="0"/>
          <w:bCs w:val="0"/>
          <w:rtl/>
          <w:lang w:eastAsia="en-US"/>
        </w:rPr>
        <w:t xml:space="preserve"> 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نظام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فكري،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تنها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ترجيح بيشتري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خواهند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داشت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ضمن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اثربخشي، دولت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بضاعت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توزيع</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عادلانه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را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گروه بيشتري</w:t>
      </w:r>
      <w:r w:rsidR="00431CA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شهروندان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داشته</w:t>
      </w:r>
      <w:r w:rsidR="00431CA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باشد</w:t>
      </w:r>
      <w:r w:rsidR="00431CA0"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صورت اضافه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شدن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يك</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ارزان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جديد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 توسط</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يك</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پرستار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قابل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ارایه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باشد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ميتواند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 راه</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اندازي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يك</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مركز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فوق</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تخصصي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درماني 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انجام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اعمالي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مانند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پيوند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اعضا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ترجيح داشته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باشد</w:t>
      </w:r>
      <w:r w:rsidR="00431CA0"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دليل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ترجيح</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ميتواند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برتري افزايش</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طول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عمر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همراه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كيفيت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گروه بيشتر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جمعيتي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سرانه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بودجه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تعلق گرفته،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باشد</w:t>
      </w:r>
      <w:r w:rsidR="00431CA0"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نظام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ارزشي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البته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ميتواند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 تقابل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آشكاربا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منافع</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اكثريت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متخصصين</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باليني جراح</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داخلي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رونق</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كسب</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كار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آنها وابسته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حضور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وشيوع</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چنين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فناوريهايي است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تصور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شود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البته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دولت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انگلستان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براي حفاظت</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w:t>
      </w:r>
      <w:r w:rsidR="00F50D76" w:rsidRPr="005A0957">
        <w:rPr>
          <w:rFonts w:ascii="BLotus" w:eastAsia="Times New Roman" w:cs="B Nazanin" w:hint="cs"/>
          <w:b w:val="0"/>
          <w:bCs w:val="0"/>
          <w:rtl/>
          <w:lang w:eastAsia="en-US"/>
        </w:rPr>
        <w:t>ز</w:t>
      </w:r>
      <w:r w:rsidR="005C6B94" w:rsidRPr="005A0957">
        <w:rPr>
          <w:rFonts w:ascii="BLotus" w:eastAsia="Times New Roman" w:cs="B Nazanin" w:hint="cs"/>
          <w:b w:val="0"/>
          <w:bCs w:val="0"/>
          <w:rtl/>
          <w:lang w:eastAsia="en-US"/>
        </w:rPr>
        <w:t>منافع</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منطقي</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گروه</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نيزتلاشهايي انجام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است</w:t>
      </w:r>
      <w:r w:rsidR="005C6B94" w:rsidRPr="005A0957">
        <w:rPr>
          <w:rFonts w:ascii="BLotus" w:eastAsia="Times New Roman" w:cs="B Nazanin"/>
          <w:b w:val="0"/>
          <w:bCs w:val="0"/>
          <w:lang w:eastAsia="en-US"/>
        </w:rPr>
        <w:t>.</w:t>
      </w:r>
      <w:r w:rsidR="005C6B94" w:rsidRPr="005A0957">
        <w:rPr>
          <w:rFonts w:ascii="BLotus" w:eastAsia="Times New Roman" w:cs="B Nazanin" w:hint="cs"/>
          <w:b w:val="0"/>
          <w:bCs w:val="0"/>
          <w:rtl/>
          <w:lang w:eastAsia="en-US"/>
        </w:rPr>
        <w:t xml:space="preserve"> درنظام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سلامت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بريتانيا،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علاوه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بررفتار نامناسب</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گروه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درمانگر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شامل</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پ</w:t>
      </w:r>
      <w:r w:rsidR="00F50D76" w:rsidRPr="005A0957">
        <w:rPr>
          <w:rFonts w:ascii="BLotus" w:eastAsia="Times New Roman" w:cs="B Nazanin" w:hint="cs"/>
          <w:b w:val="0"/>
          <w:bCs w:val="0"/>
          <w:rtl/>
          <w:lang w:eastAsia="en-US"/>
        </w:rPr>
        <w:t>زش</w:t>
      </w:r>
      <w:r w:rsidR="005C6B94" w:rsidRPr="005A0957">
        <w:rPr>
          <w:rFonts w:ascii="BLotus" w:eastAsia="Times New Roman" w:cs="B Nazanin" w:hint="cs"/>
          <w:b w:val="0"/>
          <w:bCs w:val="0"/>
          <w:rtl/>
          <w:lang w:eastAsia="en-US"/>
        </w:rPr>
        <w:t>ك</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خانواده</w:t>
      </w:r>
      <w:r w:rsidR="005C6B94" w:rsidRPr="005A0957">
        <w:rPr>
          <w:rFonts w:ascii="BLotus" w:eastAsia="Times New Roman" w:cs="B Nazanin"/>
          <w:b w:val="0"/>
          <w:bCs w:val="0"/>
          <w:lang w:eastAsia="en-US"/>
        </w:rPr>
        <w:t>(</w:t>
      </w:r>
      <w:r w:rsidR="005C6B94" w:rsidRPr="005A0957">
        <w:rPr>
          <w:rFonts w:ascii="BLotus" w:eastAsia="Times New Roman" w:cs="B Nazanin" w:hint="cs"/>
          <w:b w:val="0"/>
          <w:bCs w:val="0"/>
          <w:rtl/>
          <w:lang w:eastAsia="en-US"/>
        </w:rPr>
        <w:t>، دليل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دوم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تخطيهاي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بودجه</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براي</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خدمات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غيرفوري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ميتواند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نامناسب</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بودن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 كارگيري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فرمول</w:t>
      </w:r>
      <w:r w:rsidR="00F50D76"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كارگرفته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شده</w:t>
      </w:r>
      <w:r w:rsidR="008A3483"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محاسبه</w:t>
      </w:r>
      <w:r w:rsidR="005C6B94" w:rsidRPr="005A0957">
        <w:rPr>
          <w:rFonts w:ascii="Tahoma" w:hAnsi="Tahoma" w:cs="B Nazanin" w:hint="cs"/>
          <w:b w:val="0"/>
          <w:bCs w:val="0"/>
          <w:color w:val="000000"/>
          <w:rtl/>
        </w:rPr>
        <w:t xml:space="preserve">  </w:t>
      </w:r>
      <w:r w:rsidR="005C6B94" w:rsidRPr="005A0957">
        <w:rPr>
          <w:rFonts w:ascii="BLotus" w:eastAsia="Times New Roman" w:cs="B Nazanin" w:hint="cs"/>
          <w:b w:val="0"/>
          <w:bCs w:val="0"/>
          <w:rtl/>
          <w:lang w:eastAsia="en-US"/>
        </w:rPr>
        <w:t>سرانه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باشد</w:t>
      </w:r>
      <w:r w:rsidR="008A3483"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صورت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اصطلاحا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تعديل  بودجه</w:t>
      </w:r>
      <w:r w:rsidR="008A3483"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نادرست</w:t>
      </w:r>
      <w:r w:rsidR="008A3483"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انجام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شده</w:t>
      </w:r>
      <w:r w:rsidR="008A3483"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است</w:t>
      </w:r>
      <w:r w:rsidR="00837CF6" w:rsidRPr="005A0957">
        <w:rPr>
          <w:rFonts w:ascii="BLotus" w:eastAsia="Times New Roman" w:cs="B Nazanin" w:hint="cs"/>
          <w:b w:val="0"/>
          <w:bCs w:val="0"/>
          <w:rtl/>
          <w:lang w:eastAsia="en-US"/>
        </w:rPr>
        <w:t>.</w:t>
      </w:r>
    </w:p>
    <w:p w:rsidR="00D97107" w:rsidRPr="005A0957" w:rsidRDefault="005C6B94" w:rsidP="00D97107">
      <w:pPr>
        <w:autoSpaceDE w:val="0"/>
        <w:autoSpaceDN w:val="0"/>
        <w:adjustRightInd w:val="0"/>
        <w:spacing w:line="336" w:lineRule="auto"/>
        <w:jc w:val="lowKashida"/>
        <w:rPr>
          <w:rFonts w:ascii="BLotus" w:eastAsia="Times New Roman" w:cs="B Nazanin"/>
          <w:b w:val="0"/>
          <w:bCs w:val="0"/>
          <w:rtl/>
          <w:lang w:eastAsia="en-US"/>
        </w:rPr>
      </w:pPr>
      <w:r w:rsidRPr="005A0957">
        <w:rPr>
          <w:rFonts w:ascii="BLotus" w:eastAsia="Times New Roman" w:cs="B Nazanin" w:hint="cs"/>
          <w:b w:val="0"/>
          <w:bCs w:val="0"/>
          <w:rtl/>
          <w:lang w:eastAsia="en-US"/>
        </w:rPr>
        <w:t>فرآيند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تعديل درست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خطر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زماني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اتفاق</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مي</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افتد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كه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علاوه بر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تعداد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افراد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يك</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جمعيت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بودجه</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ساير خصوصيات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جمعيت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نيز</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مدنظر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قرا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ر گيرند</w:t>
      </w:r>
      <w:r w:rsidR="00837CF6" w:rsidRPr="005A0957">
        <w:rPr>
          <w:rFonts w:ascii="BLotus" w:eastAsia="Times New Roman" w:cs="B Nazanin" w:hint="cs"/>
          <w:b w:val="0"/>
          <w:bCs w:val="0"/>
          <w:rtl/>
          <w:lang w:eastAsia="en-US"/>
        </w:rPr>
        <w:t>.</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ازجمله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مواردي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مانند</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سن،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جنس،</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شرایط</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سلامتي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وفقر،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نهايتا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ميزان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بهره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مندي پيشين</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افراد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جمعيت</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ازخدمات</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عبارت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ديگر دراين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نظام</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ارزشي،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پرداختها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بايد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براساس خصوصيات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افراد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بيمه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شده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هزينه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مرتبط</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با اين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خصوصيات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باشد</w:t>
      </w:r>
      <w:r w:rsidR="00837CF6" w:rsidRPr="005A0957">
        <w:rPr>
          <w:rFonts w:ascii="BLotus" w:eastAsia="Times New Roman" w:cs="B Nazanin" w:hint="cs"/>
          <w:b w:val="0"/>
          <w:bCs w:val="0"/>
          <w:rtl/>
          <w:lang w:eastAsia="en-US"/>
        </w:rPr>
        <w:t>.</w:t>
      </w:r>
    </w:p>
    <w:p w:rsidR="007A0B90" w:rsidRPr="005A0957" w:rsidRDefault="005C6B94" w:rsidP="00D97107">
      <w:pPr>
        <w:autoSpaceDE w:val="0"/>
        <w:autoSpaceDN w:val="0"/>
        <w:adjustRightInd w:val="0"/>
        <w:spacing w:line="336" w:lineRule="auto"/>
        <w:jc w:val="lowKashida"/>
        <w:rPr>
          <w:rFonts w:ascii="BLotus" w:eastAsia="Times New Roman" w:cs="B Nazanin"/>
          <w:b w:val="0"/>
          <w:bCs w:val="0"/>
          <w:rtl/>
          <w:lang w:eastAsia="en-US"/>
        </w:rPr>
      </w:pPr>
      <w:r w:rsidRPr="005A0957">
        <w:rPr>
          <w:rFonts w:ascii="BLotus" w:eastAsia="Times New Roman" w:cs="B Nazanin" w:hint="cs"/>
          <w:b w:val="0"/>
          <w:bCs w:val="0"/>
          <w:rtl/>
          <w:lang w:eastAsia="en-US"/>
        </w:rPr>
        <w:t xml:space="preserve"> درنظام</w:t>
      </w:r>
      <w:r w:rsidRPr="005A0957">
        <w:rPr>
          <w:rFonts w:ascii="BLotus" w:eastAsia="Times New Roman" w:cs="B Nazanin"/>
          <w:b w:val="0"/>
          <w:bCs w:val="0"/>
          <w:lang w:eastAsia="en-US"/>
        </w:rPr>
        <w:t xml:space="preserve"> </w:t>
      </w:r>
      <w:r w:rsidRPr="005A0957">
        <w:rPr>
          <w:rFonts w:ascii="MinionPro-Regular" w:eastAsia="Times New Roman" w:hAnsi="MinionPro-Regular" w:cs="B Nazanin"/>
          <w:b w:val="0"/>
          <w:bCs w:val="0"/>
          <w:sz w:val="24"/>
          <w:szCs w:val="24"/>
          <w:lang w:eastAsia="en-US"/>
        </w:rPr>
        <w:t>NHS</w:t>
      </w:r>
      <w:r w:rsidRPr="005A0957">
        <w:rPr>
          <w:rFonts w:ascii="MinionPro-Regular" w:eastAsia="Times New Roman" w:hAnsi="MinionPro-Regular" w:cs="B Nazanin"/>
          <w:b w:val="0"/>
          <w:bCs w:val="0"/>
          <w:lang w:eastAsia="en-US"/>
        </w:rPr>
        <w:t xml:space="preserve"> </w:t>
      </w:r>
      <w:r w:rsidRPr="005A0957">
        <w:rPr>
          <w:rFonts w:ascii="BLotus" w:eastAsia="Times New Roman" w:cs="B Nazanin" w:hint="cs"/>
          <w:b w:val="0"/>
          <w:bCs w:val="0"/>
          <w:rtl/>
          <w:lang w:eastAsia="en-US"/>
        </w:rPr>
        <w:t>پزشكان</w:t>
      </w:r>
      <w:r w:rsidRPr="005A0957">
        <w:rPr>
          <w:rFonts w:ascii="BLotus" w:eastAsia="Times New Roman" w:cs="B Nazanin"/>
          <w:b w:val="0"/>
          <w:bCs w:val="0"/>
          <w:lang w:eastAsia="en-US"/>
        </w:rPr>
        <w:t xml:space="preserve"> </w:t>
      </w:r>
      <w:r w:rsidR="00837CF6" w:rsidRPr="005A0957">
        <w:rPr>
          <w:rFonts w:ascii="BLotus" w:eastAsia="Times New Roman" w:cs="B Nazanin" w:hint="cs"/>
          <w:b w:val="0"/>
          <w:bCs w:val="0"/>
          <w:rtl/>
          <w:lang w:eastAsia="en-US"/>
        </w:rPr>
        <w:t xml:space="preserve">ارائه </w:t>
      </w:r>
      <w:r w:rsidRPr="005A0957">
        <w:rPr>
          <w:rFonts w:ascii="BLotus" w:eastAsia="Times New Roman" w:cs="B Nazanin" w:hint="cs"/>
          <w:b w:val="0"/>
          <w:bCs w:val="0"/>
          <w:rtl/>
          <w:lang w:eastAsia="en-US"/>
        </w:rPr>
        <w:t>كننده مراقبتهاي</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w:t>
      </w:r>
      <w:r w:rsidR="00837CF6" w:rsidRPr="005A0957">
        <w:rPr>
          <w:rFonts w:ascii="BLotus" w:eastAsia="Times New Roman" w:cs="B Nazanin" w:hint="cs"/>
          <w:b w:val="0"/>
          <w:bCs w:val="0"/>
          <w:rtl/>
          <w:lang w:eastAsia="en-US"/>
        </w:rPr>
        <w:t>و</w:t>
      </w:r>
      <w:r w:rsidRPr="005A0957">
        <w:rPr>
          <w:rFonts w:ascii="BLotus" w:eastAsia="Times New Roman" w:cs="B Nazanin" w:hint="cs"/>
          <w:b w:val="0"/>
          <w:bCs w:val="0"/>
          <w:rtl/>
          <w:lang w:eastAsia="en-US"/>
        </w:rPr>
        <w:t>ليه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درقالب</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موسسات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منطقه</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اي</w:t>
      </w:r>
      <w:r w:rsidR="00D97107" w:rsidRPr="005A0957">
        <w:rPr>
          <w:rFonts w:ascii="BLotus" w:eastAsia="Times New Roman" w:cs="B Nazanin" w:hint="cs"/>
          <w:b w:val="0"/>
          <w:bCs w:val="0"/>
          <w:rtl/>
          <w:lang w:eastAsia="en-US"/>
        </w:rPr>
        <w:t>(</w:t>
      </w:r>
      <w:r w:rsidRPr="005A0957">
        <w:rPr>
          <w:rFonts w:ascii="BLotus" w:eastAsia="Times New Roman" w:cs="B Nazanin" w:hint="cs"/>
          <w:b w:val="0"/>
          <w:bCs w:val="0"/>
          <w:rtl/>
          <w:lang w:eastAsia="en-US"/>
        </w:rPr>
        <w:t>تراست</w:t>
      </w:r>
      <w:r w:rsidR="00D97107" w:rsidRPr="005A0957">
        <w:rPr>
          <w:rFonts w:ascii="BLotus" w:eastAsia="Times New Roman" w:cs="B Nazanin" w:hint="cs"/>
          <w:b w:val="0"/>
          <w:bCs w:val="0"/>
          <w:rtl/>
          <w:lang w:eastAsia="en-US"/>
        </w:rPr>
        <w:t>)</w:t>
      </w:r>
      <w:r w:rsidR="006447F5" w:rsidRPr="005A0957">
        <w:rPr>
          <w:rFonts w:ascii="BLotus" w:eastAsia="Times New Roman" w:cs="B Nazanin"/>
          <w:b w:val="0"/>
          <w:bCs w:val="0"/>
          <w:sz w:val="24"/>
          <w:szCs w:val="24"/>
          <w:lang w:eastAsia="en-US"/>
        </w:rPr>
        <w:t xml:space="preserve"> </w:t>
      </w:r>
      <w:r w:rsidRPr="005A0957">
        <w:rPr>
          <w:rFonts w:ascii="BLotus" w:eastAsia="Times New Roman" w:cs="B Nazanin" w:hint="cs"/>
          <w:b w:val="0"/>
          <w:bCs w:val="0"/>
          <w:rtl/>
          <w:lang w:eastAsia="en-US"/>
        </w:rPr>
        <w:t>سازماندهي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شده</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اند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ادارات سلامت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منطقه</w:t>
      </w:r>
      <w:r w:rsidRPr="005A0957">
        <w:rPr>
          <w:rFonts w:ascii="BLotus" w:eastAsia="Times New Roman" w:cs="B Nazanin"/>
          <w:b w:val="0"/>
          <w:bCs w:val="0"/>
          <w:lang w:eastAsia="en-US"/>
        </w:rPr>
        <w:t xml:space="preserve"> </w:t>
      </w:r>
      <w:r w:rsidRPr="005A0957">
        <w:rPr>
          <w:rFonts w:ascii="BLotus" w:eastAsia="Times New Roman" w:cs="B Nazanin"/>
          <w:b w:val="0"/>
          <w:bCs w:val="0"/>
          <w:sz w:val="24"/>
          <w:szCs w:val="24"/>
          <w:lang w:eastAsia="en-US"/>
        </w:rPr>
        <w:t>)</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عنوان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خريدار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خدمت</w:t>
      </w:r>
      <w:r w:rsidR="00837CF6" w:rsidRPr="005A0957">
        <w:rPr>
          <w:rFonts w:eastAsia="Times New Roman" w:cs="B Nazanin"/>
          <w:b w:val="0"/>
          <w:bCs w:val="0"/>
          <w:lang w:eastAsia="en-US"/>
        </w:rPr>
        <w:t xml:space="preserve"> </w:t>
      </w:r>
      <w:r w:rsidRPr="005A0957">
        <w:rPr>
          <w:rFonts w:ascii="BLotus" w:eastAsia="Times New Roman" w:cs="B Nazanin"/>
          <w:b w:val="0"/>
          <w:bCs w:val="0"/>
          <w:sz w:val="24"/>
          <w:szCs w:val="24"/>
          <w:lang w:eastAsia="en-US"/>
        </w:rPr>
        <w:t>(</w:t>
      </w:r>
      <w:r w:rsidRPr="005A0957">
        <w:rPr>
          <w:rFonts w:ascii="BLotus" w:eastAsia="Times New Roman" w:cs="B Nazanin" w:hint="cs"/>
          <w:b w:val="0"/>
          <w:bCs w:val="0"/>
          <w:rtl/>
          <w:lang w:eastAsia="en-US"/>
        </w:rPr>
        <w:t>مبالغ</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لازم</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را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از</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طريق</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نظام</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پرداخت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سرانه</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اي 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آنها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پرداخت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مي</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كنند</w:t>
      </w:r>
      <w:r w:rsidR="00837CF6" w:rsidRPr="005A0957">
        <w:rPr>
          <w:rFonts w:ascii="BLotus" w:eastAsia="Times New Roman" w:cs="B Nazanin" w:hint="cs"/>
          <w:b w:val="0"/>
          <w:bCs w:val="0"/>
          <w:rtl/>
          <w:lang w:eastAsia="en-US"/>
        </w:rPr>
        <w:t>.</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شيوه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پرداخت همچنين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شامل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ارایه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خدمت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خريد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خدمات</w:t>
      </w:r>
      <w:r w:rsidR="00F04FF7"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سلامت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مورد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نياز</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سطح</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دوم</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سوم</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براي افراد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تحت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پوشش</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نيز</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می</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شود</w:t>
      </w:r>
      <w:r w:rsidR="00F04FF7"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در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نظام بودجه</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اصلاح</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هزينه</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ها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بايد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تدريج انجام</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شود</w:t>
      </w:r>
      <w:r w:rsidRPr="005A0957">
        <w:rPr>
          <w:rFonts w:ascii="BLotus" w:eastAsia="Times New Roman" w:cs="B Nazanin"/>
          <w:b w:val="0"/>
          <w:bCs w:val="0"/>
          <w:lang w:eastAsia="en-US"/>
        </w:rPr>
        <w:t xml:space="preserve"> </w:t>
      </w:r>
      <w:r w:rsidRPr="005A0957">
        <w:rPr>
          <w:rFonts w:ascii="BLotus" w:eastAsia="Times New Roman" w:cs="B Nazanin"/>
          <w:b w:val="0"/>
          <w:bCs w:val="0"/>
          <w:sz w:val="24"/>
          <w:szCs w:val="24"/>
          <w:lang w:eastAsia="en-US"/>
        </w:rPr>
        <w:t>)</w:t>
      </w:r>
      <w:r w:rsidRPr="005A0957">
        <w:rPr>
          <w:rFonts w:ascii="BLotus" w:eastAsia="Times New Roman" w:cs="B Nazanin" w:hint="cs"/>
          <w:b w:val="0"/>
          <w:bCs w:val="0"/>
          <w:rtl/>
          <w:lang w:eastAsia="en-US"/>
        </w:rPr>
        <w:t>براي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جمعيت</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هايي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كه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مصرف</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آنها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براساس</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فرمول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محاسبه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سرانه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بسيار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فراتر و</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يا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فروتر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نسبت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وضعيت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ايدآل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مي</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باشد</w:t>
      </w:r>
      <w:r w:rsidRPr="005A0957">
        <w:rPr>
          <w:rFonts w:ascii="BLotus" w:eastAsia="Times New Roman" w:cs="B Nazanin"/>
          <w:b w:val="0"/>
          <w:bCs w:val="0"/>
          <w:sz w:val="24"/>
          <w:szCs w:val="24"/>
          <w:lang w:eastAsia="en-US"/>
        </w:rPr>
        <w:t>(</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عبارت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ديگر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درسال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اول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شروع</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اصلاحات، بودجه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پرداختي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براي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هر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جمعيت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بيمار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ثبت نام</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شده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تنها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كم</w:t>
      </w:r>
      <w:r w:rsidR="00837CF6" w:rsidRPr="005A0957">
        <w:rPr>
          <w:rFonts w:ascii="BLotus" w:eastAsia="Times New Roman" w:cs="B Nazanin" w:hint="cs"/>
          <w:b w:val="0"/>
          <w:bCs w:val="0"/>
          <w:rtl/>
          <w:lang w:eastAsia="en-US"/>
        </w:rPr>
        <w:t xml:space="preserve">ي </w:t>
      </w:r>
      <w:r w:rsidRPr="005A0957">
        <w:rPr>
          <w:rFonts w:ascii="BLotus" w:eastAsia="Times New Roman" w:cs="B Nazanin" w:hint="cs"/>
          <w:b w:val="0"/>
          <w:bCs w:val="0"/>
          <w:rtl/>
          <w:lang w:eastAsia="en-US"/>
        </w:rPr>
        <w:t>متفاوت</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با</w:t>
      </w:r>
      <w:r w:rsidR="00837CF6"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بودجه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آن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جمعيت درسالهاي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گذشته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بود،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ولي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روند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درسالهاي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بعدي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نيز</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تكرار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تدريج جمعيت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وضعيت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ايده</w:t>
      </w:r>
      <w:r w:rsidR="007A0B9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آل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هزينه</w:t>
      </w:r>
      <w:r w:rsidR="007A0B9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اهداف تنظيمی</w:t>
      </w:r>
      <w:r w:rsidR="007A0B9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برسد</w:t>
      </w:r>
      <w:r w:rsidRPr="005A0957">
        <w:rPr>
          <w:rFonts w:ascii="BLotus" w:eastAsia="Times New Roman" w:cs="B Nazanin"/>
          <w:b w:val="0"/>
          <w:bCs w:val="0"/>
          <w:lang w:eastAsia="en-US"/>
        </w:rPr>
        <w:t xml:space="preserve"> </w:t>
      </w:r>
      <w:r w:rsidRPr="005A0957">
        <w:rPr>
          <w:rFonts w:ascii="BLotus" w:eastAsia="Times New Roman" w:cs="B Nazanin"/>
          <w:b w:val="0"/>
          <w:bCs w:val="0"/>
          <w:sz w:val="24"/>
          <w:szCs w:val="24"/>
          <w:lang w:eastAsia="en-US"/>
        </w:rPr>
        <w:t>)</w:t>
      </w:r>
      <w:r w:rsidRPr="005A0957">
        <w:rPr>
          <w:rFonts w:ascii="BLotus" w:eastAsia="Times New Roman" w:cs="B Nazanin" w:hint="cs"/>
          <w:b w:val="0"/>
          <w:bCs w:val="0"/>
          <w:rtl/>
          <w:lang w:eastAsia="en-US"/>
        </w:rPr>
        <w:t>براي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تعداد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وكيفيت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دسته خدمات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غيرفوري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كه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توسط</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پزشكان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خانواده مديريت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مالي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w:t>
      </w:r>
      <w:r w:rsidR="007A0B90" w:rsidRPr="005A0957">
        <w:rPr>
          <w:rFonts w:ascii="BLotus" w:eastAsia="Times New Roman" w:cs="B Nazanin" w:hint="cs"/>
          <w:b w:val="0"/>
          <w:bCs w:val="0"/>
          <w:rtl/>
          <w:lang w:eastAsia="en-US"/>
        </w:rPr>
        <w:t>ي</w:t>
      </w:r>
      <w:r w:rsidRPr="005A0957">
        <w:rPr>
          <w:rFonts w:ascii="BLotus" w:eastAsia="Times New Roman" w:cs="B Nazanin" w:hint="cs"/>
          <w:b w:val="0"/>
          <w:bCs w:val="0"/>
          <w:rtl/>
          <w:lang w:eastAsia="en-US"/>
        </w:rPr>
        <w:t>گردند</w:t>
      </w:r>
      <w:r w:rsidRPr="005A0957">
        <w:rPr>
          <w:rFonts w:ascii="BLotus" w:eastAsia="Times New Roman" w:cs="B Nazanin"/>
          <w:b w:val="0"/>
          <w:bCs w:val="0"/>
          <w:sz w:val="24"/>
          <w:szCs w:val="24"/>
          <w:lang w:eastAsia="en-US"/>
        </w:rPr>
        <w:t>(</w:t>
      </w:r>
    </w:p>
    <w:p w:rsidR="00431CA0" w:rsidRPr="005A0957" w:rsidRDefault="007A0B90" w:rsidP="007054CD">
      <w:pPr>
        <w:autoSpaceDE w:val="0"/>
        <w:autoSpaceDN w:val="0"/>
        <w:adjustRightInd w:val="0"/>
        <w:spacing w:line="336" w:lineRule="auto"/>
        <w:jc w:val="lowKashida"/>
        <w:rPr>
          <w:rFonts w:eastAsia="Times New Roman" w:cs="B Nazanin"/>
          <w:b w:val="0"/>
          <w:bCs w:val="0"/>
          <w:lang w:eastAsia="en-US"/>
        </w:rPr>
      </w:pP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اصلاحات</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اخير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w:t>
      </w:r>
      <w:r w:rsidR="005C6B94" w:rsidRPr="005A0957">
        <w:rPr>
          <w:rFonts w:ascii="BLotus" w:eastAsia="Times New Roman" w:cs="B Nazanin"/>
          <w:b w:val="0"/>
          <w:bCs w:val="0"/>
          <w:lang w:eastAsia="en-US"/>
        </w:rPr>
        <w:t xml:space="preserve"> </w:t>
      </w:r>
      <w:r w:rsidR="005C6B94" w:rsidRPr="005A0957">
        <w:rPr>
          <w:rFonts w:ascii="MinionPro-Regular" w:eastAsia="Times New Roman" w:hAnsi="MinionPro-Regular" w:cs="B Nazanin"/>
          <w:b w:val="0"/>
          <w:bCs w:val="0"/>
          <w:sz w:val="24"/>
          <w:szCs w:val="24"/>
          <w:lang w:eastAsia="en-US"/>
        </w:rPr>
        <w:t>NHS</w:t>
      </w:r>
      <w:r w:rsidR="005C6B94" w:rsidRPr="005A0957">
        <w:rPr>
          <w:rFonts w:ascii="MinionPro-Regular" w:eastAsia="Times New Roman" w:hAnsi="MinionPro-Regular" w:cs="B Nazanin"/>
          <w:b w:val="0"/>
          <w:bCs w:val="0"/>
          <w:lang w:eastAsia="en-US"/>
        </w:rPr>
        <w:t xml:space="preserve"> </w:t>
      </w:r>
      <w:r w:rsidR="005C6B94" w:rsidRPr="005A0957">
        <w:rPr>
          <w:rFonts w:ascii="BLotus" w:eastAsia="Times New Roman" w:cs="B Nazanin" w:hint="cs"/>
          <w:b w:val="0"/>
          <w:bCs w:val="0"/>
          <w:rtl/>
          <w:lang w:eastAsia="en-US"/>
        </w:rPr>
        <w:t>نقش</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خريداران</w:t>
      </w:r>
      <w:r w:rsidRPr="005A0957">
        <w:rPr>
          <w:rFonts w:ascii="Tahoma" w:hAnsi="Tahoma" w:cs="B Nazanin" w:hint="cs"/>
          <w:b w:val="0"/>
          <w:bCs w:val="0"/>
          <w:color w:val="000000"/>
          <w:rtl/>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ارایه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دهندگان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را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 شدت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تغيير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است</w:t>
      </w:r>
      <w:r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 اصلاحات،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نقش</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خريد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خدمت</w:t>
      </w:r>
      <w:r w:rsidR="005C6B94" w:rsidRPr="005A0957">
        <w:rPr>
          <w:rFonts w:ascii="Tahoma" w:hAnsi="Tahoma" w:cs="B Nazanin" w:hint="cs"/>
          <w:b w:val="0"/>
          <w:bCs w:val="0"/>
          <w:color w:val="000000"/>
          <w:rtl/>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خوبي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توسعه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ميزان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اختيار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واستقلال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ارایه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دهندگان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درمديريت سلامت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جمعيت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تحت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پوشش</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خود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شدت افزايش</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يافته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است</w:t>
      </w:r>
      <w:r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تغييرات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می</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تواند درسهاي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زيادي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ديگر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كشورها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داشته باشد</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گرو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مراقبت</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اوليه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تمايل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دارندكه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ظرفيت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وتوان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اجرايي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ومديريتي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خود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را تعديل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نمايند</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واختيار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استقلال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بيشتري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درتعيين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قيمت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ارایه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می</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نمايند،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داشته باشند</w:t>
      </w:r>
      <w:r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ضمنا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شيوه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استفاده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درتعيين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 xml:space="preserve">قيمتها </w:t>
      </w:r>
      <w:r w:rsidRPr="005A0957">
        <w:rPr>
          <w:rFonts w:ascii="BLotus" w:eastAsia="Times New Roman" w:cs="B Nazanin"/>
          <w:b w:val="0"/>
          <w:bCs w:val="0"/>
          <w:lang w:eastAsia="en-US"/>
        </w:rPr>
        <w:t xml:space="preserve"> </w:t>
      </w:r>
      <w:r w:rsidR="005C6B94" w:rsidRPr="005A0957">
        <w:rPr>
          <w:rFonts w:ascii="BLotus" w:eastAsia="Times New Roman" w:cs="B Nazanin"/>
          <w:b w:val="0"/>
          <w:bCs w:val="0"/>
          <w:sz w:val="24"/>
          <w:szCs w:val="24"/>
          <w:lang w:eastAsia="en-US"/>
        </w:rPr>
        <w:t>)</w:t>
      </w:r>
      <w:r w:rsidR="005C6B94" w:rsidRPr="005A0957">
        <w:rPr>
          <w:rFonts w:ascii="BLotus" w:eastAsia="Times New Roman" w:cs="B Nazanin" w:hint="cs"/>
          <w:b w:val="0"/>
          <w:bCs w:val="0"/>
          <w:rtl/>
          <w:lang w:eastAsia="en-US"/>
        </w:rPr>
        <w:t>براساس</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بودجه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سرانه</w:t>
      </w:r>
      <w:r w:rsidR="005C6B94" w:rsidRPr="005A0957">
        <w:rPr>
          <w:rFonts w:ascii="BLotus" w:eastAsia="Times New Roman" w:cs="B Nazanin"/>
          <w:b w:val="0"/>
          <w:bCs w:val="0"/>
          <w:sz w:val="24"/>
          <w:szCs w:val="24"/>
          <w:lang w:eastAsia="en-US"/>
        </w:rPr>
        <w:t xml:space="preserve">( </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درحال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تكامل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است</w:t>
      </w:r>
      <w:r w:rsidRPr="005A0957">
        <w:rPr>
          <w:rFonts w:ascii="BLotus" w:eastAsia="Times New Roman" w:cs="B Nazanin" w:hint="cs"/>
          <w:b w:val="0"/>
          <w:bCs w:val="0"/>
          <w:rtl/>
          <w:lang w:eastAsia="en-US"/>
        </w:rPr>
        <w:t>.</w:t>
      </w:r>
      <w:r w:rsidR="005C6B94" w:rsidRPr="005A0957">
        <w:rPr>
          <w:rFonts w:ascii="BLotus" w:eastAsia="Times New Roman" w:cs="B Nazanin" w:hint="cs"/>
          <w:b w:val="0"/>
          <w:bCs w:val="0"/>
          <w:rtl/>
          <w:lang w:eastAsia="en-US"/>
        </w:rPr>
        <w:t xml:space="preserve"> نرخ</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سرانه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درآينده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قدرت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چانه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زني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گروههاي ارایه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دهنده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همچنين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گاه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كارشناسي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دربرآورد هزينه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خواهد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داشت</w:t>
      </w:r>
      <w:r w:rsidRPr="005A0957">
        <w:rPr>
          <w:rFonts w:ascii="BLotus" w:eastAsia="Times New Roman" w:cs="B Nazanin" w:hint="cs"/>
          <w:b w:val="0"/>
          <w:bCs w:val="0"/>
          <w:rtl/>
          <w:lang w:eastAsia="en-US"/>
        </w:rPr>
        <w:t>.</w:t>
      </w:r>
      <w:r w:rsidR="005C6B94" w:rsidRPr="005A0957">
        <w:rPr>
          <w:rFonts w:ascii="BLotus" w:eastAsia="Times New Roman" w:cs="B Nazanin" w:hint="cs"/>
          <w:b w:val="0"/>
          <w:bCs w:val="0"/>
          <w:rtl/>
          <w:lang w:eastAsia="en-US"/>
        </w:rPr>
        <w:t>درمجموع</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می</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توان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گفت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دربريتانيا گروههاي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مراقبت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اوليه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تراست</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ها،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بالاترين درجه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مسووليت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را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نسبت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اندازه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گيري هزينه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مورد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نياز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وتخصيص</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اثربخش پرادختهاي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سرانه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برعهده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دارند</w:t>
      </w:r>
      <w:r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بودجه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بطورهماهنگ</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بايد</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مراقبت</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هاي</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بيمارستاني،تجويز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دارو،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مراقبتهاي</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اوليه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ديگر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خدمات تخصيص</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داده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شود</w:t>
      </w:r>
      <w:r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گرو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مراقبت</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اوليه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به ارایه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ادارات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سلامت</w:t>
      </w:r>
      <w:r w:rsidR="005C6B94" w:rsidRPr="005A0957">
        <w:rPr>
          <w:rFonts w:ascii="BLotus" w:eastAsia="Times New Roman" w:cs="B Nazanin"/>
          <w:b w:val="0"/>
          <w:bCs w:val="0"/>
          <w:sz w:val="24"/>
          <w:szCs w:val="24"/>
          <w:lang w:eastAsia="en-US"/>
        </w:rPr>
        <w:t>)</w:t>
      </w:r>
      <w:r w:rsidR="005C6B94" w:rsidRPr="005A0957">
        <w:rPr>
          <w:rFonts w:ascii="BLotus" w:eastAsia="Times New Roman" w:cs="B Nazanin" w:hint="cs"/>
          <w:b w:val="0"/>
          <w:bCs w:val="0"/>
          <w:rtl/>
          <w:lang w:eastAsia="en-US"/>
        </w:rPr>
        <w:t>خريداران</w:t>
      </w:r>
      <w:r w:rsidR="005C6B94" w:rsidRPr="005A0957">
        <w:rPr>
          <w:rFonts w:ascii="BLotus" w:eastAsia="Times New Roman" w:cs="B Nazanin"/>
          <w:b w:val="0"/>
          <w:bCs w:val="0"/>
          <w:sz w:val="24"/>
          <w:szCs w:val="24"/>
          <w:lang w:eastAsia="en-US"/>
        </w:rPr>
        <w:t>(</w:t>
      </w:r>
      <w:r w:rsidR="005C6B94" w:rsidRPr="005A0957">
        <w:rPr>
          <w:rFonts w:ascii="BLotus" w:eastAsia="Times New Roman" w:cs="B Nazanin" w:hint="cs"/>
          <w:b w:val="0"/>
          <w:bCs w:val="0"/>
          <w:rtl/>
          <w:lang w:eastAsia="en-US"/>
        </w:rPr>
        <w:t xml:space="preserve"> تشويق</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شده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اند،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زيرا</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دراين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تعامل،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تخصيص منابع</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طور</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متناسب</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براساس</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اطلاعات هزين</w:t>
      </w:r>
      <w:r w:rsidRPr="005A0957">
        <w:rPr>
          <w:rFonts w:ascii="BLotus" w:eastAsia="Times New Roman" w:cs="B Nazanin" w:hint="cs"/>
          <w:b w:val="0"/>
          <w:bCs w:val="0"/>
          <w:rtl/>
          <w:lang w:eastAsia="en-US"/>
        </w:rPr>
        <w:t>ه</w:t>
      </w:r>
      <w:r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تعيين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می</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شود</w:t>
      </w:r>
      <w:r w:rsidR="005C6B94" w:rsidRPr="005A0957">
        <w:rPr>
          <w:rFonts w:ascii="BLotus" w:eastAsia="Times New Roman" w:cs="B Nazanin"/>
          <w:b w:val="0"/>
          <w:bCs w:val="0"/>
          <w:lang w:eastAsia="en-US"/>
        </w:rPr>
        <w:t xml:space="preserve"> </w:t>
      </w:r>
      <w:r w:rsidRPr="005A0957">
        <w:rPr>
          <w:rFonts w:ascii="BLotus" w:eastAsia="Times New Roman" w:cs="B Nazanin"/>
          <w:b w:val="0"/>
          <w:bCs w:val="0"/>
          <w:lang w:eastAsia="en-US"/>
        </w:rPr>
        <w:t>.</w:t>
      </w:r>
      <w:r w:rsidR="005C6B94" w:rsidRPr="005A0957">
        <w:rPr>
          <w:rFonts w:ascii="BLotus" w:eastAsia="Times New Roman" w:cs="B Nazanin" w:hint="cs"/>
          <w:b w:val="0"/>
          <w:bCs w:val="0"/>
          <w:rtl/>
          <w:lang w:eastAsia="en-US"/>
        </w:rPr>
        <w:t>خدمات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سلامت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ملي</w:t>
      </w:r>
      <w:r w:rsidRPr="005A0957">
        <w:rPr>
          <w:rFonts w:ascii="MinionPro-Regular" w:eastAsia="Times New Roman" w:hAnsi="MinionPro-Regular" w:cs="B Nazanin"/>
          <w:b w:val="0"/>
          <w:bCs w:val="0"/>
          <w:lang w:eastAsia="en-US"/>
        </w:rPr>
        <w:t xml:space="preserve"> </w:t>
      </w:r>
      <w:r w:rsidR="005C6B94" w:rsidRPr="005A0957">
        <w:rPr>
          <w:rFonts w:ascii="MinionPro-Regular" w:eastAsia="Times New Roman" w:hAnsi="MinionPro-Regular" w:cs="B Nazanin"/>
          <w:b w:val="0"/>
          <w:bCs w:val="0"/>
          <w:sz w:val="24"/>
          <w:szCs w:val="24"/>
          <w:lang w:eastAsia="en-US"/>
        </w:rPr>
        <w:t>NHS</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حمايت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از</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برنام</w:t>
      </w:r>
      <w:r w:rsidRPr="005A0957">
        <w:rPr>
          <w:rFonts w:ascii="BLotus" w:eastAsia="Times New Roman" w:cs="B Nazanin" w:hint="cs"/>
          <w:b w:val="0"/>
          <w:bCs w:val="0"/>
          <w:rtl/>
          <w:lang w:eastAsia="en-US"/>
        </w:rPr>
        <w:t>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جديد خريدخدمت،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يك</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نظام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اجباري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هزينه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يابي ايجاد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نموده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همه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ارایه</w:t>
      </w:r>
      <w:r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دهندگان خدمات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درخصوص</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بررس</w:t>
      </w:r>
      <w:r w:rsidR="00431CA0" w:rsidRPr="005A0957">
        <w:rPr>
          <w:rFonts w:ascii="BLotus" w:eastAsia="Times New Roman" w:cs="B Nazanin" w:hint="cs"/>
          <w:b w:val="0"/>
          <w:bCs w:val="0"/>
          <w:rtl/>
          <w:lang w:eastAsia="en-US"/>
        </w:rPr>
        <w:t>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هزينه</w:t>
      </w:r>
      <w:r w:rsidR="00431CA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اي كمك</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می</w:t>
      </w:r>
      <w:r w:rsidR="00431CA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كند</w:t>
      </w:r>
      <w:r w:rsidR="00431CA0"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اين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اطلاعات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هزينه</w:t>
      </w:r>
      <w:r w:rsidR="00431CA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درسيستم</w:t>
      </w:r>
      <w:r w:rsidR="005C6B94" w:rsidRPr="005A0957">
        <w:rPr>
          <w:rFonts w:ascii="BLotus" w:eastAsia="Times New Roman" w:cs="B Nazanin"/>
          <w:b w:val="0"/>
          <w:bCs w:val="0"/>
          <w:lang w:eastAsia="en-US"/>
        </w:rPr>
        <w:t xml:space="preserve"> </w:t>
      </w:r>
      <w:r w:rsidR="005C6B94" w:rsidRPr="005A0957">
        <w:rPr>
          <w:rFonts w:ascii="MinionPro-Regular" w:eastAsia="Times New Roman" w:hAnsi="MinionPro-Regular" w:cs="B Nazanin"/>
          <w:b w:val="0"/>
          <w:bCs w:val="0"/>
          <w:sz w:val="24"/>
          <w:szCs w:val="24"/>
          <w:lang w:eastAsia="en-US"/>
        </w:rPr>
        <w:t>NHS</w:t>
      </w:r>
      <w:r w:rsidR="005C6B94" w:rsidRPr="005A0957">
        <w:rPr>
          <w:rFonts w:ascii="MinionPro-Regular" w:eastAsia="Times New Roman" w:hAnsi="MinionPro-Regular" w:cs="B Nazanin"/>
          <w:b w:val="0"/>
          <w:bCs w:val="0"/>
          <w:lang w:eastAsia="en-US"/>
        </w:rPr>
        <w:t xml:space="preserve"> </w:t>
      </w:r>
      <w:r w:rsidR="005C6B94" w:rsidRPr="005A0957">
        <w:rPr>
          <w:rFonts w:ascii="BLotus" w:eastAsia="Times New Roman" w:cs="B Nazanin" w:hint="cs"/>
          <w:b w:val="0"/>
          <w:bCs w:val="0"/>
          <w:rtl/>
          <w:lang w:eastAsia="en-US"/>
        </w:rPr>
        <w:t>،</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هم</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خريداران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هم براي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ارایه</w:t>
      </w:r>
      <w:r w:rsidR="00431CA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دهندگان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قابل</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استفاده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بوده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از طريق</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آن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می</w:t>
      </w:r>
      <w:r w:rsidR="00431CA0" w:rsidRPr="005A0957">
        <w:rPr>
          <w:rFonts w:ascii="BLotus" w:eastAsia="Times New Roman" w:cs="B Nazanin" w:hint="cs"/>
          <w:b w:val="0"/>
          <w:bCs w:val="0"/>
          <w:rtl/>
          <w:lang w:eastAsia="en-US"/>
        </w:rPr>
        <w:t xml:space="preserve"> </w:t>
      </w:r>
      <w:r w:rsidR="005C6B94" w:rsidRPr="005A0957">
        <w:rPr>
          <w:rFonts w:ascii="BLotus" w:eastAsia="Times New Roman" w:cs="B Nazanin" w:hint="cs"/>
          <w:b w:val="0"/>
          <w:bCs w:val="0"/>
          <w:rtl/>
          <w:lang w:eastAsia="en-US"/>
        </w:rPr>
        <w:t>توان</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به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پايش</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عملكرد</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وميزان ارایه</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خدمت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توسط</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كميسيونهاي</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مراقبت سلامت</w:t>
      </w:r>
      <w:r w:rsidR="005C6B94" w:rsidRPr="005A0957">
        <w:rPr>
          <w:rFonts w:ascii="BLotus" w:eastAsia="Times New Roman" w:cs="B Nazanin"/>
          <w:b w:val="0"/>
          <w:bCs w:val="0"/>
          <w:lang w:eastAsia="en-US"/>
        </w:rPr>
        <w:t xml:space="preserve"> </w:t>
      </w:r>
      <w:r w:rsidR="005C6B94" w:rsidRPr="005A0957">
        <w:rPr>
          <w:rFonts w:ascii="BLotus" w:eastAsia="Times New Roman" w:cs="B Nazanin" w:hint="cs"/>
          <w:b w:val="0"/>
          <w:bCs w:val="0"/>
          <w:rtl/>
          <w:lang w:eastAsia="en-US"/>
        </w:rPr>
        <w:t>پرداخت</w:t>
      </w:r>
      <w:r w:rsidR="00431CA0" w:rsidRPr="005A0957">
        <w:rPr>
          <w:rFonts w:eastAsia="Times New Roman" w:cs="B Nazanin" w:hint="cs"/>
          <w:b w:val="0"/>
          <w:bCs w:val="0"/>
          <w:rtl/>
          <w:lang w:eastAsia="en-US"/>
        </w:rPr>
        <w:t>.</w:t>
      </w:r>
    </w:p>
    <w:p w:rsidR="005C6B94" w:rsidRPr="005A0957" w:rsidRDefault="005C6B94" w:rsidP="00B66912">
      <w:pPr>
        <w:autoSpaceDE w:val="0"/>
        <w:autoSpaceDN w:val="0"/>
        <w:adjustRightInd w:val="0"/>
        <w:spacing w:line="336" w:lineRule="auto"/>
        <w:jc w:val="lowKashida"/>
        <w:rPr>
          <w:rFonts w:eastAsia="Times New Roman" w:cs="B Nazanin"/>
          <w:b w:val="0"/>
          <w:bCs w:val="0"/>
          <w:rtl/>
          <w:lang w:eastAsia="en-US"/>
        </w:rPr>
      </w:pPr>
      <w:r w:rsidRPr="005A0957">
        <w:rPr>
          <w:rFonts w:ascii="BLotus" w:eastAsia="Times New Roman" w:cs="B Nazanin" w:hint="cs"/>
          <w:b w:val="0"/>
          <w:bCs w:val="0"/>
          <w:rtl/>
          <w:lang w:eastAsia="en-US"/>
        </w:rPr>
        <w:t>در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سطح</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ملي،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داده</w:t>
      </w:r>
      <w:r w:rsidR="005A50DA"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هاي هزينه</w:t>
      </w:r>
      <w:r w:rsidR="00431CA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جهت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استخراج</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جدول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حق</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الزحمه خدمات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سلامت،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استفاده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w:t>
      </w:r>
      <w:r w:rsidR="00431CA0" w:rsidRPr="005A0957">
        <w:rPr>
          <w:rFonts w:ascii="BLotus" w:eastAsia="Times New Roman" w:cs="B Nazanin" w:hint="cs"/>
          <w:b w:val="0"/>
          <w:bCs w:val="0"/>
          <w:rtl/>
          <w:lang w:eastAsia="en-US"/>
        </w:rPr>
        <w:t>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شود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از</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طريق آن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قيمتهاي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رقابتي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كميسيونهاي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مراقبت سلامت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تعديل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وحذف</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شود</w:t>
      </w:r>
      <w:r w:rsidR="00431CA0" w:rsidRPr="005A0957">
        <w:rPr>
          <w:rFonts w:ascii="BLotus" w:eastAsia="Times New Roman" w:cs="B Nazanin" w:hint="cs"/>
          <w:b w:val="0"/>
          <w:bCs w:val="0"/>
          <w:rtl/>
          <w:lang w:eastAsia="en-US"/>
        </w:rPr>
        <w:t>.</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روش</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هزينه</w:t>
      </w:r>
      <w:r w:rsidR="00431CA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يابي در</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انگلستان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روش</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هزينه</w:t>
      </w:r>
      <w:r w:rsidR="00431CA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يابي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بالا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پايين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واز</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طريق</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تخصيص</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كل</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هزينه</w:t>
      </w:r>
      <w:r w:rsidR="00431CA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ها</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به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واحدهاي فعاليت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صورت</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می</w:t>
      </w:r>
      <w:r w:rsidR="00431CA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گيرد</w:t>
      </w:r>
      <w:r w:rsidRPr="005A0957">
        <w:rPr>
          <w:rFonts w:ascii="BLotus" w:eastAsia="Times New Roman" w:cs="B Nazanin"/>
          <w:b w:val="0"/>
          <w:bCs w:val="0"/>
          <w:lang w:eastAsia="en-US"/>
        </w:rPr>
        <w:t>.</w:t>
      </w:r>
      <w:r w:rsidRPr="005A0957">
        <w:rPr>
          <w:rFonts w:ascii="BLotus" w:eastAsia="Times New Roman" w:cs="B Nazanin" w:hint="cs"/>
          <w:b w:val="0"/>
          <w:bCs w:val="0"/>
          <w:rtl/>
          <w:lang w:eastAsia="en-US"/>
        </w:rPr>
        <w:t>لذا</w:t>
      </w:r>
      <w:r w:rsidR="00431CA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الزاما</w:t>
      </w:r>
      <w:r w:rsidR="00431CA0" w:rsidRPr="005A0957">
        <w:rPr>
          <w:rFonts w:ascii="BLotus" w:eastAsia="Times New Roman" w:cs="B Nazanin" w:hint="cs"/>
          <w:b w:val="0"/>
          <w:bCs w:val="0"/>
          <w:rtl/>
          <w:lang w:eastAsia="en-US"/>
        </w:rPr>
        <w:t xml:space="preserve"> شامل</w:t>
      </w:r>
      <w:r w:rsidRPr="005A0957">
        <w:rPr>
          <w:rFonts w:ascii="BLotus" w:eastAsia="Times New Roman" w:cs="B Nazanin"/>
          <w:b w:val="0"/>
          <w:bCs w:val="0"/>
          <w:lang w:eastAsia="en-US"/>
        </w:rPr>
        <w:t xml:space="preserve"> </w:t>
      </w:r>
      <w:r w:rsidR="00431CA0" w:rsidRPr="005A0957">
        <w:rPr>
          <w:rFonts w:ascii="BLotus" w:eastAsia="Times New Roman" w:cs="B Nazanin" w:hint="cs"/>
          <w:b w:val="0"/>
          <w:bCs w:val="0"/>
          <w:rtl/>
          <w:lang w:eastAsia="en-US"/>
        </w:rPr>
        <w:t>ا</w:t>
      </w:r>
      <w:r w:rsidRPr="005A0957">
        <w:rPr>
          <w:rFonts w:ascii="BLotus" w:eastAsia="Times New Roman" w:cs="B Nazanin" w:hint="cs"/>
          <w:b w:val="0"/>
          <w:bCs w:val="0"/>
          <w:rtl/>
          <w:lang w:eastAsia="en-US"/>
        </w:rPr>
        <w:t>طلاعاتي صحيح</w:t>
      </w:r>
      <w:r w:rsidRPr="005A0957">
        <w:rPr>
          <w:rFonts w:ascii="BLotus" w:eastAsia="Times New Roman" w:cs="B Nazanin"/>
          <w:b w:val="0"/>
          <w:bCs w:val="0"/>
          <w:lang w:eastAsia="en-US"/>
        </w:rPr>
        <w:t xml:space="preserve"> </w:t>
      </w:r>
      <w:r w:rsidR="00431CA0" w:rsidRPr="005A0957">
        <w:rPr>
          <w:rFonts w:ascii="BLotus" w:eastAsia="Times New Roman" w:cs="B Nazanin" w:hint="cs"/>
          <w:b w:val="0"/>
          <w:bCs w:val="0"/>
          <w:rtl/>
          <w:lang w:eastAsia="en-US"/>
        </w:rPr>
        <w:t>مانند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شمارش</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دقيق</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تعداد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افراد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ثبت نام</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شده</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داده</w:t>
      </w:r>
      <w:r w:rsidR="00431CA0" w:rsidRPr="005A0957">
        <w:rPr>
          <w:rFonts w:ascii="BLotus" w:eastAsia="Times New Roman" w:cs="B Nazanin" w:hint="cs"/>
          <w:b w:val="0"/>
          <w:bCs w:val="0"/>
          <w:rtl/>
          <w:lang w:eastAsia="en-US"/>
        </w:rPr>
        <w:t xml:space="preserve"> </w:t>
      </w:r>
      <w:r w:rsidRPr="005A0957">
        <w:rPr>
          <w:rFonts w:ascii="BLotus" w:eastAsia="Times New Roman" w:cs="B Nazanin" w:hint="cs"/>
          <w:b w:val="0"/>
          <w:bCs w:val="0"/>
          <w:rtl/>
          <w:lang w:eastAsia="en-US"/>
        </w:rPr>
        <w:t>هايي</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درخصوص</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سن،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جنس</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و آدرس</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اين</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افراد</w:t>
      </w:r>
      <w:r w:rsidRPr="005A0957">
        <w:rPr>
          <w:rFonts w:ascii="BLotus" w:eastAsia="Times New Roman" w:cs="B Nazanin"/>
          <w:b w:val="0"/>
          <w:bCs w:val="0"/>
          <w:lang w:eastAsia="en-US"/>
        </w:rPr>
        <w:t xml:space="preserve"> </w:t>
      </w:r>
      <w:r w:rsidRPr="005A0957">
        <w:rPr>
          <w:rFonts w:ascii="BLotus" w:eastAsia="Times New Roman" w:cs="B Nazanin" w:hint="cs"/>
          <w:b w:val="0"/>
          <w:bCs w:val="0"/>
          <w:rtl/>
          <w:lang w:eastAsia="en-US"/>
        </w:rPr>
        <w:t>است</w:t>
      </w:r>
      <w:r w:rsidR="005A50DA" w:rsidRPr="005A0957">
        <w:rPr>
          <w:rFonts w:ascii="BLotus" w:eastAsia="Times New Roman" w:cs="B Nazanin" w:hint="cs"/>
          <w:b w:val="0"/>
          <w:bCs w:val="0"/>
          <w:rtl/>
          <w:lang w:eastAsia="en-US"/>
        </w:rPr>
        <w:t>.</w:t>
      </w:r>
    </w:p>
    <w:p w:rsidR="00855B96" w:rsidRPr="005A0957" w:rsidRDefault="00855B96" w:rsidP="00B66912">
      <w:pPr>
        <w:autoSpaceDE w:val="0"/>
        <w:autoSpaceDN w:val="0"/>
        <w:adjustRightInd w:val="0"/>
        <w:spacing w:line="336" w:lineRule="auto"/>
        <w:jc w:val="lowKashida"/>
        <w:rPr>
          <w:rFonts w:eastAsia="Times New Roman" w:cs="B Nazanin"/>
          <w:b w:val="0"/>
          <w:bCs w:val="0"/>
          <w:rtl/>
          <w:lang w:eastAsia="en-US"/>
        </w:rPr>
      </w:pPr>
    </w:p>
    <w:p w:rsidR="00EE2A81" w:rsidRPr="005A0957" w:rsidRDefault="00EE2A81" w:rsidP="00B66912">
      <w:pPr>
        <w:autoSpaceDE w:val="0"/>
        <w:autoSpaceDN w:val="0"/>
        <w:adjustRightInd w:val="0"/>
        <w:spacing w:line="336" w:lineRule="auto"/>
        <w:jc w:val="lowKashida"/>
        <w:rPr>
          <w:rFonts w:eastAsia="Times New Roman" w:cs="B Nazanin"/>
          <w:rtl/>
          <w:lang w:eastAsia="en-US"/>
        </w:rPr>
      </w:pPr>
      <w:r w:rsidRPr="005A0957">
        <w:rPr>
          <w:rFonts w:eastAsia="Times New Roman" w:cs="B Nazanin" w:hint="cs"/>
          <w:rtl/>
          <w:lang w:eastAsia="en-US"/>
        </w:rPr>
        <w:t xml:space="preserve">نظام پرداخت به عرضه كنندگان خدمات سلامت در آمريكا </w:t>
      </w:r>
    </w:p>
    <w:p w:rsidR="00EE2A81" w:rsidRPr="005A0957" w:rsidRDefault="00EE2A81" w:rsidP="000D061A">
      <w:pPr>
        <w:spacing w:line="336" w:lineRule="auto"/>
        <w:jc w:val="lowKashida"/>
        <w:rPr>
          <w:rFonts w:ascii="Tahoma" w:hAnsi="Tahoma" w:cs="B Nazanin"/>
          <w:b w:val="0"/>
          <w:bCs w:val="0"/>
          <w:rtl/>
        </w:rPr>
      </w:pPr>
      <w:r w:rsidRPr="005A0957">
        <w:rPr>
          <w:rFonts w:ascii="Tahoma" w:hAnsi="Tahoma" w:cs="B Nazanin"/>
          <w:b w:val="0"/>
          <w:bCs w:val="0"/>
          <w:rtl/>
        </w:rPr>
        <w:t>نظام بهداشتي و درمانيِ امريکا با مجموعه</w:t>
      </w:r>
      <w:r w:rsidRPr="005A0957">
        <w:rPr>
          <w:rFonts w:ascii="Tahoma" w:hAnsi="Tahoma" w:cs="B Nazanin"/>
          <w:b w:val="0"/>
          <w:bCs w:val="0"/>
          <w:rtl/>
        </w:rPr>
        <w:softHyphen/>
        <w:t>ي پيچيده</w:t>
      </w:r>
      <w:r w:rsidRPr="005A0957">
        <w:rPr>
          <w:rFonts w:ascii="Tahoma" w:hAnsi="Tahoma" w:cs="B Nazanin"/>
          <w:b w:val="0"/>
          <w:bCs w:val="0"/>
          <w:rtl/>
        </w:rPr>
        <w:softHyphen/>
        <w:t>اي توضيح داده مي</w:t>
      </w:r>
      <w:r w:rsidRPr="005A0957">
        <w:rPr>
          <w:rFonts w:ascii="Tahoma" w:hAnsi="Tahoma" w:cs="B Nazanin"/>
          <w:b w:val="0"/>
          <w:bCs w:val="0"/>
          <w:rtl/>
        </w:rPr>
        <w:softHyphen/>
        <w:t>شود که در آن دسترسي مطلوب براي کساني که تحت پوشش بيمه براي انواع خدمات هستند، وجود دارد اما براي ساير افرادي که به دلايلي از قرار گرفتن در پوشش بيمه محروم مانده</w:t>
      </w:r>
      <w:r w:rsidRPr="005A0957">
        <w:rPr>
          <w:rFonts w:ascii="Tahoma" w:hAnsi="Tahoma" w:cs="B Nazanin"/>
          <w:b w:val="0"/>
          <w:bCs w:val="0"/>
          <w:rtl/>
        </w:rPr>
        <w:softHyphen/>
        <w:t>اند، دسترسي دشوار است. از اين جهت اين نظام قابل اعتماد محسوب نمي</w:t>
      </w:r>
      <w:r w:rsidRPr="005A0957">
        <w:rPr>
          <w:rFonts w:ascii="Tahoma" w:hAnsi="Tahoma" w:cs="B Nazanin"/>
          <w:b w:val="0"/>
          <w:bCs w:val="0"/>
          <w:rtl/>
        </w:rPr>
        <w:softHyphen/>
        <w:t>شود. علت آن نيز اين است که اين نظام به صورت چندگانه عمل مي</w:t>
      </w:r>
      <w:r w:rsidRPr="005A0957">
        <w:rPr>
          <w:rFonts w:ascii="Tahoma" w:hAnsi="Tahoma" w:cs="B Nazanin"/>
          <w:b w:val="0"/>
          <w:bCs w:val="0"/>
          <w:rtl/>
        </w:rPr>
        <w:softHyphen/>
        <w:t>کند که درهر وجه آن</w:t>
      </w:r>
      <w:r w:rsidR="000D061A" w:rsidRPr="005A0957">
        <w:rPr>
          <w:rFonts w:ascii="Tahoma" w:hAnsi="Tahoma" w:cs="B Nazanin" w:hint="cs"/>
          <w:b w:val="0"/>
          <w:bCs w:val="0"/>
          <w:rtl/>
        </w:rPr>
        <w:t>،</w:t>
      </w:r>
      <w:r w:rsidRPr="005A0957">
        <w:rPr>
          <w:rFonts w:ascii="Tahoma" w:hAnsi="Tahoma" w:cs="B Nazanin"/>
          <w:b w:val="0"/>
          <w:bCs w:val="0"/>
          <w:rtl/>
        </w:rPr>
        <w:t xml:space="preserve"> جمعيت تحت پوشش متفاوت از وجوه ديگرآن مي</w:t>
      </w:r>
      <w:r w:rsidRPr="005A0957">
        <w:rPr>
          <w:rFonts w:ascii="Tahoma" w:hAnsi="Tahoma" w:cs="B Nazanin"/>
          <w:b w:val="0"/>
          <w:bCs w:val="0"/>
          <w:rtl/>
        </w:rPr>
        <w:softHyphen/>
        <w:t>باشد، و هر يک از اين وجوه نيز هدف</w:t>
      </w:r>
      <w:r w:rsidRPr="005A0957">
        <w:rPr>
          <w:rFonts w:ascii="Tahoma" w:hAnsi="Tahoma" w:cs="B Nazanin"/>
          <w:b w:val="0"/>
          <w:bCs w:val="0"/>
          <w:rtl/>
        </w:rPr>
        <w:softHyphen/>
        <w:t>هاي خاص خود را دنبال مي</w:t>
      </w:r>
      <w:r w:rsidRPr="005A0957">
        <w:rPr>
          <w:rFonts w:ascii="Tahoma" w:hAnsi="Tahoma" w:cs="B Nazanin"/>
          <w:b w:val="0"/>
          <w:bCs w:val="0"/>
          <w:rtl/>
        </w:rPr>
        <w:softHyphen/>
        <w:t>کند. در اين نظام، مديکر (</w:t>
      </w:r>
      <w:r w:rsidRPr="005A0957">
        <w:rPr>
          <w:rFonts w:cs="B Nazanin"/>
          <w:b w:val="0"/>
          <w:bCs w:val="0"/>
          <w:sz w:val="24"/>
          <w:szCs w:val="24"/>
        </w:rPr>
        <w:t>Medicare</w:t>
      </w:r>
      <w:r w:rsidRPr="005A0957">
        <w:rPr>
          <w:rFonts w:ascii="Tahoma" w:hAnsi="Tahoma" w:cs="B Nazanin"/>
          <w:b w:val="0"/>
          <w:bCs w:val="0"/>
          <w:rtl/>
        </w:rPr>
        <w:t>) جمعيت سالمند و معلولين را تحت پوشش قرار مي</w:t>
      </w:r>
      <w:r w:rsidRPr="005A0957">
        <w:rPr>
          <w:rFonts w:ascii="Tahoma" w:hAnsi="Tahoma" w:cs="B Nazanin"/>
          <w:b w:val="0"/>
          <w:bCs w:val="0"/>
          <w:rtl/>
        </w:rPr>
        <w:softHyphen/>
        <w:t>دهد؛ بيمه</w:t>
      </w:r>
      <w:r w:rsidRPr="005A0957">
        <w:rPr>
          <w:rFonts w:ascii="Tahoma" w:hAnsi="Tahoma" w:cs="B Nazanin"/>
          <w:b w:val="0"/>
          <w:bCs w:val="0"/>
          <w:rtl/>
        </w:rPr>
        <w:softHyphen/>
        <w:t>هاي خصوصي افراد تا سن 65 سال را تحت پوشش دارند؛ مديکد (</w:t>
      </w:r>
      <w:r w:rsidRPr="005A0957">
        <w:rPr>
          <w:rFonts w:cs="B Nazanin"/>
          <w:b w:val="0"/>
          <w:bCs w:val="0"/>
          <w:sz w:val="24"/>
          <w:szCs w:val="24"/>
        </w:rPr>
        <w:t>Medicaid</w:t>
      </w:r>
      <w:r w:rsidRPr="005A0957">
        <w:rPr>
          <w:rFonts w:ascii="Tahoma" w:hAnsi="Tahoma" w:cs="B Nazanin"/>
          <w:b w:val="0"/>
          <w:bCs w:val="0"/>
          <w:rtl/>
        </w:rPr>
        <w:t>) براي گروه</w:t>
      </w:r>
      <w:r w:rsidRPr="005A0957">
        <w:rPr>
          <w:rFonts w:ascii="Tahoma" w:hAnsi="Tahoma" w:cs="B Nazanin"/>
          <w:b w:val="0"/>
          <w:bCs w:val="0"/>
          <w:rtl/>
        </w:rPr>
        <w:softHyphen/>
        <w:t>هاي فقير و آسيب</w:t>
      </w:r>
      <w:r w:rsidRPr="005A0957">
        <w:rPr>
          <w:rFonts w:ascii="Tahoma" w:hAnsi="Tahoma" w:cs="B Nazanin"/>
          <w:b w:val="0"/>
          <w:bCs w:val="0"/>
          <w:rtl/>
        </w:rPr>
        <w:softHyphen/>
        <w:t>پذير پوشش بهداشتي و درماني برقرار مي</w:t>
      </w:r>
      <w:r w:rsidRPr="005A0957">
        <w:rPr>
          <w:rFonts w:ascii="Tahoma" w:hAnsi="Tahoma" w:cs="B Nazanin"/>
          <w:b w:val="0"/>
          <w:bCs w:val="0"/>
          <w:rtl/>
        </w:rPr>
        <w:softHyphen/>
        <w:t>کند</w:t>
      </w:r>
      <w:r w:rsidR="000D061A" w:rsidRPr="005A0957">
        <w:rPr>
          <w:rFonts w:ascii="Tahoma" w:hAnsi="Tahoma" w:cs="B Nazanin" w:hint="cs"/>
          <w:b w:val="0"/>
          <w:bCs w:val="0"/>
          <w:rtl/>
        </w:rPr>
        <w:t>،</w:t>
      </w:r>
      <w:r w:rsidRPr="005A0957">
        <w:rPr>
          <w:rFonts w:ascii="Tahoma" w:hAnsi="Tahoma" w:cs="B Nazanin"/>
          <w:b w:val="0"/>
          <w:bCs w:val="0"/>
          <w:rtl/>
        </w:rPr>
        <w:t xml:space="preserve"> و نظام</w:t>
      </w:r>
      <w:r w:rsidRPr="005A0957">
        <w:rPr>
          <w:rFonts w:ascii="Tahoma" w:hAnsi="Tahoma" w:cs="B Nazanin"/>
          <w:b w:val="0"/>
          <w:bCs w:val="0"/>
          <w:rtl/>
        </w:rPr>
        <w:softHyphen/>
        <w:t>هاي جداگانه</w:t>
      </w:r>
      <w:r w:rsidRPr="005A0957">
        <w:rPr>
          <w:rFonts w:ascii="Tahoma" w:hAnsi="Tahoma" w:cs="B Nazanin"/>
          <w:b w:val="0"/>
          <w:bCs w:val="0"/>
          <w:rtl/>
        </w:rPr>
        <w:softHyphen/>
        <w:t>اي نيز براي دو گروه سربازان بازنشسته و نيروهاي نظامي شاغل برقرار مي</w:t>
      </w:r>
      <w:r w:rsidRPr="005A0957">
        <w:rPr>
          <w:rFonts w:ascii="Tahoma" w:hAnsi="Tahoma" w:cs="B Nazanin"/>
          <w:b w:val="0"/>
          <w:bCs w:val="0"/>
          <w:rtl/>
        </w:rPr>
        <w:softHyphen/>
        <w:t>باشد. در اين وضعيت براي افراد کمتر از 65 سال سن که تحت پوشش بيمه</w:t>
      </w:r>
      <w:r w:rsidRPr="005A0957">
        <w:rPr>
          <w:rFonts w:ascii="Tahoma" w:hAnsi="Tahoma" w:cs="B Nazanin"/>
          <w:b w:val="0"/>
          <w:bCs w:val="0"/>
          <w:rtl/>
        </w:rPr>
        <w:softHyphen/>
        <w:t>هاي خصوصي نيستند و ساير کساني که به شرايط نظام بهداشتي و درماني در بخش عمومي متکي هستند</w:t>
      </w:r>
      <w:r w:rsidR="000D061A" w:rsidRPr="005A0957">
        <w:rPr>
          <w:rFonts w:ascii="Tahoma" w:hAnsi="Tahoma" w:cs="B Nazanin" w:hint="cs"/>
          <w:b w:val="0"/>
          <w:bCs w:val="0"/>
          <w:rtl/>
        </w:rPr>
        <w:t>،</w:t>
      </w:r>
      <w:r w:rsidRPr="005A0957">
        <w:rPr>
          <w:rFonts w:ascii="Tahoma" w:hAnsi="Tahoma" w:cs="B Nazanin"/>
          <w:b w:val="0"/>
          <w:bCs w:val="0"/>
          <w:rtl/>
        </w:rPr>
        <w:t xml:space="preserve"> پوشش تضمين شده</w:t>
      </w:r>
      <w:r w:rsidRPr="005A0957">
        <w:rPr>
          <w:rFonts w:ascii="Tahoma" w:hAnsi="Tahoma" w:cs="B Nazanin"/>
          <w:b w:val="0"/>
          <w:bCs w:val="0"/>
          <w:rtl/>
        </w:rPr>
        <w:softHyphen/>
        <w:t>ي بيمه</w:t>
      </w:r>
      <w:r w:rsidRPr="005A0957">
        <w:rPr>
          <w:rFonts w:ascii="Tahoma" w:hAnsi="Tahoma" w:cs="B Nazanin"/>
          <w:b w:val="0"/>
          <w:bCs w:val="0"/>
          <w:rtl/>
        </w:rPr>
        <w:softHyphen/>
        <w:t>اي وجود ندارد. در سياست</w:t>
      </w:r>
      <w:r w:rsidRPr="005A0957">
        <w:rPr>
          <w:rFonts w:ascii="Tahoma" w:hAnsi="Tahoma" w:cs="B Nazanin"/>
          <w:b w:val="0"/>
          <w:bCs w:val="0"/>
          <w:rtl/>
        </w:rPr>
        <w:softHyphen/>
        <w:t>هاي بهداشتي و درماني هر ايالت نيز پيچيدگي</w:t>
      </w:r>
      <w:r w:rsidRPr="005A0957">
        <w:rPr>
          <w:rFonts w:ascii="Tahoma" w:hAnsi="Tahoma" w:cs="B Nazanin"/>
          <w:b w:val="0"/>
          <w:bCs w:val="0"/>
          <w:rtl/>
        </w:rPr>
        <w:softHyphen/>
        <w:t>هايي وجود دارد که با تفاوت در اولويت</w:t>
      </w:r>
      <w:r w:rsidRPr="005A0957">
        <w:rPr>
          <w:rFonts w:ascii="Tahoma" w:hAnsi="Tahoma" w:cs="B Nazanin"/>
          <w:b w:val="0"/>
          <w:bCs w:val="0"/>
          <w:rtl/>
        </w:rPr>
        <w:softHyphen/>
        <w:t>ها براي برقراري پوششِ گروه</w:t>
      </w:r>
      <w:r w:rsidRPr="005A0957">
        <w:rPr>
          <w:rFonts w:ascii="Tahoma" w:hAnsi="Tahoma" w:cs="B Nazanin"/>
          <w:b w:val="0"/>
          <w:bCs w:val="0"/>
          <w:rtl/>
        </w:rPr>
        <w:softHyphen/>
        <w:t>هاي باقي مانده از نظام پوشش بيمه</w:t>
      </w:r>
      <w:r w:rsidRPr="005A0957">
        <w:rPr>
          <w:rFonts w:ascii="Tahoma" w:hAnsi="Tahoma" w:cs="B Nazanin"/>
          <w:b w:val="0"/>
          <w:bCs w:val="0"/>
          <w:rtl/>
        </w:rPr>
        <w:softHyphen/>
        <w:t>ها، همراه مي</w:t>
      </w:r>
      <w:r w:rsidRPr="005A0957">
        <w:rPr>
          <w:rFonts w:ascii="Tahoma" w:hAnsi="Tahoma" w:cs="B Nazanin"/>
          <w:b w:val="0"/>
          <w:bCs w:val="0"/>
          <w:rtl/>
        </w:rPr>
        <w:softHyphen/>
        <w:t>باشد. اين پيچيدگي</w:t>
      </w:r>
      <w:r w:rsidRPr="005A0957">
        <w:rPr>
          <w:rFonts w:ascii="Tahoma" w:hAnsi="Tahoma" w:cs="B Nazanin"/>
          <w:b w:val="0"/>
          <w:bCs w:val="0"/>
          <w:rtl/>
        </w:rPr>
        <w:softHyphen/>
        <w:t>ها عمدتاً ناشي از تفاوت در نظام پرداخت</w:t>
      </w:r>
      <w:r w:rsidRPr="005A0957">
        <w:rPr>
          <w:rFonts w:ascii="Tahoma" w:hAnsi="Tahoma" w:cs="B Nazanin"/>
          <w:b w:val="0"/>
          <w:bCs w:val="0"/>
          <w:rtl/>
        </w:rPr>
        <w:softHyphen/>
        <w:t>ها، بار بيماري</w:t>
      </w:r>
      <w:r w:rsidRPr="005A0957">
        <w:rPr>
          <w:rFonts w:ascii="Tahoma" w:hAnsi="Tahoma" w:cs="B Nazanin"/>
          <w:b w:val="0"/>
          <w:bCs w:val="0"/>
          <w:rtl/>
        </w:rPr>
        <w:softHyphen/>
        <w:t>ها، و الگوي استفاده از مراقبت</w:t>
      </w:r>
      <w:r w:rsidRPr="005A0957">
        <w:rPr>
          <w:rFonts w:ascii="Tahoma" w:hAnsi="Tahoma" w:cs="B Nazanin"/>
          <w:b w:val="0"/>
          <w:bCs w:val="0"/>
          <w:rtl/>
        </w:rPr>
        <w:softHyphen/>
        <w:t>ها مي</w:t>
      </w:r>
      <w:r w:rsidRPr="005A0957">
        <w:rPr>
          <w:rFonts w:ascii="Tahoma" w:hAnsi="Tahoma" w:cs="B Nazanin"/>
          <w:b w:val="0"/>
          <w:bCs w:val="0"/>
          <w:rtl/>
        </w:rPr>
        <w:softHyphen/>
        <w:t>باشد. در ميان گروه</w:t>
      </w:r>
      <w:r w:rsidRPr="005A0957">
        <w:rPr>
          <w:rFonts w:ascii="Tahoma" w:hAnsi="Tahoma" w:cs="B Nazanin"/>
          <w:b w:val="0"/>
          <w:bCs w:val="0"/>
          <w:rtl/>
        </w:rPr>
        <w:softHyphen/>
        <w:t>هاي بيمه شده نيز مشکلات بسياري براي آنان که از خدمات بيمه</w:t>
      </w:r>
      <w:r w:rsidRPr="005A0957">
        <w:rPr>
          <w:rFonts w:ascii="Tahoma" w:hAnsi="Tahoma" w:cs="B Nazanin"/>
          <w:b w:val="0"/>
          <w:bCs w:val="0"/>
          <w:rtl/>
        </w:rPr>
        <w:softHyphen/>
        <w:t>اي ناکافي برخوردار هستند، مشهود مي</w:t>
      </w:r>
      <w:r w:rsidRPr="005A0957">
        <w:rPr>
          <w:rFonts w:ascii="Tahoma" w:hAnsi="Tahoma" w:cs="B Nazanin"/>
          <w:b w:val="0"/>
          <w:bCs w:val="0"/>
          <w:rtl/>
        </w:rPr>
        <w:softHyphen/>
        <w:t>باشد.</w:t>
      </w:r>
    </w:p>
    <w:p w:rsidR="0033169D" w:rsidRPr="005A0957" w:rsidRDefault="00EE2A81" w:rsidP="0033169D">
      <w:pPr>
        <w:spacing w:line="336" w:lineRule="auto"/>
        <w:jc w:val="lowKashida"/>
        <w:rPr>
          <w:rFonts w:ascii="Tahoma" w:hAnsi="Tahoma" w:cs="B Nazanin"/>
          <w:b w:val="0"/>
          <w:bCs w:val="0"/>
          <w:rtl/>
        </w:rPr>
      </w:pPr>
      <w:r w:rsidRPr="005A0957">
        <w:rPr>
          <w:rFonts w:ascii="Tahoma" w:hAnsi="Tahoma" w:cs="B Nazanin"/>
          <w:b w:val="0"/>
          <w:bCs w:val="0"/>
          <w:rtl/>
        </w:rPr>
        <w:t xml:space="preserve">در نظام بهداشتي و درمانيِ </w:t>
      </w:r>
      <w:r w:rsidR="000D061A" w:rsidRPr="005A0957">
        <w:rPr>
          <w:rFonts w:ascii="Tahoma" w:hAnsi="Tahoma" w:cs="B Nazanin" w:hint="cs"/>
          <w:b w:val="0"/>
          <w:bCs w:val="0"/>
          <w:rtl/>
        </w:rPr>
        <w:t>آ</w:t>
      </w:r>
      <w:r w:rsidRPr="005A0957">
        <w:rPr>
          <w:rFonts w:ascii="Tahoma" w:hAnsi="Tahoma" w:cs="B Nazanin"/>
          <w:b w:val="0"/>
          <w:bCs w:val="0"/>
          <w:rtl/>
        </w:rPr>
        <w:t>مريکا منابع تأمين مالي هزينه</w:t>
      </w:r>
      <w:r w:rsidRPr="005A0957">
        <w:rPr>
          <w:rFonts w:ascii="Tahoma" w:hAnsi="Tahoma" w:cs="B Nazanin"/>
          <w:b w:val="0"/>
          <w:bCs w:val="0"/>
          <w:rtl/>
        </w:rPr>
        <w:softHyphen/>
        <w:t>ها عمدتاً ازمحل پرداخت مستقيمِ مصرف</w:t>
      </w:r>
      <w:r w:rsidRPr="005A0957">
        <w:rPr>
          <w:rFonts w:ascii="Tahoma" w:hAnsi="Tahoma" w:cs="B Nazanin"/>
          <w:b w:val="0"/>
          <w:bCs w:val="0"/>
          <w:rtl/>
        </w:rPr>
        <w:softHyphen/>
        <w:t>کنندگان، منابع بيمه</w:t>
      </w:r>
      <w:r w:rsidRPr="005A0957">
        <w:rPr>
          <w:rFonts w:ascii="Tahoma" w:hAnsi="Tahoma" w:cs="B Nazanin"/>
          <w:b w:val="0"/>
          <w:bCs w:val="0"/>
          <w:rtl/>
        </w:rPr>
        <w:softHyphen/>
        <w:t>هاي خصوصي، و منابع بيمه</w:t>
      </w:r>
      <w:r w:rsidRPr="005A0957">
        <w:rPr>
          <w:rFonts w:ascii="Tahoma" w:hAnsi="Tahoma" w:cs="B Nazanin"/>
          <w:b w:val="0"/>
          <w:bCs w:val="0"/>
          <w:rtl/>
        </w:rPr>
        <w:softHyphen/>
        <w:t>هاي دولتي براي مديکر، مديکد، و طرح بيمه</w:t>
      </w:r>
      <w:r w:rsidRPr="005A0957">
        <w:rPr>
          <w:rFonts w:ascii="Tahoma" w:hAnsi="Tahoma" w:cs="B Nazanin"/>
          <w:b w:val="0"/>
          <w:bCs w:val="0"/>
          <w:rtl/>
        </w:rPr>
        <w:softHyphen/>
        <w:t>ي سلامت کودکان تأمين مالي مي</w:t>
      </w:r>
      <w:r w:rsidRPr="005A0957">
        <w:rPr>
          <w:rFonts w:ascii="Tahoma" w:hAnsi="Tahoma" w:cs="B Nazanin"/>
          <w:b w:val="0"/>
          <w:bCs w:val="0"/>
          <w:rtl/>
        </w:rPr>
        <w:softHyphen/>
        <w:t>شود. بيمه</w:t>
      </w:r>
      <w:r w:rsidRPr="005A0957">
        <w:rPr>
          <w:rFonts w:ascii="Tahoma" w:hAnsi="Tahoma" w:cs="B Nazanin"/>
          <w:b w:val="0"/>
          <w:bCs w:val="0"/>
          <w:rtl/>
        </w:rPr>
        <w:softHyphen/>
        <w:t>هاي خصوصي اعم از موسسات بيمه</w:t>
      </w:r>
      <w:r w:rsidRPr="005A0957">
        <w:rPr>
          <w:rFonts w:ascii="Tahoma" w:hAnsi="Tahoma" w:cs="B Nazanin"/>
          <w:b w:val="0"/>
          <w:bCs w:val="0"/>
          <w:rtl/>
        </w:rPr>
        <w:softHyphen/>
        <w:t>درماني و موسسات بيمه</w:t>
      </w:r>
      <w:r w:rsidRPr="005A0957">
        <w:rPr>
          <w:rFonts w:ascii="Tahoma" w:hAnsi="Tahoma" w:cs="B Nazanin"/>
          <w:b w:val="0"/>
          <w:bCs w:val="0"/>
          <w:rtl/>
        </w:rPr>
        <w:softHyphen/>
        <w:t>هاي تجاري، عموماً از محل حق بيمه</w:t>
      </w:r>
      <w:r w:rsidRPr="005A0957">
        <w:rPr>
          <w:rFonts w:ascii="Tahoma" w:hAnsi="Tahoma" w:cs="B Nazanin"/>
          <w:b w:val="0"/>
          <w:bCs w:val="0"/>
          <w:rtl/>
        </w:rPr>
        <w:softHyphen/>
        <w:t>هاي پرداختي مشترک توسط کارکنان و کارفرمايان، و يا حق بيمه</w:t>
      </w:r>
      <w:r w:rsidRPr="005A0957">
        <w:rPr>
          <w:rFonts w:ascii="Tahoma" w:hAnsi="Tahoma" w:cs="B Nazanin"/>
          <w:b w:val="0"/>
          <w:bCs w:val="0"/>
          <w:rtl/>
        </w:rPr>
        <w:softHyphen/>
        <w:t>ي انفرادي منابع مالي مورد نياز را فراهم مي</w:t>
      </w:r>
      <w:r w:rsidRPr="005A0957">
        <w:rPr>
          <w:rFonts w:ascii="Tahoma" w:hAnsi="Tahoma" w:cs="B Nazanin"/>
          <w:b w:val="0"/>
          <w:bCs w:val="0"/>
          <w:rtl/>
        </w:rPr>
        <w:softHyphen/>
        <w:t>کنند. اين بيمه</w:t>
      </w:r>
      <w:r w:rsidRPr="005A0957">
        <w:rPr>
          <w:rFonts w:ascii="Tahoma" w:hAnsi="Tahoma" w:cs="B Nazanin"/>
          <w:b w:val="0"/>
          <w:bCs w:val="0"/>
          <w:rtl/>
        </w:rPr>
        <w:softHyphen/>
        <w:t>ها به علت ضرورت کنترل بر روي مصارف خود، ناگزير از ابداع و اصلاح مستمر در شيوه</w:t>
      </w:r>
      <w:r w:rsidRPr="005A0957">
        <w:rPr>
          <w:rFonts w:ascii="Tahoma" w:hAnsi="Tahoma" w:cs="B Nazanin"/>
          <w:b w:val="0"/>
          <w:bCs w:val="0"/>
          <w:rtl/>
        </w:rPr>
        <w:softHyphen/>
        <w:t>هاي پرداخت خود هستند.</w:t>
      </w:r>
    </w:p>
    <w:p w:rsidR="00EE2A81" w:rsidRPr="005A0957" w:rsidRDefault="00EE2A81" w:rsidP="0033169D">
      <w:pPr>
        <w:spacing w:line="336" w:lineRule="auto"/>
        <w:jc w:val="lowKashida"/>
        <w:rPr>
          <w:rFonts w:ascii="Tahoma" w:hAnsi="Tahoma" w:cs="B Nazanin"/>
          <w:b w:val="0"/>
          <w:bCs w:val="0"/>
          <w:rtl/>
        </w:rPr>
      </w:pPr>
      <w:r w:rsidRPr="005A0957">
        <w:rPr>
          <w:rFonts w:ascii="Tahoma" w:hAnsi="Tahoma" w:cs="B Nazanin"/>
          <w:b w:val="0"/>
          <w:bCs w:val="0"/>
          <w:rtl/>
        </w:rPr>
        <w:t>روش</w:t>
      </w:r>
      <w:r w:rsidRPr="005A0957">
        <w:rPr>
          <w:rFonts w:ascii="Tahoma" w:hAnsi="Tahoma" w:cs="B Nazanin"/>
          <w:b w:val="0"/>
          <w:bCs w:val="0"/>
          <w:rtl/>
        </w:rPr>
        <w:softHyphen/>
        <w:t>هاي پرداخت شناخته شده در بيمه</w:t>
      </w:r>
      <w:r w:rsidRPr="005A0957">
        <w:rPr>
          <w:rFonts w:ascii="Tahoma" w:hAnsi="Tahoma" w:cs="B Nazanin"/>
          <w:b w:val="0"/>
          <w:bCs w:val="0"/>
          <w:rtl/>
        </w:rPr>
        <w:softHyphen/>
        <w:t>هاي خصوصي عمدتاً شامل سه روش پرداخت به صورت کارآنه به ازاي خدمت (</w:t>
      </w:r>
      <w:r w:rsidRPr="005A0957">
        <w:rPr>
          <w:rFonts w:cs="B Nazanin"/>
          <w:b w:val="0"/>
          <w:bCs w:val="0"/>
          <w:sz w:val="24"/>
          <w:szCs w:val="24"/>
        </w:rPr>
        <w:t>Fee-for-Service</w:t>
      </w:r>
      <w:r w:rsidRPr="005A0957">
        <w:rPr>
          <w:rFonts w:ascii="Tahoma" w:hAnsi="Tahoma" w:cs="B Nazanin"/>
          <w:b w:val="0"/>
          <w:bCs w:val="0"/>
          <w:rtl/>
        </w:rPr>
        <w:t>)، نرخ سرانه (</w:t>
      </w:r>
      <w:r w:rsidRPr="005A0957">
        <w:rPr>
          <w:rFonts w:cs="B Nazanin"/>
          <w:b w:val="0"/>
          <w:bCs w:val="0"/>
          <w:sz w:val="24"/>
          <w:szCs w:val="24"/>
        </w:rPr>
        <w:t>Capitation</w:t>
      </w:r>
      <w:r w:rsidRPr="005A0957">
        <w:rPr>
          <w:rFonts w:ascii="Tahoma" w:hAnsi="Tahoma" w:cs="B Nazanin"/>
          <w:b w:val="0"/>
          <w:bCs w:val="0"/>
          <w:rtl/>
        </w:rPr>
        <w:t>)، و پرداخت</w:t>
      </w:r>
      <w:r w:rsidRPr="005A0957">
        <w:rPr>
          <w:rFonts w:ascii="Tahoma" w:hAnsi="Tahoma" w:cs="B Nazanin"/>
          <w:b w:val="0"/>
          <w:bCs w:val="0"/>
          <w:rtl/>
        </w:rPr>
        <w:softHyphen/>
        <w:t>هاي آينده</w:t>
      </w:r>
      <w:r w:rsidRPr="005A0957">
        <w:rPr>
          <w:rFonts w:ascii="Tahoma" w:hAnsi="Tahoma" w:cs="B Nazanin"/>
          <w:b w:val="0"/>
          <w:bCs w:val="0"/>
          <w:rtl/>
        </w:rPr>
        <w:softHyphen/>
        <w:t>نگر (</w:t>
      </w:r>
      <w:r w:rsidRPr="005A0957">
        <w:rPr>
          <w:rFonts w:cs="B Nazanin"/>
          <w:b w:val="0"/>
          <w:bCs w:val="0"/>
          <w:sz w:val="24"/>
          <w:szCs w:val="24"/>
        </w:rPr>
        <w:t>Prospective Payments</w:t>
      </w:r>
      <w:r w:rsidRPr="005A0957">
        <w:rPr>
          <w:rFonts w:ascii="Tahoma" w:hAnsi="Tahoma" w:cs="B Nazanin"/>
          <w:b w:val="0"/>
          <w:bCs w:val="0"/>
          <w:rtl/>
        </w:rPr>
        <w:t>) مثل (</w:t>
      </w:r>
      <w:r w:rsidRPr="005A0957">
        <w:rPr>
          <w:rFonts w:cs="B Nazanin"/>
          <w:b w:val="0"/>
          <w:bCs w:val="0"/>
          <w:sz w:val="24"/>
          <w:szCs w:val="24"/>
        </w:rPr>
        <w:t>DRG</w:t>
      </w:r>
      <w:r w:rsidRPr="005A0957">
        <w:rPr>
          <w:rFonts w:ascii="Tahoma" w:hAnsi="Tahoma" w:cs="B Nazanin"/>
          <w:b w:val="0"/>
          <w:bCs w:val="0"/>
          <w:rtl/>
        </w:rPr>
        <w:t>) ميباشد. علي</w:t>
      </w:r>
      <w:r w:rsidRPr="005A0957">
        <w:rPr>
          <w:rFonts w:ascii="Tahoma" w:hAnsi="Tahoma" w:cs="B Nazanin"/>
          <w:b w:val="0"/>
          <w:bCs w:val="0"/>
          <w:rtl/>
        </w:rPr>
        <w:softHyphen/>
        <w:t>رغم کنترل هزينه</w:t>
      </w:r>
      <w:r w:rsidRPr="005A0957">
        <w:rPr>
          <w:rFonts w:ascii="Tahoma" w:hAnsi="Tahoma" w:cs="B Nazanin"/>
          <w:b w:val="0"/>
          <w:bCs w:val="0"/>
          <w:rtl/>
        </w:rPr>
        <w:softHyphen/>
        <w:t>ها به خصوص توسط بيمه</w:t>
      </w:r>
      <w:r w:rsidRPr="005A0957">
        <w:rPr>
          <w:rFonts w:ascii="Tahoma" w:hAnsi="Tahoma" w:cs="B Nazanin"/>
          <w:b w:val="0"/>
          <w:bCs w:val="0"/>
          <w:rtl/>
        </w:rPr>
        <w:softHyphen/>
        <w:t>هاي خصوصي، کل هزينه</w:t>
      </w:r>
      <w:r w:rsidRPr="005A0957">
        <w:rPr>
          <w:rFonts w:ascii="Tahoma" w:hAnsi="Tahoma" w:cs="B Nazanin"/>
          <w:b w:val="0"/>
          <w:bCs w:val="0"/>
          <w:rtl/>
        </w:rPr>
        <w:softHyphen/>
        <w:t>هاي سلامت طي سال</w:t>
      </w:r>
      <w:r w:rsidRPr="005A0957">
        <w:rPr>
          <w:rFonts w:ascii="Tahoma" w:hAnsi="Tahoma" w:cs="B Nazanin"/>
          <w:b w:val="0"/>
          <w:bCs w:val="0"/>
          <w:rtl/>
        </w:rPr>
        <w:softHyphen/>
        <w:t>هاي 2000-2005، رشد 52 درصدي داشته است. علت آن به طور کلي عبارت از رشد دستمزدها براي مراقبت</w:t>
      </w:r>
      <w:r w:rsidRPr="005A0957">
        <w:rPr>
          <w:rFonts w:ascii="Tahoma" w:hAnsi="Tahoma" w:cs="B Nazanin"/>
          <w:b w:val="0"/>
          <w:bCs w:val="0"/>
          <w:rtl/>
        </w:rPr>
        <w:softHyphen/>
        <w:t>هاي بهداشتي و درماني، استفاده از تکنولوژي گران</w:t>
      </w:r>
      <w:r w:rsidRPr="005A0957">
        <w:rPr>
          <w:rFonts w:ascii="Tahoma" w:hAnsi="Tahoma" w:cs="B Nazanin"/>
          <w:b w:val="0"/>
          <w:bCs w:val="0"/>
          <w:rtl/>
        </w:rPr>
        <w:softHyphen/>
        <w:t>قيمت، گرايش تقاضا به سمت بيمه</w:t>
      </w:r>
      <w:r w:rsidRPr="005A0957">
        <w:rPr>
          <w:rFonts w:ascii="Tahoma" w:hAnsi="Tahoma" w:cs="B Nazanin"/>
          <w:b w:val="0"/>
          <w:bCs w:val="0"/>
          <w:rtl/>
        </w:rPr>
        <w:softHyphen/>
        <w:t>هاي گران</w:t>
      </w:r>
      <w:r w:rsidRPr="005A0957">
        <w:rPr>
          <w:rFonts w:ascii="Tahoma" w:hAnsi="Tahoma" w:cs="B Nazanin"/>
          <w:b w:val="0"/>
          <w:bCs w:val="0"/>
          <w:rtl/>
        </w:rPr>
        <w:softHyphen/>
        <w:t>قيمت، و مقرراتي که هزينه</w:t>
      </w:r>
      <w:r w:rsidRPr="005A0957">
        <w:rPr>
          <w:rFonts w:ascii="Tahoma" w:hAnsi="Tahoma" w:cs="B Nazanin"/>
          <w:b w:val="0"/>
          <w:bCs w:val="0"/>
          <w:rtl/>
        </w:rPr>
        <w:softHyphen/>
        <w:t>هاي مديکر را افزايش مي</w:t>
      </w:r>
      <w:r w:rsidRPr="005A0957">
        <w:rPr>
          <w:rFonts w:ascii="Tahoma" w:hAnsi="Tahoma" w:cs="B Nazanin"/>
          <w:b w:val="0"/>
          <w:bCs w:val="0"/>
          <w:rtl/>
        </w:rPr>
        <w:softHyphen/>
        <w:t>داد، بوده است. در بيمه</w:t>
      </w:r>
      <w:r w:rsidRPr="005A0957">
        <w:rPr>
          <w:rFonts w:ascii="Tahoma" w:hAnsi="Tahoma" w:cs="B Nazanin"/>
          <w:b w:val="0"/>
          <w:bCs w:val="0"/>
          <w:rtl/>
        </w:rPr>
        <w:softHyphen/>
        <w:t>ي دولتي مديکر تلاش مي</w:t>
      </w:r>
      <w:r w:rsidRPr="005A0957">
        <w:rPr>
          <w:rFonts w:ascii="Tahoma" w:hAnsi="Tahoma" w:cs="B Nazanin"/>
          <w:b w:val="0"/>
          <w:bCs w:val="0"/>
          <w:rtl/>
        </w:rPr>
        <w:softHyphen/>
        <w:t>شود تا نظام پرداخت به پزشکان و بيمارستان</w:t>
      </w:r>
      <w:r w:rsidRPr="005A0957">
        <w:rPr>
          <w:rFonts w:ascii="Tahoma" w:hAnsi="Tahoma" w:cs="B Nazanin"/>
          <w:b w:val="0"/>
          <w:bCs w:val="0"/>
          <w:rtl/>
        </w:rPr>
        <w:softHyphen/>
        <w:t>ها تحت نظم کنترل شده قرار گيرد. علاوه بر آن در اين نوع بيمه، مديريت بيماري همراه با ارائه</w:t>
      </w:r>
      <w:r w:rsidRPr="005A0957">
        <w:rPr>
          <w:rFonts w:ascii="Tahoma" w:hAnsi="Tahoma" w:cs="B Nazanin"/>
          <w:b w:val="0"/>
          <w:bCs w:val="0"/>
          <w:rtl/>
        </w:rPr>
        <w:softHyphen/>
        <w:t>ي راهنماي درمان کلينيکي، و انتقال هزينه</w:t>
      </w:r>
      <w:r w:rsidRPr="005A0957">
        <w:rPr>
          <w:rFonts w:ascii="Tahoma" w:hAnsi="Tahoma" w:cs="B Nazanin"/>
          <w:b w:val="0"/>
          <w:bCs w:val="0"/>
          <w:rtl/>
        </w:rPr>
        <w:softHyphen/>
        <w:t>هاي اضافي به مصرف</w:t>
      </w:r>
      <w:r w:rsidRPr="005A0957">
        <w:rPr>
          <w:rFonts w:ascii="Tahoma" w:hAnsi="Tahoma" w:cs="B Nazanin"/>
          <w:b w:val="0"/>
          <w:bCs w:val="0"/>
          <w:rtl/>
        </w:rPr>
        <w:softHyphen/>
        <w:t>کنندگان از راه</w:t>
      </w:r>
      <w:r w:rsidRPr="005A0957">
        <w:rPr>
          <w:rFonts w:ascii="Tahoma" w:hAnsi="Tahoma" w:cs="B Nazanin"/>
          <w:b w:val="0"/>
          <w:bCs w:val="0"/>
          <w:rtl/>
        </w:rPr>
        <w:softHyphen/>
        <w:t>هاي کنترل هزينه</w:t>
      </w:r>
      <w:r w:rsidRPr="005A0957">
        <w:rPr>
          <w:rFonts w:ascii="Tahoma" w:hAnsi="Tahoma" w:cs="B Nazanin"/>
          <w:b w:val="0"/>
          <w:bCs w:val="0"/>
          <w:rtl/>
        </w:rPr>
        <w:softHyphen/>
        <w:t>ها دانسته شده است. در بيمه</w:t>
      </w:r>
      <w:r w:rsidRPr="005A0957">
        <w:rPr>
          <w:rFonts w:ascii="Tahoma" w:hAnsi="Tahoma" w:cs="B Nazanin"/>
          <w:b w:val="0"/>
          <w:bCs w:val="0"/>
          <w:rtl/>
        </w:rPr>
        <w:softHyphen/>
        <w:t>ي مديکد، يافتن پزشکان و موسساتي که نرخ بازپرداخت پايين در اين بيمه، آن را بپذيرند، يک نگراني محسوب مي</w:t>
      </w:r>
      <w:r w:rsidRPr="005A0957">
        <w:rPr>
          <w:rFonts w:ascii="Tahoma" w:hAnsi="Tahoma" w:cs="B Nazanin"/>
          <w:b w:val="0"/>
          <w:bCs w:val="0"/>
          <w:rtl/>
        </w:rPr>
        <w:softHyphen/>
        <w:t>شود. در ضمن خدمات اين نوع بيمه از يک ايالت به ايالت ديگر متفاوت است، و افزايش هزينه</w:t>
      </w:r>
      <w:r w:rsidRPr="005A0957">
        <w:rPr>
          <w:rFonts w:ascii="Tahoma" w:hAnsi="Tahoma" w:cs="B Nazanin"/>
          <w:b w:val="0"/>
          <w:bCs w:val="0"/>
          <w:rtl/>
        </w:rPr>
        <w:softHyphen/>
        <w:t>هاي آن هميشه با نگراني بيان مي</w:t>
      </w:r>
      <w:r w:rsidRPr="005A0957">
        <w:rPr>
          <w:rFonts w:ascii="Tahoma" w:hAnsi="Tahoma" w:cs="B Nazanin"/>
          <w:b w:val="0"/>
          <w:bCs w:val="0"/>
          <w:rtl/>
        </w:rPr>
        <w:softHyphen/>
        <w:t>شود.</w:t>
      </w:r>
    </w:p>
    <w:p w:rsidR="008E5326" w:rsidRPr="005A0957" w:rsidRDefault="00EE2A81" w:rsidP="00313389">
      <w:pPr>
        <w:spacing w:line="336" w:lineRule="auto"/>
        <w:ind w:left="124"/>
        <w:jc w:val="lowKashida"/>
        <w:rPr>
          <w:rFonts w:ascii="Tahoma" w:hAnsi="Tahoma" w:cs="B Nazanin"/>
          <w:b w:val="0"/>
          <w:bCs w:val="0"/>
          <w:rtl/>
        </w:rPr>
      </w:pPr>
      <w:r w:rsidRPr="005A0957">
        <w:rPr>
          <w:rFonts w:ascii="Tahoma" w:hAnsi="Tahoma" w:cs="B Nazanin"/>
          <w:b w:val="0"/>
          <w:bCs w:val="0"/>
          <w:rtl/>
        </w:rPr>
        <w:t>در امريکا پرداخت</w:t>
      </w:r>
      <w:r w:rsidRPr="005A0957">
        <w:rPr>
          <w:rFonts w:ascii="Tahoma" w:hAnsi="Tahoma" w:cs="B Nazanin"/>
          <w:b w:val="0"/>
          <w:bCs w:val="0"/>
          <w:rtl/>
        </w:rPr>
        <w:softHyphen/>
        <w:t>ها براي مراقبت</w:t>
      </w:r>
      <w:r w:rsidRPr="005A0957">
        <w:rPr>
          <w:rFonts w:ascii="Tahoma" w:hAnsi="Tahoma" w:cs="B Nazanin"/>
          <w:b w:val="0"/>
          <w:bCs w:val="0"/>
          <w:rtl/>
        </w:rPr>
        <w:softHyphen/>
        <w:t>هاي درماني به صورت يک روش ترکيب شده از چند روش متفاوت مشاهده مي</w:t>
      </w:r>
      <w:r w:rsidRPr="005A0957">
        <w:rPr>
          <w:rFonts w:ascii="Tahoma" w:hAnsi="Tahoma" w:cs="B Nazanin"/>
          <w:b w:val="0"/>
          <w:bCs w:val="0"/>
          <w:rtl/>
        </w:rPr>
        <w:softHyphen/>
        <w:t>شود. پرداخت به بيمارستان</w:t>
      </w:r>
      <w:r w:rsidRPr="005A0957">
        <w:rPr>
          <w:rFonts w:ascii="Tahoma" w:hAnsi="Tahoma" w:cs="B Nazanin"/>
          <w:b w:val="0"/>
          <w:bCs w:val="0"/>
          <w:rtl/>
        </w:rPr>
        <w:softHyphen/>
        <w:t>ها در سه دهه</w:t>
      </w:r>
      <w:r w:rsidRPr="005A0957">
        <w:rPr>
          <w:rFonts w:ascii="Tahoma" w:hAnsi="Tahoma" w:cs="B Nazanin"/>
          <w:b w:val="0"/>
          <w:bCs w:val="0"/>
          <w:rtl/>
        </w:rPr>
        <w:softHyphen/>
        <w:t>ي اخير به صورت مجموعه</w:t>
      </w:r>
      <w:r w:rsidRPr="005A0957">
        <w:rPr>
          <w:rFonts w:ascii="Tahoma" w:hAnsi="Tahoma" w:cs="B Nazanin"/>
          <w:b w:val="0"/>
          <w:bCs w:val="0"/>
          <w:rtl/>
        </w:rPr>
        <w:softHyphen/>
        <w:t>اي از بازپرداخت بر اساس نظام پرداخت</w:t>
      </w:r>
      <w:r w:rsidRPr="005A0957">
        <w:rPr>
          <w:rFonts w:ascii="Tahoma" w:hAnsi="Tahoma" w:cs="B Nazanin"/>
          <w:b w:val="0"/>
          <w:bCs w:val="0"/>
          <w:rtl/>
        </w:rPr>
        <w:softHyphen/>
        <w:t>هاي آينده</w:t>
      </w:r>
      <w:r w:rsidRPr="005A0957">
        <w:rPr>
          <w:rFonts w:ascii="Tahoma" w:hAnsi="Tahoma" w:cs="B Nazanin"/>
          <w:b w:val="0"/>
          <w:bCs w:val="0"/>
          <w:rtl/>
        </w:rPr>
        <w:softHyphen/>
        <w:t>نگر از نوع</w:t>
      </w:r>
      <w:r w:rsidR="008E5326" w:rsidRPr="005A0957">
        <w:rPr>
          <w:rFonts w:cs="B Nazanin"/>
          <w:b w:val="0"/>
          <w:bCs w:val="0"/>
          <w:sz w:val="24"/>
          <w:szCs w:val="24"/>
        </w:rPr>
        <w:t>DRG</w:t>
      </w:r>
      <w:r w:rsidRPr="005A0957">
        <w:rPr>
          <w:rFonts w:ascii="Tahoma" w:hAnsi="Tahoma" w:cs="B Nazanin"/>
          <w:b w:val="0"/>
          <w:bCs w:val="0"/>
          <w:rtl/>
        </w:rPr>
        <w:t>، پرداخت به ازاي کارکرد (</w:t>
      </w:r>
      <w:r w:rsidRPr="005A0957">
        <w:rPr>
          <w:rFonts w:cs="B Nazanin"/>
          <w:b w:val="0"/>
          <w:bCs w:val="0"/>
          <w:sz w:val="24"/>
          <w:szCs w:val="24"/>
        </w:rPr>
        <w:t>Pay-for-Performance</w:t>
      </w:r>
      <w:r w:rsidRPr="005A0957">
        <w:rPr>
          <w:rFonts w:ascii="Tahoma" w:hAnsi="Tahoma" w:cs="B Nazanin"/>
          <w:b w:val="0"/>
          <w:bCs w:val="0"/>
          <w:rtl/>
        </w:rPr>
        <w:t>)، و تأمين مالي براي آموزش پزشکي مشاهده مي</w:t>
      </w:r>
      <w:r w:rsidRPr="005A0957">
        <w:rPr>
          <w:rFonts w:ascii="Tahoma" w:hAnsi="Tahoma" w:cs="B Nazanin"/>
          <w:b w:val="0"/>
          <w:bCs w:val="0"/>
          <w:rtl/>
        </w:rPr>
        <w:softHyphen/>
        <w:t>شود. پرداخت به پزشکان نيز به صورت</w:t>
      </w:r>
      <w:r w:rsidRPr="005A0957">
        <w:rPr>
          <w:rFonts w:ascii="Tahoma" w:hAnsi="Tahoma" w:cs="B Nazanin"/>
          <w:b w:val="0"/>
          <w:bCs w:val="0"/>
          <w:rtl/>
        </w:rPr>
        <w:softHyphen/>
        <w:t>هاي متفاوت کارانه به ازاي خدمت، نرخ سرانه، حقوق (</w:t>
      </w:r>
      <w:r w:rsidRPr="005A0957">
        <w:rPr>
          <w:rFonts w:cs="B Nazanin"/>
          <w:b w:val="0"/>
          <w:bCs w:val="0"/>
          <w:sz w:val="24"/>
          <w:szCs w:val="24"/>
        </w:rPr>
        <w:t>Salary</w:t>
      </w:r>
      <w:r w:rsidRPr="005A0957">
        <w:rPr>
          <w:rFonts w:ascii="Tahoma" w:hAnsi="Tahoma" w:cs="B Nazanin"/>
          <w:b w:val="0"/>
          <w:bCs w:val="0"/>
          <w:rtl/>
        </w:rPr>
        <w:t>)، ومقياس ارزش نسبي بر اساس منابع (</w:t>
      </w:r>
      <w:r w:rsidRPr="005A0957">
        <w:rPr>
          <w:rFonts w:cs="B Nazanin"/>
          <w:b w:val="0"/>
          <w:bCs w:val="0"/>
          <w:sz w:val="24"/>
          <w:szCs w:val="24"/>
        </w:rPr>
        <w:t>Resource-Based Relative Value Scale</w:t>
      </w:r>
      <w:r w:rsidRPr="005A0957">
        <w:rPr>
          <w:rFonts w:ascii="Tahoma" w:hAnsi="Tahoma" w:cs="B Nazanin"/>
          <w:b w:val="0"/>
          <w:bCs w:val="0"/>
          <w:rtl/>
        </w:rPr>
        <w:t>) که در بيمه</w:t>
      </w:r>
      <w:r w:rsidRPr="005A0957">
        <w:rPr>
          <w:rFonts w:ascii="Tahoma" w:hAnsi="Tahoma" w:cs="B Nazanin"/>
          <w:b w:val="0"/>
          <w:bCs w:val="0"/>
          <w:rtl/>
        </w:rPr>
        <w:softHyphen/>
        <w:t>ي مديکر مشخص مي</w:t>
      </w:r>
      <w:r w:rsidRPr="005A0957">
        <w:rPr>
          <w:rFonts w:ascii="Tahoma" w:hAnsi="Tahoma" w:cs="B Nazanin"/>
          <w:b w:val="0"/>
          <w:bCs w:val="0"/>
          <w:rtl/>
        </w:rPr>
        <w:softHyphen/>
        <w:t>کند به فراهم</w:t>
      </w:r>
      <w:r w:rsidRPr="005A0957">
        <w:rPr>
          <w:rFonts w:ascii="Tahoma" w:hAnsi="Tahoma" w:cs="B Nazanin"/>
          <w:b w:val="0"/>
          <w:bCs w:val="0"/>
          <w:rtl/>
        </w:rPr>
        <w:softHyphen/>
        <w:t>آورندگان چه مبلغي بايد پرداخت شود، مشاهده مي</w:t>
      </w:r>
      <w:r w:rsidRPr="005A0957">
        <w:rPr>
          <w:rFonts w:ascii="Tahoma" w:hAnsi="Tahoma" w:cs="B Nazanin"/>
          <w:b w:val="0"/>
          <w:bCs w:val="0"/>
          <w:rtl/>
        </w:rPr>
        <w:softHyphen/>
        <w:t>شود. دو موضوع مهم در تعيين نظام پرداخت</w:t>
      </w:r>
      <w:r w:rsidRPr="005A0957">
        <w:rPr>
          <w:rFonts w:ascii="Tahoma" w:hAnsi="Tahoma" w:cs="B Nazanin"/>
          <w:b w:val="0"/>
          <w:bCs w:val="0"/>
          <w:rtl/>
        </w:rPr>
        <w:softHyphen/>
        <w:t>ها عبارتند از:</w:t>
      </w:r>
    </w:p>
    <w:p w:rsidR="008E5326" w:rsidRPr="005A0957" w:rsidRDefault="00EE2A81" w:rsidP="008E5326">
      <w:pPr>
        <w:spacing w:line="336" w:lineRule="auto"/>
        <w:ind w:left="124"/>
        <w:jc w:val="lowKashida"/>
        <w:rPr>
          <w:rFonts w:ascii="Tahoma" w:hAnsi="Tahoma" w:cs="B Nazanin"/>
          <w:b w:val="0"/>
          <w:bCs w:val="0"/>
          <w:rtl/>
        </w:rPr>
      </w:pPr>
      <w:r w:rsidRPr="005A0957">
        <w:rPr>
          <w:rFonts w:ascii="Tahoma" w:hAnsi="Tahoma" w:cs="B Nazanin"/>
          <w:b w:val="0"/>
          <w:bCs w:val="0"/>
          <w:rtl/>
        </w:rPr>
        <w:t>الف) پرداخت</w:t>
      </w:r>
      <w:r w:rsidRPr="005A0957">
        <w:rPr>
          <w:rFonts w:ascii="Tahoma" w:hAnsi="Tahoma" w:cs="B Nazanin"/>
          <w:b w:val="0"/>
          <w:bCs w:val="0"/>
          <w:rtl/>
        </w:rPr>
        <w:softHyphen/>
        <w:t>ها بابت دستمزد پزشکان بيش</w:t>
      </w:r>
      <w:r w:rsidRPr="005A0957">
        <w:rPr>
          <w:rFonts w:ascii="Tahoma" w:hAnsi="Tahoma" w:cs="B Nazanin"/>
          <w:b w:val="0"/>
          <w:bCs w:val="0"/>
          <w:rtl/>
        </w:rPr>
        <w:softHyphen/>
        <w:t>تر از نوع قراردادي است که نمي</w:t>
      </w:r>
      <w:r w:rsidRPr="005A0957">
        <w:rPr>
          <w:rFonts w:ascii="Tahoma" w:hAnsi="Tahoma" w:cs="B Nazanin"/>
          <w:b w:val="0"/>
          <w:bCs w:val="0"/>
          <w:rtl/>
        </w:rPr>
        <w:softHyphen/>
        <w:t>تواند صرف</w:t>
      </w:r>
      <w:r w:rsidRPr="005A0957">
        <w:rPr>
          <w:rFonts w:ascii="Tahoma" w:hAnsi="Tahoma" w:cs="B Nazanin"/>
          <w:b w:val="0"/>
          <w:bCs w:val="0"/>
          <w:rtl/>
        </w:rPr>
        <w:softHyphen/>
        <w:t>نظر از منابع تخصيص يافته به خدمات تعيين يا پذيرفته شود</w:t>
      </w:r>
      <w:r w:rsidR="008E5326" w:rsidRPr="005A0957">
        <w:rPr>
          <w:rFonts w:ascii="Tahoma" w:hAnsi="Tahoma" w:cs="B Nazanin" w:hint="cs"/>
          <w:b w:val="0"/>
          <w:bCs w:val="0"/>
          <w:rtl/>
        </w:rPr>
        <w:t>.</w:t>
      </w:r>
      <w:r w:rsidRPr="005A0957">
        <w:rPr>
          <w:rFonts w:ascii="Tahoma" w:hAnsi="Tahoma" w:cs="B Nazanin"/>
          <w:b w:val="0"/>
          <w:bCs w:val="0"/>
          <w:rtl/>
        </w:rPr>
        <w:t xml:space="preserve"> </w:t>
      </w:r>
    </w:p>
    <w:p w:rsidR="00EE2A81" w:rsidRPr="005A0957" w:rsidRDefault="00EE2A81" w:rsidP="00313389">
      <w:pPr>
        <w:spacing w:line="336" w:lineRule="auto"/>
        <w:ind w:left="124"/>
        <w:jc w:val="lowKashida"/>
        <w:rPr>
          <w:rFonts w:ascii="Tahoma" w:hAnsi="Tahoma" w:cs="B Nazanin"/>
          <w:b w:val="0"/>
          <w:bCs w:val="0"/>
          <w:rtl/>
        </w:rPr>
      </w:pPr>
      <w:r w:rsidRPr="005A0957">
        <w:rPr>
          <w:rFonts w:ascii="Tahoma" w:hAnsi="Tahoma" w:cs="B Nazanin"/>
          <w:b w:val="0"/>
          <w:bCs w:val="0"/>
          <w:rtl/>
        </w:rPr>
        <w:t xml:space="preserve"> ب) پرداخت</w:t>
      </w:r>
      <w:r w:rsidRPr="005A0957">
        <w:rPr>
          <w:rFonts w:ascii="Tahoma" w:hAnsi="Tahoma" w:cs="B Nazanin"/>
          <w:b w:val="0"/>
          <w:bCs w:val="0"/>
          <w:rtl/>
        </w:rPr>
        <w:softHyphen/>
        <w:t>ها بابت دستمزد پزشکان بايد براي ايجاد انگيزه در آنها درنظر گرفته شود. حال با چنين توضيحي، مي</w:t>
      </w:r>
      <w:r w:rsidRPr="005A0957">
        <w:rPr>
          <w:rFonts w:ascii="Tahoma" w:hAnsi="Tahoma" w:cs="B Nazanin"/>
          <w:b w:val="0"/>
          <w:bCs w:val="0"/>
          <w:rtl/>
        </w:rPr>
        <w:softHyphen/>
        <w:t>توان پذيرفت که نظام کارانه به ازاي خدمت موجب درمان پرهزينه و غيرضروري (</w:t>
      </w:r>
      <w:r w:rsidRPr="005A0957">
        <w:rPr>
          <w:rFonts w:cs="B Nazanin"/>
          <w:b w:val="0"/>
          <w:bCs w:val="0"/>
          <w:sz w:val="24"/>
          <w:szCs w:val="24"/>
        </w:rPr>
        <w:t>over-treat</w:t>
      </w:r>
      <w:r w:rsidRPr="005A0957">
        <w:rPr>
          <w:rFonts w:ascii="Tahoma" w:hAnsi="Tahoma" w:cs="B Nazanin"/>
          <w:b w:val="0"/>
          <w:bCs w:val="0"/>
          <w:rtl/>
        </w:rPr>
        <w:t>) مي</w:t>
      </w:r>
      <w:r w:rsidRPr="005A0957">
        <w:rPr>
          <w:rFonts w:ascii="Tahoma" w:hAnsi="Tahoma" w:cs="B Nazanin"/>
          <w:b w:val="0"/>
          <w:bCs w:val="0"/>
          <w:rtl/>
        </w:rPr>
        <w:softHyphen/>
        <w:t>شود. نظام</w:t>
      </w:r>
      <w:r w:rsidRPr="005A0957">
        <w:rPr>
          <w:rFonts w:ascii="Tahoma" w:hAnsi="Tahoma" w:cs="B Nazanin"/>
          <w:b w:val="0"/>
          <w:bCs w:val="0"/>
          <w:rtl/>
        </w:rPr>
        <w:softHyphen/>
        <w:t>هاي مبتني بر پيش</w:t>
      </w:r>
      <w:r w:rsidRPr="005A0957">
        <w:rPr>
          <w:rFonts w:ascii="Tahoma" w:hAnsi="Tahoma" w:cs="B Nazanin"/>
          <w:b w:val="0"/>
          <w:bCs w:val="0"/>
          <w:rtl/>
        </w:rPr>
        <w:softHyphen/>
        <w:t>پرداخت مانند نرخ سرانه موجب کاهش هزينه</w:t>
      </w:r>
      <w:r w:rsidRPr="005A0957">
        <w:rPr>
          <w:rFonts w:ascii="Tahoma" w:hAnsi="Tahoma" w:cs="B Nazanin"/>
          <w:b w:val="0"/>
          <w:bCs w:val="0"/>
          <w:rtl/>
        </w:rPr>
        <w:softHyphen/>
        <w:t>ها، بيش</w:t>
      </w:r>
      <w:r w:rsidRPr="005A0957">
        <w:rPr>
          <w:rFonts w:ascii="Tahoma" w:hAnsi="Tahoma" w:cs="B Nazanin"/>
          <w:b w:val="0"/>
          <w:bCs w:val="0"/>
          <w:rtl/>
        </w:rPr>
        <w:softHyphen/>
        <w:t>تر به جهت درمان محدود يا ناقص (</w:t>
      </w:r>
      <w:r w:rsidRPr="005A0957">
        <w:rPr>
          <w:rFonts w:cs="B Nazanin"/>
          <w:b w:val="0"/>
          <w:bCs w:val="0"/>
        </w:rPr>
        <w:t>under-treating</w:t>
      </w:r>
      <w:r w:rsidRPr="005A0957">
        <w:rPr>
          <w:rFonts w:ascii="Tahoma" w:hAnsi="Tahoma" w:cs="B Nazanin"/>
          <w:b w:val="0"/>
          <w:bCs w:val="0"/>
          <w:rtl/>
        </w:rPr>
        <w:t>)، جلوگيري از درمان بيماران با هزينه</w:t>
      </w:r>
      <w:r w:rsidRPr="005A0957">
        <w:rPr>
          <w:rFonts w:ascii="Tahoma" w:hAnsi="Tahoma" w:cs="B Nazanin"/>
          <w:b w:val="0"/>
          <w:bCs w:val="0"/>
          <w:rtl/>
        </w:rPr>
        <w:softHyphen/>
        <w:t>ي بالا، و تمرکز بر روي پيشگيري، مي</w:t>
      </w:r>
      <w:r w:rsidRPr="005A0957">
        <w:rPr>
          <w:rFonts w:ascii="Tahoma" w:hAnsi="Tahoma" w:cs="B Nazanin"/>
          <w:b w:val="0"/>
          <w:bCs w:val="0"/>
          <w:rtl/>
        </w:rPr>
        <w:softHyphen/>
        <w:t>شود. نظام پرداخت حقوق هيچ انگيزه</w:t>
      </w:r>
      <w:r w:rsidRPr="005A0957">
        <w:rPr>
          <w:rFonts w:ascii="Tahoma" w:hAnsi="Tahoma" w:cs="B Nazanin"/>
          <w:b w:val="0"/>
          <w:bCs w:val="0"/>
          <w:rtl/>
        </w:rPr>
        <w:softHyphen/>
        <w:t>ي مالي براي پزشکان ايجاد نمي</w:t>
      </w:r>
      <w:r w:rsidRPr="005A0957">
        <w:rPr>
          <w:rFonts w:ascii="Tahoma" w:hAnsi="Tahoma" w:cs="B Nazanin"/>
          <w:b w:val="0"/>
          <w:bCs w:val="0"/>
          <w:rtl/>
        </w:rPr>
        <w:softHyphen/>
        <w:t>کند. تجربه</w:t>
      </w:r>
      <w:r w:rsidRPr="005A0957">
        <w:rPr>
          <w:rFonts w:ascii="Tahoma" w:hAnsi="Tahoma" w:cs="B Nazanin"/>
          <w:b w:val="0"/>
          <w:bCs w:val="0"/>
          <w:rtl/>
        </w:rPr>
        <w:softHyphen/>
        <w:t>ي امريکايي</w:t>
      </w:r>
      <w:r w:rsidRPr="005A0957">
        <w:rPr>
          <w:rFonts w:ascii="Tahoma" w:hAnsi="Tahoma" w:cs="B Nazanin"/>
          <w:b w:val="0"/>
          <w:bCs w:val="0"/>
          <w:rtl/>
        </w:rPr>
        <w:softHyphen/>
        <w:t>ها همچنين نشان داده است که بيمارستان</w:t>
      </w:r>
      <w:r w:rsidRPr="005A0957">
        <w:rPr>
          <w:rFonts w:ascii="Tahoma" w:hAnsi="Tahoma" w:cs="B Nazanin"/>
          <w:b w:val="0"/>
          <w:bCs w:val="0"/>
          <w:rtl/>
        </w:rPr>
        <w:softHyphen/>
        <w:t>ها به راحتي در مقابل کاهش درآمد خود واکنش نشان مي</w:t>
      </w:r>
      <w:r w:rsidRPr="005A0957">
        <w:rPr>
          <w:rFonts w:ascii="Tahoma" w:hAnsi="Tahoma" w:cs="B Nazanin"/>
          <w:b w:val="0"/>
          <w:bCs w:val="0"/>
          <w:rtl/>
        </w:rPr>
        <w:softHyphen/>
        <w:t>دهند. ازجمله اين که بيمارستان</w:t>
      </w:r>
      <w:r w:rsidRPr="005A0957">
        <w:rPr>
          <w:rFonts w:ascii="Tahoma" w:hAnsi="Tahoma" w:cs="B Nazanin"/>
          <w:b w:val="0"/>
          <w:bCs w:val="0"/>
          <w:rtl/>
        </w:rPr>
        <w:softHyphen/>
        <w:t>ها به سادگي مي</w:t>
      </w:r>
      <w:r w:rsidRPr="005A0957">
        <w:rPr>
          <w:rFonts w:ascii="Tahoma" w:hAnsi="Tahoma" w:cs="B Nazanin"/>
          <w:b w:val="0"/>
          <w:bCs w:val="0"/>
          <w:rtl/>
        </w:rPr>
        <w:softHyphen/>
        <w:t>توانند با جابه</w:t>
      </w:r>
      <w:r w:rsidRPr="005A0957">
        <w:rPr>
          <w:rFonts w:ascii="Tahoma" w:hAnsi="Tahoma" w:cs="B Nazanin"/>
          <w:b w:val="0"/>
          <w:bCs w:val="0"/>
          <w:rtl/>
        </w:rPr>
        <w:softHyphen/>
        <w:t>جايي حسابهاي خود، مانده</w:t>
      </w:r>
      <w:r w:rsidRPr="005A0957">
        <w:rPr>
          <w:rFonts w:ascii="Tahoma" w:hAnsi="Tahoma" w:cs="B Nazanin"/>
          <w:b w:val="0"/>
          <w:bCs w:val="0"/>
          <w:rtl/>
        </w:rPr>
        <w:softHyphen/>
        <w:t>ي سود خود را پايين نشان دهند؛ هزينه</w:t>
      </w:r>
      <w:r w:rsidRPr="005A0957">
        <w:rPr>
          <w:rFonts w:ascii="Tahoma" w:hAnsi="Tahoma" w:cs="B Nazanin"/>
          <w:b w:val="0"/>
          <w:bCs w:val="0"/>
          <w:rtl/>
        </w:rPr>
        <w:softHyphen/>
        <w:t>هاي خود را در مواردي که آسيبي به درآمدشان نمي</w:t>
      </w:r>
      <w:r w:rsidRPr="005A0957">
        <w:rPr>
          <w:rFonts w:ascii="Tahoma" w:hAnsi="Tahoma" w:cs="B Nazanin"/>
          <w:b w:val="0"/>
          <w:bCs w:val="0"/>
          <w:rtl/>
        </w:rPr>
        <w:softHyphen/>
        <w:t>رسد، مثلاً با مرخص نمودن سريع بيمار، کاهش مي</w:t>
      </w:r>
      <w:r w:rsidRPr="005A0957">
        <w:rPr>
          <w:rFonts w:ascii="Tahoma" w:hAnsi="Tahoma" w:cs="B Nazanin"/>
          <w:b w:val="0"/>
          <w:bCs w:val="0"/>
          <w:rtl/>
        </w:rPr>
        <w:softHyphen/>
        <w:t>دهند؛ موارد درمان اورژانس خود را افزايش مي</w:t>
      </w:r>
      <w:r w:rsidRPr="005A0957">
        <w:rPr>
          <w:rFonts w:ascii="Tahoma" w:hAnsi="Tahoma" w:cs="B Nazanin"/>
          <w:b w:val="0"/>
          <w:bCs w:val="0"/>
          <w:rtl/>
        </w:rPr>
        <w:softHyphen/>
        <w:t>دهند</w:t>
      </w:r>
      <w:r w:rsidR="00313389" w:rsidRPr="005A0957">
        <w:rPr>
          <w:rFonts w:ascii="Tahoma" w:hAnsi="Tahoma" w:cs="B Nazanin" w:hint="cs"/>
          <w:b w:val="0"/>
          <w:bCs w:val="0"/>
          <w:rtl/>
        </w:rPr>
        <w:t>،</w:t>
      </w:r>
      <w:r w:rsidRPr="005A0957">
        <w:rPr>
          <w:rFonts w:ascii="Tahoma" w:hAnsi="Tahoma" w:cs="B Nazanin"/>
          <w:b w:val="0"/>
          <w:bCs w:val="0"/>
          <w:rtl/>
        </w:rPr>
        <w:t xml:space="preserve"> و نرخ مراجعات از درمان سرپايي به سمت درمان بستري را افزايش مي</w:t>
      </w:r>
      <w:r w:rsidRPr="005A0957">
        <w:rPr>
          <w:rFonts w:ascii="Tahoma" w:hAnsi="Tahoma" w:cs="B Nazanin"/>
          <w:b w:val="0"/>
          <w:bCs w:val="0"/>
          <w:rtl/>
        </w:rPr>
        <w:softHyphen/>
        <w:t>دهند.</w:t>
      </w:r>
    </w:p>
    <w:p w:rsidR="00E42296" w:rsidRPr="005A0957" w:rsidRDefault="00EE2A81" w:rsidP="00313389">
      <w:pPr>
        <w:spacing w:line="336" w:lineRule="auto"/>
        <w:ind w:firstLine="124"/>
        <w:jc w:val="lowKashida"/>
        <w:rPr>
          <w:rFonts w:ascii="Tahoma" w:hAnsi="Tahoma" w:cs="B Nazanin"/>
          <w:b w:val="0"/>
          <w:bCs w:val="0"/>
          <w:rtl/>
        </w:rPr>
      </w:pPr>
      <w:r w:rsidRPr="005A0957">
        <w:rPr>
          <w:rFonts w:ascii="Tahoma" w:hAnsi="Tahoma" w:cs="B Nazanin"/>
          <w:b w:val="0"/>
          <w:bCs w:val="0"/>
          <w:rtl/>
        </w:rPr>
        <w:t>در نظام سلامتِ امريکا پذيرفته شده است که هيچ روش پرداختي را نمي</w:t>
      </w:r>
      <w:r w:rsidRPr="005A0957">
        <w:rPr>
          <w:rFonts w:ascii="Tahoma" w:hAnsi="Tahoma" w:cs="B Nazanin"/>
          <w:b w:val="0"/>
          <w:bCs w:val="0"/>
          <w:rtl/>
        </w:rPr>
        <w:softHyphen/>
        <w:t>توان مطلقاً صحيح دانست، نظام پرداخت بايد در هر وضعيت ساختاري مطابق با واقعيات عرضه و</w:t>
      </w:r>
      <w:r w:rsidR="00313389" w:rsidRPr="005A0957">
        <w:rPr>
          <w:rFonts w:ascii="Tahoma" w:hAnsi="Tahoma" w:cs="B Nazanin" w:hint="cs"/>
          <w:b w:val="0"/>
          <w:bCs w:val="0"/>
          <w:rtl/>
        </w:rPr>
        <w:t xml:space="preserve"> </w:t>
      </w:r>
      <w:r w:rsidRPr="005A0957">
        <w:rPr>
          <w:rFonts w:ascii="Tahoma" w:hAnsi="Tahoma" w:cs="B Nazanin"/>
          <w:b w:val="0"/>
          <w:bCs w:val="0"/>
          <w:rtl/>
        </w:rPr>
        <w:t>تقاضا تنظيم شود، سياست</w:t>
      </w:r>
      <w:r w:rsidRPr="005A0957">
        <w:rPr>
          <w:rFonts w:ascii="Tahoma" w:hAnsi="Tahoma" w:cs="B Nazanin"/>
          <w:b w:val="0"/>
          <w:bCs w:val="0"/>
          <w:rtl/>
        </w:rPr>
        <w:softHyphen/>
        <w:t>گذاران بايد نگران اثرات يک نوع روش پرداخت بر ساير روش</w:t>
      </w:r>
      <w:r w:rsidRPr="005A0957">
        <w:rPr>
          <w:rFonts w:ascii="Tahoma" w:hAnsi="Tahoma" w:cs="B Nazanin"/>
          <w:b w:val="0"/>
          <w:bCs w:val="0"/>
          <w:rtl/>
        </w:rPr>
        <w:softHyphen/>
        <w:t>هاي پرداخت هم</w:t>
      </w:r>
      <w:r w:rsidRPr="005A0957">
        <w:rPr>
          <w:rFonts w:ascii="Tahoma" w:hAnsi="Tahoma" w:cs="B Nazanin"/>
          <w:b w:val="0"/>
          <w:bCs w:val="0"/>
          <w:rtl/>
        </w:rPr>
        <w:softHyphen/>
        <w:t>زمان در ساير ساختارهاي موازي باشند. سياست</w:t>
      </w:r>
      <w:r w:rsidRPr="005A0957">
        <w:rPr>
          <w:rFonts w:ascii="Tahoma" w:hAnsi="Tahoma" w:cs="B Nazanin"/>
          <w:b w:val="0"/>
          <w:bCs w:val="0"/>
          <w:rtl/>
        </w:rPr>
        <w:softHyphen/>
        <w:t>گذاران بايد اثرات روش</w:t>
      </w:r>
      <w:r w:rsidRPr="005A0957">
        <w:rPr>
          <w:rFonts w:ascii="Tahoma" w:hAnsi="Tahoma" w:cs="B Nazanin"/>
          <w:b w:val="0"/>
          <w:bCs w:val="0"/>
          <w:rtl/>
        </w:rPr>
        <w:softHyphen/>
        <w:t>هاي پرداخت به فراهم</w:t>
      </w:r>
      <w:r w:rsidRPr="005A0957">
        <w:rPr>
          <w:rFonts w:ascii="Tahoma" w:hAnsi="Tahoma" w:cs="B Nazanin"/>
          <w:b w:val="0"/>
          <w:bCs w:val="0"/>
          <w:rtl/>
        </w:rPr>
        <w:softHyphen/>
        <w:t>آورندگان خدمات را روي هزينه</w:t>
      </w:r>
      <w:r w:rsidRPr="005A0957">
        <w:rPr>
          <w:rFonts w:ascii="Tahoma" w:hAnsi="Tahoma" w:cs="B Nazanin"/>
          <w:b w:val="0"/>
          <w:bCs w:val="0"/>
          <w:rtl/>
        </w:rPr>
        <w:softHyphen/>
        <w:t>ها، دسترسي وکيفيت خدمات به طور مستمر تحت بازبيني داشته باشند. هدف</w:t>
      </w:r>
      <w:r w:rsidRPr="005A0957">
        <w:rPr>
          <w:rFonts w:ascii="Tahoma" w:hAnsi="Tahoma" w:cs="B Nazanin"/>
          <w:b w:val="0"/>
          <w:bCs w:val="0"/>
          <w:rtl/>
        </w:rPr>
        <w:softHyphen/>
        <w:t>هاي اين نظام در سال</w:t>
      </w:r>
      <w:r w:rsidRPr="005A0957">
        <w:rPr>
          <w:rFonts w:ascii="Tahoma" w:hAnsi="Tahoma" w:cs="B Nazanin"/>
          <w:b w:val="0"/>
          <w:bCs w:val="0"/>
          <w:rtl/>
        </w:rPr>
        <w:softHyphen/>
        <w:t>هاي اخير به صورت گرايش به پرداخت به ازاي کارکردها توضيح داده شده است. در اين نوع پرداخت تلاش مي</w:t>
      </w:r>
      <w:r w:rsidRPr="005A0957">
        <w:rPr>
          <w:rFonts w:ascii="Tahoma" w:hAnsi="Tahoma" w:cs="B Nazanin"/>
          <w:b w:val="0"/>
          <w:bCs w:val="0"/>
          <w:rtl/>
        </w:rPr>
        <w:softHyphen/>
        <w:t>شود افزايش انگيزه در فراهم</w:t>
      </w:r>
      <w:r w:rsidRPr="005A0957">
        <w:rPr>
          <w:rFonts w:ascii="Tahoma" w:hAnsi="Tahoma" w:cs="B Nazanin"/>
          <w:b w:val="0"/>
          <w:bCs w:val="0"/>
          <w:rtl/>
        </w:rPr>
        <w:softHyphen/>
        <w:t>آورندگان خدمات براي افزايش کميت و کيفيت خدمات، کمي نمودن هدف</w:t>
      </w:r>
      <w:r w:rsidRPr="005A0957">
        <w:rPr>
          <w:rFonts w:ascii="Tahoma" w:hAnsi="Tahoma" w:cs="B Nazanin"/>
          <w:b w:val="0"/>
          <w:bCs w:val="0"/>
          <w:rtl/>
        </w:rPr>
        <w:softHyphen/>
        <w:t>ها و کارکردها براي ايجاد قابليت مقايسه در آنها، و برقراري مبادله</w:t>
      </w:r>
      <w:r w:rsidRPr="005A0957">
        <w:rPr>
          <w:rFonts w:ascii="Tahoma" w:hAnsi="Tahoma" w:cs="B Nazanin"/>
          <w:b w:val="0"/>
          <w:bCs w:val="0"/>
          <w:rtl/>
        </w:rPr>
        <w:softHyphen/>
        <w:t xml:space="preserve"> بين هزينه</w:t>
      </w:r>
      <w:r w:rsidRPr="005A0957">
        <w:rPr>
          <w:rFonts w:ascii="Tahoma" w:hAnsi="Tahoma" w:cs="B Nazanin"/>
          <w:b w:val="0"/>
          <w:bCs w:val="0"/>
          <w:rtl/>
        </w:rPr>
        <w:softHyphen/>
      </w:r>
      <w:r w:rsidRPr="005A0957">
        <w:rPr>
          <w:rFonts w:ascii="Tahoma" w:hAnsi="Tahoma" w:cs="B Nazanin"/>
          <w:b w:val="0"/>
          <w:bCs w:val="0"/>
          <w:rtl/>
        </w:rPr>
        <w:softHyphen/>
        <w:t>ها، کيفيت و دسترسي، امکان</w:t>
      </w:r>
      <w:r w:rsidRPr="005A0957">
        <w:rPr>
          <w:rFonts w:ascii="Tahoma" w:hAnsi="Tahoma" w:cs="B Nazanin"/>
          <w:b w:val="0"/>
          <w:bCs w:val="0"/>
          <w:rtl/>
        </w:rPr>
        <w:softHyphen/>
        <w:t>پذير شود. اصول نظام پرداخت به ازاي کارکردها براي سال</w:t>
      </w:r>
      <w:r w:rsidRPr="005A0957">
        <w:rPr>
          <w:rFonts w:ascii="Tahoma" w:hAnsi="Tahoma" w:cs="B Nazanin"/>
          <w:b w:val="0"/>
          <w:bCs w:val="0"/>
          <w:rtl/>
        </w:rPr>
        <w:softHyphen/>
        <w:t>هاي حال و آينده شامل موارد زير دانسته شده است:</w:t>
      </w:r>
    </w:p>
    <w:p w:rsidR="00E42296" w:rsidRPr="005A0957" w:rsidRDefault="00EE2A81" w:rsidP="00E42296">
      <w:pPr>
        <w:spacing w:line="336" w:lineRule="auto"/>
        <w:ind w:left="124"/>
        <w:jc w:val="lowKashida"/>
        <w:rPr>
          <w:rFonts w:ascii="Tahoma" w:hAnsi="Tahoma" w:cs="B Nazanin"/>
          <w:b w:val="0"/>
          <w:bCs w:val="0"/>
          <w:rtl/>
        </w:rPr>
      </w:pPr>
      <w:r w:rsidRPr="005A0957">
        <w:rPr>
          <w:rFonts w:ascii="Tahoma" w:hAnsi="Tahoma" w:cs="B Nazanin"/>
          <w:b w:val="0"/>
          <w:bCs w:val="0"/>
          <w:rtl/>
        </w:rPr>
        <w:t>افزايش کارآيي براي عرضه</w:t>
      </w:r>
      <w:r w:rsidRPr="005A0957">
        <w:rPr>
          <w:rFonts w:ascii="Tahoma" w:hAnsi="Tahoma" w:cs="B Nazanin"/>
          <w:b w:val="0"/>
          <w:bCs w:val="0"/>
          <w:rtl/>
        </w:rPr>
        <w:softHyphen/>
        <w:t>ي خدمات،</w:t>
      </w:r>
    </w:p>
    <w:p w:rsidR="00E42296" w:rsidRPr="005A0957" w:rsidRDefault="00EE2A81" w:rsidP="00E42296">
      <w:pPr>
        <w:spacing w:line="336" w:lineRule="auto"/>
        <w:ind w:left="124"/>
        <w:jc w:val="lowKashida"/>
        <w:rPr>
          <w:rFonts w:ascii="Tahoma" w:hAnsi="Tahoma" w:cs="B Nazanin"/>
          <w:b w:val="0"/>
          <w:bCs w:val="0"/>
          <w:rtl/>
        </w:rPr>
      </w:pPr>
      <w:r w:rsidRPr="005A0957">
        <w:rPr>
          <w:rFonts w:ascii="Tahoma" w:hAnsi="Tahoma" w:cs="B Nazanin"/>
          <w:b w:val="0"/>
          <w:bCs w:val="0"/>
          <w:rtl/>
        </w:rPr>
        <w:t xml:space="preserve"> ايجاد انگيزه براي عرضه</w:t>
      </w:r>
      <w:r w:rsidRPr="005A0957">
        <w:rPr>
          <w:rFonts w:ascii="Tahoma" w:hAnsi="Tahoma" w:cs="B Nazanin"/>
          <w:b w:val="0"/>
          <w:bCs w:val="0"/>
          <w:rtl/>
        </w:rPr>
        <w:softHyphen/>
        <w:t>کنندگان خدمات،</w:t>
      </w:r>
    </w:p>
    <w:p w:rsidR="00E42296" w:rsidRPr="005A0957" w:rsidRDefault="00EE2A81" w:rsidP="00E42296">
      <w:pPr>
        <w:spacing w:line="336" w:lineRule="auto"/>
        <w:ind w:left="124"/>
        <w:jc w:val="lowKashida"/>
        <w:rPr>
          <w:rFonts w:ascii="Tahoma" w:hAnsi="Tahoma" w:cs="B Nazanin"/>
          <w:b w:val="0"/>
          <w:bCs w:val="0"/>
          <w:rtl/>
        </w:rPr>
      </w:pPr>
      <w:r w:rsidRPr="005A0957">
        <w:rPr>
          <w:rFonts w:ascii="Tahoma" w:hAnsi="Tahoma" w:cs="B Nazanin"/>
          <w:b w:val="0"/>
          <w:bCs w:val="0"/>
          <w:rtl/>
        </w:rPr>
        <w:t xml:space="preserve"> افزايش انتخاب</w:t>
      </w:r>
      <w:r w:rsidRPr="005A0957">
        <w:rPr>
          <w:rFonts w:ascii="Tahoma" w:hAnsi="Tahoma" w:cs="B Nazanin"/>
          <w:b w:val="0"/>
          <w:bCs w:val="0"/>
          <w:rtl/>
        </w:rPr>
        <w:softHyphen/>
        <w:t>هاي مصرف</w:t>
      </w:r>
      <w:r w:rsidRPr="005A0957">
        <w:rPr>
          <w:rFonts w:ascii="Tahoma" w:hAnsi="Tahoma" w:cs="B Nazanin"/>
          <w:b w:val="0"/>
          <w:bCs w:val="0"/>
          <w:rtl/>
        </w:rPr>
        <w:softHyphen/>
        <w:t>کنندگان،</w:t>
      </w:r>
    </w:p>
    <w:p w:rsidR="00E42296" w:rsidRPr="005A0957" w:rsidRDefault="00EE2A81" w:rsidP="00E42296">
      <w:pPr>
        <w:spacing w:line="336" w:lineRule="auto"/>
        <w:ind w:left="124"/>
        <w:jc w:val="lowKashida"/>
        <w:rPr>
          <w:rFonts w:ascii="Tahoma" w:hAnsi="Tahoma" w:cs="B Nazanin"/>
          <w:b w:val="0"/>
          <w:bCs w:val="0"/>
          <w:rtl/>
        </w:rPr>
      </w:pPr>
      <w:r w:rsidRPr="005A0957">
        <w:rPr>
          <w:rFonts w:ascii="Tahoma" w:hAnsi="Tahoma" w:cs="B Nazanin"/>
          <w:b w:val="0"/>
          <w:bCs w:val="0"/>
          <w:rtl/>
        </w:rPr>
        <w:t xml:space="preserve"> افزايش حساسيت در پزشکان نسبت به وضعيت بيماران،</w:t>
      </w:r>
    </w:p>
    <w:p w:rsidR="00E42296" w:rsidRPr="005A0957" w:rsidRDefault="00EE2A81" w:rsidP="00E42296">
      <w:pPr>
        <w:spacing w:line="336" w:lineRule="auto"/>
        <w:ind w:left="124"/>
        <w:jc w:val="lowKashida"/>
        <w:rPr>
          <w:rFonts w:ascii="Tahoma" w:hAnsi="Tahoma" w:cs="B Nazanin"/>
          <w:b w:val="0"/>
          <w:bCs w:val="0"/>
          <w:rtl/>
        </w:rPr>
      </w:pPr>
      <w:r w:rsidRPr="005A0957">
        <w:rPr>
          <w:rFonts w:ascii="Tahoma" w:hAnsi="Tahoma" w:cs="B Nazanin"/>
          <w:b w:val="0"/>
          <w:bCs w:val="0"/>
          <w:rtl/>
        </w:rPr>
        <w:t>کنترل هزينه</w:t>
      </w:r>
      <w:r w:rsidRPr="005A0957">
        <w:rPr>
          <w:rFonts w:ascii="Tahoma" w:hAnsi="Tahoma" w:cs="B Nazanin"/>
          <w:b w:val="0"/>
          <w:bCs w:val="0"/>
          <w:rtl/>
        </w:rPr>
        <w:softHyphen/>
        <w:t>ها، هدايت وجوه به سمت موارد نياز براي هزينه</w:t>
      </w:r>
      <w:r w:rsidRPr="005A0957">
        <w:rPr>
          <w:rFonts w:ascii="Tahoma" w:hAnsi="Tahoma" w:cs="B Nazanin"/>
          <w:b w:val="0"/>
          <w:bCs w:val="0"/>
          <w:rtl/>
        </w:rPr>
        <w:softHyphen/>
        <w:t>ها،</w:t>
      </w:r>
    </w:p>
    <w:p w:rsidR="00E42296" w:rsidRPr="005A0957" w:rsidRDefault="00EE2A81" w:rsidP="00E42296">
      <w:pPr>
        <w:spacing w:line="336" w:lineRule="auto"/>
        <w:ind w:left="124"/>
        <w:jc w:val="lowKashida"/>
        <w:rPr>
          <w:rFonts w:ascii="Tahoma" w:hAnsi="Tahoma" w:cs="B Nazanin"/>
          <w:b w:val="0"/>
          <w:bCs w:val="0"/>
          <w:rtl/>
        </w:rPr>
      </w:pPr>
      <w:r w:rsidRPr="005A0957">
        <w:rPr>
          <w:rFonts w:ascii="Tahoma" w:hAnsi="Tahoma" w:cs="B Nazanin"/>
          <w:b w:val="0"/>
          <w:bCs w:val="0"/>
          <w:rtl/>
        </w:rPr>
        <w:t>ايجاد شفافيت و تناسب در پرداخت</w:t>
      </w:r>
      <w:r w:rsidRPr="005A0957">
        <w:rPr>
          <w:rFonts w:ascii="Tahoma" w:hAnsi="Tahoma" w:cs="B Nazanin"/>
          <w:b w:val="0"/>
          <w:bCs w:val="0"/>
          <w:rtl/>
        </w:rPr>
        <w:softHyphen/>
        <w:t>ها به فراهم</w:t>
      </w:r>
      <w:r w:rsidRPr="005A0957">
        <w:rPr>
          <w:rFonts w:ascii="Tahoma" w:hAnsi="Tahoma" w:cs="B Nazanin"/>
          <w:b w:val="0"/>
          <w:bCs w:val="0"/>
          <w:rtl/>
        </w:rPr>
        <w:softHyphen/>
        <w:t>آورندگان خدمات،</w:t>
      </w:r>
    </w:p>
    <w:p w:rsidR="00E42296" w:rsidRPr="005A0957" w:rsidRDefault="00EE2A81" w:rsidP="00E42296">
      <w:pPr>
        <w:spacing w:line="336" w:lineRule="auto"/>
        <w:ind w:left="124"/>
        <w:jc w:val="lowKashida"/>
        <w:rPr>
          <w:rFonts w:ascii="Tahoma" w:hAnsi="Tahoma" w:cs="B Nazanin"/>
          <w:b w:val="0"/>
          <w:bCs w:val="0"/>
          <w:rtl/>
        </w:rPr>
      </w:pPr>
      <w:r w:rsidRPr="005A0957">
        <w:rPr>
          <w:rFonts w:ascii="Tahoma" w:hAnsi="Tahoma" w:cs="B Nazanin"/>
          <w:b w:val="0"/>
          <w:bCs w:val="0"/>
          <w:rtl/>
        </w:rPr>
        <w:t>تشويق روش</w:t>
      </w:r>
      <w:r w:rsidRPr="005A0957">
        <w:rPr>
          <w:rFonts w:ascii="Tahoma" w:hAnsi="Tahoma" w:cs="B Nazanin"/>
          <w:b w:val="0"/>
          <w:bCs w:val="0"/>
          <w:rtl/>
        </w:rPr>
        <w:softHyphen/>
        <w:t>هاي درمان از نوع هزينه-</w:t>
      </w:r>
      <w:r w:rsidR="00E42296" w:rsidRPr="005A0957">
        <w:rPr>
          <w:rFonts w:ascii="Tahoma" w:hAnsi="Tahoma" w:cs="B Nazanin" w:hint="cs"/>
          <w:b w:val="0"/>
          <w:bCs w:val="0"/>
          <w:rtl/>
        </w:rPr>
        <w:t xml:space="preserve"> </w:t>
      </w:r>
      <w:r w:rsidRPr="005A0957">
        <w:rPr>
          <w:rFonts w:ascii="Tahoma" w:hAnsi="Tahoma" w:cs="B Nazanin"/>
          <w:b w:val="0"/>
          <w:bCs w:val="0"/>
          <w:rtl/>
        </w:rPr>
        <w:t>اثربخش،</w:t>
      </w:r>
    </w:p>
    <w:p w:rsidR="00EE2A81" w:rsidRPr="005A0957" w:rsidRDefault="00EE2A81" w:rsidP="00E42296">
      <w:pPr>
        <w:spacing w:line="336" w:lineRule="auto"/>
        <w:ind w:left="124"/>
        <w:jc w:val="lowKashida"/>
        <w:rPr>
          <w:rFonts w:ascii="Tahoma" w:hAnsi="Tahoma" w:cs="B Nazanin"/>
          <w:b w:val="0"/>
          <w:bCs w:val="0"/>
          <w:rtl/>
        </w:rPr>
      </w:pPr>
      <w:r w:rsidRPr="005A0957">
        <w:rPr>
          <w:rFonts w:ascii="Tahoma" w:hAnsi="Tahoma" w:cs="B Nazanin"/>
          <w:b w:val="0"/>
          <w:bCs w:val="0"/>
          <w:rtl/>
        </w:rPr>
        <w:t>انتقال عرضه</w:t>
      </w:r>
      <w:r w:rsidRPr="005A0957">
        <w:rPr>
          <w:rFonts w:ascii="Tahoma" w:hAnsi="Tahoma" w:cs="B Nazanin"/>
          <w:b w:val="0"/>
          <w:bCs w:val="0"/>
          <w:rtl/>
        </w:rPr>
        <w:softHyphen/>
        <w:t>ي خدمات به جهتي متفاوت از مسير نامناسبِ فعلي آن، و بهبود کيفيت در عرضه و دسترسي به خدمات. در حال حاضر نظام پرداخت</w:t>
      </w:r>
      <w:r w:rsidRPr="005A0957">
        <w:rPr>
          <w:rFonts w:ascii="Tahoma" w:hAnsi="Tahoma" w:cs="B Nazanin"/>
          <w:b w:val="0"/>
          <w:bCs w:val="0"/>
          <w:rtl/>
        </w:rPr>
        <w:softHyphen/>
        <w:t xml:space="preserve">ها در </w:t>
      </w:r>
      <w:r w:rsidR="00E42296" w:rsidRPr="005A0957">
        <w:rPr>
          <w:rFonts w:ascii="Tahoma" w:hAnsi="Tahoma" w:cs="B Nazanin" w:hint="cs"/>
          <w:b w:val="0"/>
          <w:bCs w:val="0"/>
          <w:rtl/>
        </w:rPr>
        <w:t>آ</w:t>
      </w:r>
      <w:r w:rsidRPr="005A0957">
        <w:rPr>
          <w:rFonts w:ascii="Tahoma" w:hAnsi="Tahoma" w:cs="B Nazanin"/>
          <w:b w:val="0"/>
          <w:bCs w:val="0"/>
          <w:rtl/>
        </w:rPr>
        <w:t>مريکا تلاش برتوسعه</w:t>
      </w:r>
      <w:r w:rsidRPr="005A0957">
        <w:rPr>
          <w:rFonts w:ascii="Tahoma" w:hAnsi="Tahoma" w:cs="B Nazanin"/>
          <w:b w:val="0"/>
          <w:bCs w:val="0"/>
          <w:rtl/>
        </w:rPr>
        <w:softHyphen/>
        <w:t>اي مبتني بر ترکيب نظام پرداخت حقوق با شرايط لازم براي ايجاد انگيزه در پزشکان، ترکيب کار</w:t>
      </w:r>
      <w:r w:rsidR="00E42296" w:rsidRPr="005A0957">
        <w:rPr>
          <w:rFonts w:ascii="Tahoma" w:hAnsi="Tahoma" w:cs="B Nazanin" w:hint="cs"/>
          <w:b w:val="0"/>
          <w:bCs w:val="0"/>
          <w:rtl/>
        </w:rPr>
        <w:t>ا</w:t>
      </w:r>
      <w:r w:rsidRPr="005A0957">
        <w:rPr>
          <w:rFonts w:ascii="Tahoma" w:hAnsi="Tahoma" w:cs="B Nazanin"/>
          <w:b w:val="0"/>
          <w:bCs w:val="0"/>
          <w:rtl/>
        </w:rPr>
        <w:t>نه به ازاي خدمت با ايجاد محدوديت براي افزايش هزينه توسط پزشکان، و ترکيب نرخ سرانه با وضعيت مطلوب از نظر بيماران دارد. در مورد نظام پرداخت به بيمارستان</w:t>
      </w:r>
      <w:r w:rsidRPr="005A0957">
        <w:rPr>
          <w:rFonts w:ascii="Tahoma" w:hAnsi="Tahoma" w:cs="B Nazanin"/>
          <w:b w:val="0"/>
          <w:bCs w:val="0"/>
          <w:rtl/>
        </w:rPr>
        <w:softHyphen/>
        <w:t>ها نيز موضوع مهم اين است که پرداخت</w:t>
      </w:r>
      <w:r w:rsidRPr="005A0957">
        <w:rPr>
          <w:rFonts w:ascii="Tahoma" w:hAnsi="Tahoma" w:cs="B Nazanin"/>
          <w:b w:val="0"/>
          <w:bCs w:val="0"/>
          <w:rtl/>
        </w:rPr>
        <w:softHyphen/>
        <w:t>هاي درمان بستري بايد در مقابل پرداخت</w:t>
      </w:r>
      <w:r w:rsidRPr="005A0957">
        <w:rPr>
          <w:rFonts w:ascii="Tahoma" w:hAnsi="Tahoma" w:cs="B Nazanin"/>
          <w:b w:val="0"/>
          <w:bCs w:val="0"/>
          <w:rtl/>
        </w:rPr>
        <w:softHyphen/>
        <w:t>هاي درمان سرپايي مورد سنجش قرار گيرد، نحوه</w:t>
      </w:r>
      <w:r w:rsidRPr="005A0957">
        <w:rPr>
          <w:rFonts w:ascii="Tahoma" w:hAnsi="Tahoma" w:cs="B Nazanin"/>
          <w:b w:val="0"/>
          <w:bCs w:val="0"/>
          <w:rtl/>
        </w:rPr>
        <w:softHyphen/>
        <w:t>ي استهلاک هزينه</w:t>
      </w:r>
      <w:r w:rsidRPr="005A0957">
        <w:rPr>
          <w:rFonts w:ascii="Tahoma" w:hAnsi="Tahoma" w:cs="B Nazanin"/>
          <w:b w:val="0"/>
          <w:bCs w:val="0"/>
          <w:rtl/>
        </w:rPr>
        <w:softHyphen/>
        <w:t>هاي سرمايه</w:t>
      </w:r>
      <w:r w:rsidRPr="005A0957">
        <w:rPr>
          <w:rFonts w:ascii="Tahoma" w:hAnsi="Tahoma" w:cs="B Nazanin"/>
          <w:b w:val="0"/>
          <w:bCs w:val="0"/>
          <w:rtl/>
        </w:rPr>
        <w:softHyphen/>
        <w:t>اي بايد از هزينه</w:t>
      </w:r>
      <w:r w:rsidRPr="005A0957">
        <w:rPr>
          <w:rFonts w:ascii="Tahoma" w:hAnsi="Tahoma" w:cs="B Nazanin"/>
          <w:b w:val="0"/>
          <w:bCs w:val="0"/>
          <w:rtl/>
        </w:rPr>
        <w:softHyphen/>
        <w:t>هاي عملياتي به درستي تميز داده شود، و بين سه مجموعه بيمارستان</w:t>
      </w:r>
      <w:r w:rsidRPr="005A0957">
        <w:rPr>
          <w:rFonts w:ascii="Tahoma" w:hAnsi="Tahoma" w:cs="B Nazanin"/>
          <w:b w:val="0"/>
          <w:bCs w:val="0"/>
          <w:rtl/>
        </w:rPr>
        <w:softHyphen/>
        <w:t>هاي عمومي، تخصصي و آموزشي تفاوت</w:t>
      </w:r>
      <w:r w:rsidRPr="005A0957">
        <w:rPr>
          <w:rFonts w:ascii="Tahoma" w:hAnsi="Tahoma" w:cs="B Nazanin"/>
          <w:b w:val="0"/>
          <w:bCs w:val="0"/>
          <w:rtl/>
        </w:rPr>
        <w:softHyphen/>
        <w:t>هاي لازم برقرار شود. در ضمن بايد پرداخت به پزشکان در هزينه</w:t>
      </w:r>
      <w:r w:rsidRPr="005A0957">
        <w:rPr>
          <w:rFonts w:ascii="Tahoma" w:hAnsi="Tahoma" w:cs="B Nazanin"/>
          <w:b w:val="0"/>
          <w:bCs w:val="0"/>
          <w:rtl/>
        </w:rPr>
        <w:softHyphen/>
        <w:t>هاي بيمارستاني منظور شود، و پرداخت اضافه</w:t>
      </w:r>
      <w:r w:rsidRPr="005A0957">
        <w:rPr>
          <w:rFonts w:ascii="Tahoma" w:hAnsi="Tahoma" w:cs="B Nazanin"/>
          <w:b w:val="0"/>
          <w:bCs w:val="0"/>
          <w:rtl/>
        </w:rPr>
        <w:softHyphen/>
        <w:t xml:space="preserve">ي بيماران به درستي مشخص گردد. </w:t>
      </w:r>
    </w:p>
    <w:p w:rsidR="00E42296" w:rsidRPr="005A0957" w:rsidRDefault="00EE2A81" w:rsidP="00E42296">
      <w:pPr>
        <w:tabs>
          <w:tab w:val="left" w:pos="664"/>
        </w:tabs>
        <w:spacing w:line="336" w:lineRule="auto"/>
        <w:ind w:firstLine="124"/>
        <w:jc w:val="lowKashida"/>
        <w:rPr>
          <w:rFonts w:ascii="Tahoma" w:hAnsi="Tahoma" w:cs="B Nazanin"/>
          <w:b w:val="0"/>
          <w:bCs w:val="0"/>
          <w:rtl/>
        </w:rPr>
      </w:pPr>
      <w:r w:rsidRPr="005A0957">
        <w:rPr>
          <w:rFonts w:ascii="Tahoma" w:hAnsi="Tahoma" w:cs="B Nazanin"/>
          <w:b w:val="0"/>
          <w:bCs w:val="0"/>
          <w:rtl/>
        </w:rPr>
        <w:t>در حال حاضر نظام پرداخت به بيمارستان</w:t>
      </w:r>
      <w:r w:rsidRPr="005A0957">
        <w:rPr>
          <w:rFonts w:ascii="Tahoma" w:hAnsi="Tahoma" w:cs="B Nazanin"/>
          <w:b w:val="0"/>
          <w:bCs w:val="0"/>
          <w:rtl/>
        </w:rPr>
        <w:softHyphen/>
        <w:t>ها شامل مجموعه</w:t>
      </w:r>
      <w:r w:rsidRPr="005A0957">
        <w:rPr>
          <w:rFonts w:ascii="Tahoma" w:hAnsi="Tahoma" w:cs="B Nazanin"/>
          <w:b w:val="0"/>
          <w:bCs w:val="0"/>
          <w:rtl/>
        </w:rPr>
        <w:softHyphen/>
        <w:t>اي از پرداخت</w:t>
      </w:r>
      <w:r w:rsidRPr="005A0957">
        <w:rPr>
          <w:rFonts w:ascii="Tahoma" w:hAnsi="Tahoma" w:cs="B Nazanin"/>
          <w:b w:val="0"/>
          <w:bCs w:val="0"/>
          <w:rtl/>
        </w:rPr>
        <w:softHyphen/>
        <w:t>ها است که عبارتند از:</w:t>
      </w:r>
    </w:p>
    <w:p w:rsidR="00E42296" w:rsidRPr="005A0957" w:rsidRDefault="00EE2A81" w:rsidP="00E42296">
      <w:pPr>
        <w:tabs>
          <w:tab w:val="left" w:pos="664"/>
        </w:tabs>
        <w:spacing w:line="336" w:lineRule="auto"/>
        <w:ind w:firstLine="124"/>
        <w:jc w:val="lowKashida"/>
        <w:rPr>
          <w:rFonts w:ascii="Tahoma" w:hAnsi="Tahoma" w:cs="B Nazanin"/>
          <w:b w:val="0"/>
          <w:bCs w:val="0"/>
          <w:rtl/>
        </w:rPr>
      </w:pPr>
      <w:r w:rsidRPr="005A0957">
        <w:rPr>
          <w:rFonts w:ascii="Tahoma" w:hAnsi="Tahoma" w:cs="B Nazanin"/>
          <w:b w:val="0"/>
          <w:bCs w:val="0"/>
          <w:rtl/>
        </w:rPr>
        <w:t>الف) بازپرداخت هزينه</w:t>
      </w:r>
      <w:r w:rsidRPr="005A0957">
        <w:rPr>
          <w:rFonts w:ascii="Tahoma" w:hAnsi="Tahoma" w:cs="B Nazanin"/>
          <w:b w:val="0"/>
          <w:bCs w:val="0"/>
          <w:rtl/>
        </w:rPr>
        <w:softHyphen/>
        <w:t>هاي انجام شده،</w:t>
      </w:r>
    </w:p>
    <w:p w:rsidR="00E42296" w:rsidRPr="005A0957" w:rsidRDefault="00EE2A81" w:rsidP="00E42296">
      <w:pPr>
        <w:tabs>
          <w:tab w:val="left" w:pos="664"/>
        </w:tabs>
        <w:spacing w:line="336" w:lineRule="auto"/>
        <w:ind w:left="124"/>
        <w:jc w:val="lowKashida"/>
        <w:rPr>
          <w:rFonts w:ascii="Tahoma" w:hAnsi="Tahoma" w:cs="B Nazanin"/>
          <w:b w:val="0"/>
          <w:bCs w:val="0"/>
          <w:rtl/>
        </w:rPr>
      </w:pPr>
      <w:r w:rsidRPr="005A0957">
        <w:rPr>
          <w:rFonts w:ascii="Tahoma" w:hAnsi="Tahoma" w:cs="B Nazanin"/>
          <w:b w:val="0"/>
          <w:bCs w:val="0"/>
          <w:rtl/>
        </w:rPr>
        <w:t>ب) پرداخت</w:t>
      </w:r>
      <w:r w:rsidRPr="005A0957">
        <w:rPr>
          <w:rFonts w:ascii="Tahoma" w:hAnsi="Tahoma" w:cs="B Nazanin"/>
          <w:b w:val="0"/>
          <w:bCs w:val="0"/>
          <w:rtl/>
        </w:rPr>
        <w:softHyphen/>
        <w:t>هاي آينده</w:t>
      </w:r>
      <w:r w:rsidRPr="005A0957">
        <w:rPr>
          <w:rFonts w:ascii="Tahoma" w:hAnsi="Tahoma" w:cs="B Nazanin"/>
          <w:b w:val="0"/>
          <w:bCs w:val="0"/>
          <w:rtl/>
        </w:rPr>
        <w:softHyphen/>
        <w:t>نگر براي هر خدمت يا مورد، شامل کارآنه به ازاي خدمت، پرداخت به ازاي روز بستري، پرداخت براساس پرونده</w:t>
      </w:r>
      <w:r w:rsidRPr="005A0957">
        <w:rPr>
          <w:rFonts w:ascii="Tahoma" w:hAnsi="Tahoma" w:cs="B Nazanin"/>
          <w:b w:val="0"/>
          <w:bCs w:val="0"/>
          <w:rtl/>
        </w:rPr>
        <w:softHyphen/>
        <w:t>ي بيمار در زمان پذيرش، و پرداخت از نوع</w:t>
      </w:r>
      <w:r w:rsidR="00E42296" w:rsidRPr="005A0957">
        <w:rPr>
          <w:rFonts w:cs="B Nazanin"/>
          <w:b w:val="0"/>
          <w:bCs w:val="0"/>
          <w:sz w:val="24"/>
          <w:szCs w:val="24"/>
        </w:rPr>
        <w:t>DRG</w:t>
      </w:r>
    </w:p>
    <w:p w:rsidR="00E42296" w:rsidRPr="005A0957" w:rsidRDefault="00E42296" w:rsidP="00E42296">
      <w:pPr>
        <w:tabs>
          <w:tab w:val="left" w:pos="664"/>
        </w:tabs>
        <w:spacing w:line="336" w:lineRule="auto"/>
        <w:ind w:firstLine="124"/>
        <w:jc w:val="lowKashida"/>
        <w:rPr>
          <w:rFonts w:ascii="Tahoma" w:hAnsi="Tahoma" w:cs="B Nazanin"/>
          <w:b w:val="0"/>
          <w:bCs w:val="0"/>
          <w:rtl/>
        </w:rPr>
      </w:pPr>
      <w:r w:rsidRPr="005A0957">
        <w:rPr>
          <w:rFonts w:ascii="Tahoma" w:hAnsi="Tahoma" w:cs="B Nazanin" w:hint="cs"/>
          <w:b w:val="0"/>
          <w:bCs w:val="0"/>
          <w:rtl/>
        </w:rPr>
        <w:t>ج)</w:t>
      </w:r>
      <w:r w:rsidR="00EE2A81" w:rsidRPr="005A0957">
        <w:rPr>
          <w:rFonts w:ascii="Tahoma" w:hAnsi="Tahoma" w:cs="B Nazanin"/>
          <w:b w:val="0"/>
          <w:bCs w:val="0"/>
          <w:rtl/>
        </w:rPr>
        <w:t>پرداخت براساس اجزاي هزينه</w:t>
      </w:r>
      <w:r w:rsidR="00EE2A81" w:rsidRPr="005A0957">
        <w:rPr>
          <w:rFonts w:ascii="Tahoma" w:hAnsi="Tahoma" w:cs="B Nazanin"/>
          <w:b w:val="0"/>
          <w:bCs w:val="0"/>
          <w:rtl/>
        </w:rPr>
        <w:softHyphen/>
        <w:t>ها شامل حقوق و دستمزد، مواد و لوازم مصرفي، هزينه</w:t>
      </w:r>
      <w:r w:rsidR="00EE2A81" w:rsidRPr="005A0957">
        <w:rPr>
          <w:rFonts w:ascii="Tahoma" w:hAnsi="Tahoma" w:cs="B Nazanin"/>
          <w:b w:val="0"/>
          <w:bCs w:val="0"/>
          <w:rtl/>
        </w:rPr>
        <w:softHyphen/>
        <w:t>ي دارو و ساير هزينه</w:t>
      </w:r>
      <w:r w:rsidR="00EE2A81" w:rsidRPr="005A0957">
        <w:rPr>
          <w:rFonts w:ascii="Tahoma" w:hAnsi="Tahoma" w:cs="B Nazanin"/>
          <w:b w:val="0"/>
          <w:bCs w:val="0"/>
          <w:rtl/>
        </w:rPr>
        <w:softHyphen/>
        <w:t>ها که به صورت کلي (</w:t>
      </w:r>
      <w:r w:rsidR="00EE2A81" w:rsidRPr="005A0957">
        <w:rPr>
          <w:rFonts w:cs="B Nazanin"/>
          <w:b w:val="0"/>
          <w:bCs w:val="0"/>
          <w:sz w:val="24"/>
          <w:szCs w:val="24"/>
        </w:rPr>
        <w:t>global</w:t>
      </w:r>
      <w:r w:rsidR="00EE2A81" w:rsidRPr="005A0957">
        <w:rPr>
          <w:rFonts w:ascii="Tahoma" w:hAnsi="Tahoma" w:cs="B Nazanin"/>
          <w:b w:val="0"/>
          <w:bCs w:val="0"/>
          <w:rtl/>
        </w:rPr>
        <w:t>) محاسبه و پرداخت مي</w:t>
      </w:r>
      <w:r w:rsidR="00EE2A81" w:rsidRPr="005A0957">
        <w:rPr>
          <w:rFonts w:ascii="Tahoma" w:hAnsi="Tahoma" w:cs="B Nazanin"/>
          <w:b w:val="0"/>
          <w:bCs w:val="0"/>
          <w:rtl/>
        </w:rPr>
        <w:softHyphen/>
        <w:t>شود،</w:t>
      </w:r>
    </w:p>
    <w:p w:rsidR="00E42296" w:rsidRPr="005A0957" w:rsidRDefault="00EE2A81" w:rsidP="00E42296">
      <w:pPr>
        <w:tabs>
          <w:tab w:val="left" w:pos="664"/>
        </w:tabs>
        <w:spacing w:line="336" w:lineRule="auto"/>
        <w:ind w:firstLine="124"/>
        <w:jc w:val="lowKashida"/>
        <w:rPr>
          <w:rFonts w:ascii="Tahoma" w:hAnsi="Tahoma" w:cs="B Nazanin"/>
          <w:b w:val="0"/>
          <w:bCs w:val="0"/>
          <w:rtl/>
        </w:rPr>
      </w:pPr>
      <w:r w:rsidRPr="005A0957">
        <w:rPr>
          <w:rFonts w:ascii="Tahoma" w:hAnsi="Tahoma" w:cs="B Nazanin"/>
          <w:b w:val="0"/>
          <w:bCs w:val="0"/>
          <w:rtl/>
        </w:rPr>
        <w:t>د) پرداخت با نرخ سرانه. نظام مراقبت</w:t>
      </w:r>
      <w:r w:rsidRPr="005A0957">
        <w:rPr>
          <w:rFonts w:ascii="Tahoma" w:hAnsi="Tahoma" w:cs="B Nazanin"/>
          <w:b w:val="0"/>
          <w:bCs w:val="0"/>
          <w:rtl/>
        </w:rPr>
        <w:softHyphen/>
        <w:t>هاي مديريت شده نيز بين تأمين مالي هزينه</w:t>
      </w:r>
      <w:r w:rsidRPr="005A0957">
        <w:rPr>
          <w:rFonts w:ascii="Tahoma" w:hAnsi="Tahoma" w:cs="B Nazanin"/>
          <w:b w:val="0"/>
          <w:bCs w:val="0"/>
          <w:rtl/>
        </w:rPr>
        <w:softHyphen/>
        <w:t>ها و عرضه</w:t>
      </w:r>
      <w:r w:rsidRPr="005A0957">
        <w:rPr>
          <w:rFonts w:ascii="Tahoma" w:hAnsi="Tahoma" w:cs="B Nazanin"/>
          <w:b w:val="0"/>
          <w:bCs w:val="0"/>
          <w:rtl/>
        </w:rPr>
        <w:softHyphen/>
        <w:t>ي خدمات درماني براساس قراردادي بين ثبت</w:t>
      </w:r>
      <w:r w:rsidRPr="005A0957">
        <w:rPr>
          <w:rFonts w:ascii="Tahoma" w:hAnsi="Tahoma" w:cs="B Nazanin"/>
          <w:b w:val="0"/>
          <w:bCs w:val="0"/>
          <w:rtl/>
        </w:rPr>
        <w:softHyphen/>
        <w:t>نام کنندگان و تأمين</w:t>
      </w:r>
      <w:r w:rsidRPr="005A0957">
        <w:rPr>
          <w:rFonts w:ascii="Tahoma" w:hAnsi="Tahoma" w:cs="B Nazanin"/>
          <w:b w:val="0"/>
          <w:bCs w:val="0"/>
          <w:rtl/>
        </w:rPr>
        <w:softHyphen/>
        <w:t>کنندگان خدمات، رابطه برقرار مي</w:t>
      </w:r>
      <w:r w:rsidRPr="005A0957">
        <w:rPr>
          <w:rFonts w:ascii="Tahoma" w:hAnsi="Tahoma" w:cs="B Nazanin"/>
          <w:b w:val="0"/>
          <w:bCs w:val="0"/>
          <w:rtl/>
        </w:rPr>
        <w:softHyphen/>
        <w:t>کند. در اين نظام حق</w:t>
      </w:r>
      <w:r w:rsidRPr="005A0957">
        <w:rPr>
          <w:rFonts w:ascii="Tahoma" w:hAnsi="Tahoma" w:cs="B Nazanin"/>
          <w:b w:val="0"/>
          <w:bCs w:val="0"/>
          <w:rtl/>
        </w:rPr>
        <w:softHyphen/>
        <w:t>بيمه</w:t>
      </w:r>
      <w:r w:rsidRPr="005A0957">
        <w:rPr>
          <w:rFonts w:ascii="Tahoma" w:hAnsi="Tahoma" w:cs="B Nazanin"/>
          <w:b w:val="0"/>
          <w:bCs w:val="0"/>
          <w:rtl/>
        </w:rPr>
        <w:softHyphen/>
        <w:t>ها با ريسک مربوط به آنها تعديل حاصل مي</w:t>
      </w:r>
      <w:r w:rsidRPr="005A0957">
        <w:rPr>
          <w:rFonts w:ascii="Tahoma" w:hAnsi="Tahoma" w:cs="B Nazanin"/>
          <w:b w:val="0"/>
          <w:bCs w:val="0"/>
          <w:rtl/>
        </w:rPr>
        <w:softHyphen/>
        <w:t>کند، و بسته</w:t>
      </w:r>
      <w:r w:rsidRPr="005A0957">
        <w:rPr>
          <w:rFonts w:ascii="Tahoma" w:hAnsi="Tahoma" w:cs="B Nazanin"/>
          <w:b w:val="0"/>
          <w:bCs w:val="0"/>
          <w:rtl/>
        </w:rPr>
        <w:softHyphen/>
        <w:t>ي مزاياي خدمتي براساس مشارکت در هزينه</w:t>
      </w:r>
      <w:r w:rsidRPr="005A0957">
        <w:rPr>
          <w:rFonts w:ascii="Tahoma" w:hAnsi="Tahoma" w:cs="B Nazanin"/>
          <w:b w:val="0"/>
          <w:bCs w:val="0"/>
          <w:rtl/>
        </w:rPr>
        <w:softHyphen/>
        <w:t>ها براي مصرف</w:t>
      </w:r>
      <w:r w:rsidRPr="005A0957">
        <w:rPr>
          <w:rFonts w:ascii="Tahoma" w:hAnsi="Tahoma" w:cs="B Nazanin"/>
          <w:b w:val="0"/>
          <w:bCs w:val="0"/>
          <w:rtl/>
        </w:rPr>
        <w:softHyphen/>
        <w:t>کننده مشخص مي</w:t>
      </w:r>
      <w:r w:rsidRPr="005A0957">
        <w:rPr>
          <w:rFonts w:ascii="Tahoma" w:hAnsi="Tahoma" w:cs="B Nazanin"/>
          <w:b w:val="0"/>
          <w:bCs w:val="0"/>
          <w:rtl/>
        </w:rPr>
        <w:softHyphen/>
        <w:t>شود. در اين نظام همچنين کيفيت و استفاده از خدمات تحت نظارت وکنترل قرار مي</w:t>
      </w:r>
      <w:r w:rsidRPr="005A0957">
        <w:rPr>
          <w:rFonts w:ascii="Tahoma" w:hAnsi="Tahoma" w:cs="B Nazanin"/>
          <w:b w:val="0"/>
          <w:bCs w:val="0"/>
          <w:rtl/>
        </w:rPr>
        <w:softHyphen/>
        <w:t>گيرد وانتخاب شبکه</w:t>
      </w:r>
      <w:r w:rsidRPr="005A0957">
        <w:rPr>
          <w:rFonts w:ascii="Tahoma" w:hAnsi="Tahoma" w:cs="B Nazanin"/>
          <w:b w:val="0"/>
          <w:bCs w:val="0"/>
          <w:rtl/>
        </w:rPr>
        <w:softHyphen/>
        <w:t>ي عرضه</w:t>
      </w:r>
      <w:r w:rsidRPr="005A0957">
        <w:rPr>
          <w:rFonts w:ascii="Tahoma" w:hAnsi="Tahoma" w:cs="B Nazanin"/>
          <w:b w:val="0"/>
          <w:bCs w:val="0"/>
          <w:rtl/>
        </w:rPr>
        <w:softHyphen/>
        <w:t>کنندگان خدمات مطابق با نظر بيمه</w:t>
      </w:r>
      <w:r w:rsidRPr="005A0957">
        <w:rPr>
          <w:rFonts w:ascii="Tahoma" w:hAnsi="Tahoma" w:cs="B Nazanin"/>
          <w:b w:val="0"/>
          <w:bCs w:val="0"/>
          <w:rtl/>
        </w:rPr>
        <w:softHyphen/>
        <w:t>شدگان امکان</w:t>
      </w:r>
      <w:r w:rsidRPr="005A0957">
        <w:rPr>
          <w:rFonts w:ascii="Tahoma" w:hAnsi="Tahoma" w:cs="B Nazanin"/>
          <w:b w:val="0"/>
          <w:bCs w:val="0"/>
          <w:rtl/>
        </w:rPr>
        <w:softHyphen/>
        <w:t>پذير مي</w:t>
      </w:r>
      <w:r w:rsidRPr="005A0957">
        <w:rPr>
          <w:rFonts w:ascii="Tahoma" w:hAnsi="Tahoma" w:cs="B Nazanin"/>
          <w:b w:val="0"/>
          <w:bCs w:val="0"/>
          <w:rtl/>
        </w:rPr>
        <w:softHyphen/>
        <w:t>باشد. در اين نظام مي</w:t>
      </w:r>
      <w:r w:rsidRPr="005A0957">
        <w:rPr>
          <w:rFonts w:ascii="Tahoma" w:hAnsi="Tahoma" w:cs="B Nazanin"/>
          <w:b w:val="0"/>
          <w:bCs w:val="0"/>
          <w:rtl/>
        </w:rPr>
        <w:softHyphen/>
        <w:t>توان مشارکت تأمين</w:t>
      </w:r>
      <w:r w:rsidRPr="005A0957">
        <w:rPr>
          <w:rFonts w:ascii="Tahoma" w:hAnsi="Tahoma" w:cs="B Nazanin"/>
          <w:b w:val="0"/>
          <w:bCs w:val="0"/>
          <w:rtl/>
        </w:rPr>
        <w:softHyphen/>
        <w:t>کنندگان خدمات را در ريسک امکان</w:t>
      </w:r>
      <w:r w:rsidRPr="005A0957">
        <w:rPr>
          <w:rFonts w:ascii="Tahoma" w:hAnsi="Tahoma" w:cs="B Nazanin"/>
          <w:b w:val="0"/>
          <w:bCs w:val="0"/>
          <w:rtl/>
        </w:rPr>
        <w:softHyphen/>
        <w:t>پذير دانست.</w:t>
      </w:r>
    </w:p>
    <w:p w:rsidR="00EE2A81" w:rsidRPr="005A0957" w:rsidRDefault="00EE2A81" w:rsidP="00E42296">
      <w:pPr>
        <w:tabs>
          <w:tab w:val="left" w:pos="664"/>
        </w:tabs>
        <w:spacing w:line="336" w:lineRule="auto"/>
        <w:ind w:firstLine="124"/>
        <w:jc w:val="lowKashida"/>
        <w:rPr>
          <w:rFonts w:ascii="Tahoma" w:hAnsi="Tahoma" w:cs="B Nazanin"/>
          <w:b w:val="0"/>
          <w:bCs w:val="0"/>
          <w:rtl/>
        </w:rPr>
      </w:pPr>
      <w:r w:rsidRPr="005A0957">
        <w:rPr>
          <w:rFonts w:ascii="Tahoma" w:hAnsi="Tahoma" w:cs="B Nazanin"/>
          <w:b w:val="0"/>
          <w:bCs w:val="0"/>
          <w:rtl/>
        </w:rPr>
        <w:t>درمجموع ازنظر سياست</w:t>
      </w:r>
      <w:r w:rsidRPr="005A0957">
        <w:rPr>
          <w:rFonts w:ascii="Tahoma" w:hAnsi="Tahoma" w:cs="B Nazanin"/>
          <w:b w:val="0"/>
          <w:bCs w:val="0"/>
          <w:rtl/>
        </w:rPr>
        <w:softHyphen/>
        <w:t>گذاران نظام پرداخت</w:t>
      </w:r>
      <w:r w:rsidRPr="005A0957">
        <w:rPr>
          <w:rFonts w:ascii="Tahoma" w:hAnsi="Tahoma" w:cs="B Nazanin"/>
          <w:b w:val="0"/>
          <w:bCs w:val="0"/>
          <w:rtl/>
        </w:rPr>
        <w:softHyphen/>
        <w:t>ها به خصوص براي پرداخت به بخش خصوصي، نياز به قانونمندي دارد، و کنترل هزينه</w:t>
      </w:r>
      <w:r w:rsidRPr="005A0957">
        <w:rPr>
          <w:rFonts w:ascii="Tahoma" w:hAnsi="Tahoma" w:cs="B Nazanin"/>
          <w:b w:val="0"/>
          <w:bCs w:val="0"/>
          <w:rtl/>
        </w:rPr>
        <w:softHyphen/>
        <w:t>ها در آن از اهميت ويژه برخوردار است. اين قانونمندي مي</w:t>
      </w:r>
      <w:r w:rsidRPr="005A0957">
        <w:rPr>
          <w:rFonts w:ascii="Tahoma" w:hAnsi="Tahoma" w:cs="B Nazanin"/>
          <w:b w:val="0"/>
          <w:bCs w:val="0"/>
          <w:rtl/>
        </w:rPr>
        <w:softHyphen/>
        <w:t>تواند براي کنترل نرخ تورم، ناکارآمدي</w:t>
      </w:r>
      <w:r w:rsidRPr="005A0957">
        <w:rPr>
          <w:rFonts w:ascii="Tahoma" w:hAnsi="Tahoma" w:cs="B Nazanin"/>
          <w:b w:val="0"/>
          <w:bCs w:val="0"/>
          <w:rtl/>
        </w:rPr>
        <w:softHyphen/>
        <w:t xml:space="preserve">ها، نابرابري و انتقال هزينه به بخش دولتي موثر دانسته شود. </w:t>
      </w:r>
    </w:p>
    <w:p w:rsidR="00855B96" w:rsidRPr="005A0957" w:rsidRDefault="00855B96" w:rsidP="00E42296">
      <w:pPr>
        <w:tabs>
          <w:tab w:val="left" w:pos="664"/>
        </w:tabs>
        <w:spacing w:line="336" w:lineRule="auto"/>
        <w:ind w:firstLine="124"/>
        <w:jc w:val="lowKashida"/>
        <w:rPr>
          <w:rFonts w:ascii="Tahoma" w:hAnsi="Tahoma" w:cs="B Nazanin"/>
          <w:b w:val="0"/>
          <w:bCs w:val="0"/>
          <w:rtl/>
        </w:rPr>
      </w:pPr>
    </w:p>
    <w:p w:rsidR="00D36712" w:rsidRPr="005A0957" w:rsidRDefault="006447F5" w:rsidP="00B66912">
      <w:pPr>
        <w:spacing w:line="336" w:lineRule="auto"/>
        <w:jc w:val="lowKashida"/>
        <w:rPr>
          <w:rFonts w:cs="B Nazanin"/>
          <w:rtl/>
        </w:rPr>
      </w:pPr>
      <w:r w:rsidRPr="005A0957">
        <w:rPr>
          <w:rFonts w:cs="B Nazanin" w:hint="cs"/>
          <w:rtl/>
        </w:rPr>
        <w:t xml:space="preserve">نظام پرداخت به ارائه دهندگان خدمات سلامت در ايران </w:t>
      </w:r>
    </w:p>
    <w:p w:rsidR="009F5E7E" w:rsidRPr="005A0957" w:rsidRDefault="00315494" w:rsidP="00B66912">
      <w:pPr>
        <w:spacing w:line="336" w:lineRule="auto"/>
        <w:jc w:val="lowKashida"/>
        <w:rPr>
          <w:rFonts w:cs="B Nazanin"/>
          <w:b w:val="0"/>
          <w:bCs w:val="0"/>
          <w:rtl/>
        </w:rPr>
      </w:pPr>
      <w:r w:rsidRPr="005A0957">
        <w:rPr>
          <w:rFonts w:cs="B Nazanin" w:hint="cs"/>
          <w:b w:val="0"/>
          <w:bCs w:val="0"/>
          <w:rtl/>
        </w:rPr>
        <w:t>در كشور ما نارسايي هاي نظام پرداخت قابل توجه بوده و درآن پيچيدگي هاي فراواني ديده مي شود.</w:t>
      </w:r>
      <w:r w:rsidR="006C551C" w:rsidRPr="005A0957">
        <w:rPr>
          <w:rFonts w:cs="B Nazanin" w:hint="cs"/>
          <w:b w:val="0"/>
          <w:bCs w:val="0"/>
          <w:rtl/>
        </w:rPr>
        <w:t xml:space="preserve"> </w:t>
      </w:r>
    </w:p>
    <w:p w:rsidR="006C551C" w:rsidRPr="005A0957" w:rsidRDefault="009F5E7E" w:rsidP="00B66912">
      <w:pPr>
        <w:spacing w:line="336" w:lineRule="auto"/>
        <w:jc w:val="lowKashida"/>
        <w:rPr>
          <w:rFonts w:cs="B Nazanin"/>
          <w:b w:val="0"/>
          <w:bCs w:val="0"/>
          <w:rtl/>
        </w:rPr>
      </w:pPr>
      <w:r w:rsidRPr="005A0957">
        <w:rPr>
          <w:rFonts w:cs="B Nazanin" w:hint="cs"/>
          <w:b w:val="0"/>
          <w:bCs w:val="0"/>
          <w:rtl/>
        </w:rPr>
        <w:t xml:space="preserve">1 - </w:t>
      </w:r>
      <w:r w:rsidR="00315494" w:rsidRPr="005A0957">
        <w:rPr>
          <w:rFonts w:cs="B Nazanin" w:hint="cs"/>
          <w:b w:val="0"/>
          <w:bCs w:val="0"/>
          <w:rtl/>
        </w:rPr>
        <w:t>در درمانگاههاي دولتي</w:t>
      </w:r>
      <w:r w:rsidRPr="005A0957">
        <w:rPr>
          <w:rFonts w:cs="B Nazanin" w:hint="cs"/>
          <w:b w:val="0"/>
          <w:bCs w:val="0"/>
          <w:rtl/>
        </w:rPr>
        <w:t xml:space="preserve"> ( وابسته به دانشگاههاي علوم پزشكي )</w:t>
      </w:r>
      <w:r w:rsidR="00315494" w:rsidRPr="005A0957">
        <w:rPr>
          <w:rFonts w:cs="B Nazanin" w:hint="cs"/>
          <w:b w:val="0"/>
          <w:bCs w:val="0"/>
          <w:rtl/>
        </w:rPr>
        <w:t xml:space="preserve"> خدمات پزشكان متخصص علاوه برحقوق با پرداخت</w:t>
      </w:r>
      <w:r w:rsidR="006C551C" w:rsidRPr="005A0957">
        <w:rPr>
          <w:rFonts w:cs="B Nazanin" w:hint="cs"/>
          <w:b w:val="0"/>
          <w:bCs w:val="0"/>
          <w:rtl/>
        </w:rPr>
        <w:t xml:space="preserve"> كارانه يا</w:t>
      </w:r>
      <w:r w:rsidR="00CB172C" w:rsidRPr="005A0957">
        <w:rPr>
          <w:rFonts w:cs="B Nazanin"/>
          <w:b w:val="0"/>
          <w:bCs w:val="0"/>
          <w:sz w:val="24"/>
          <w:szCs w:val="24"/>
        </w:rPr>
        <w:t>FFS</w:t>
      </w:r>
      <w:r w:rsidR="00CB172C" w:rsidRPr="005A0957">
        <w:rPr>
          <w:rFonts w:cs="B Nazanin"/>
          <w:b w:val="0"/>
          <w:bCs w:val="0"/>
        </w:rPr>
        <w:t xml:space="preserve"> </w:t>
      </w:r>
      <w:r w:rsidR="00315494" w:rsidRPr="005A0957">
        <w:rPr>
          <w:rFonts w:cs="B Nazanin" w:hint="cs"/>
          <w:b w:val="0"/>
          <w:bCs w:val="0"/>
          <w:rtl/>
        </w:rPr>
        <w:t xml:space="preserve"> كامل مي شود.</w:t>
      </w:r>
    </w:p>
    <w:p w:rsidR="006C551C" w:rsidRPr="005A0957" w:rsidRDefault="006C551C" w:rsidP="00F64272">
      <w:pPr>
        <w:spacing w:line="336" w:lineRule="auto"/>
        <w:jc w:val="lowKashida"/>
        <w:rPr>
          <w:rFonts w:cs="B Nazanin"/>
          <w:b w:val="0"/>
          <w:bCs w:val="0"/>
          <w:rtl/>
        </w:rPr>
      </w:pPr>
      <w:r w:rsidRPr="005A0957">
        <w:rPr>
          <w:rFonts w:cs="B Nazanin" w:hint="cs"/>
          <w:b w:val="0"/>
          <w:bCs w:val="0"/>
          <w:rtl/>
        </w:rPr>
        <w:t xml:space="preserve">2 - </w:t>
      </w:r>
      <w:r w:rsidR="00315494" w:rsidRPr="005A0957">
        <w:rPr>
          <w:rFonts w:cs="B Nazanin" w:hint="cs"/>
          <w:b w:val="0"/>
          <w:bCs w:val="0"/>
          <w:rtl/>
        </w:rPr>
        <w:t>در بيمارستانهاي دولتي پرداختي به پزشكان تركيبي از پرداخت حقوق و مزايا ،</w:t>
      </w:r>
      <w:r w:rsidR="00CB172C" w:rsidRPr="005A0957">
        <w:rPr>
          <w:rFonts w:cs="B Nazanin" w:hint="cs"/>
          <w:b w:val="0"/>
          <w:bCs w:val="0"/>
          <w:rtl/>
        </w:rPr>
        <w:t xml:space="preserve"> </w:t>
      </w:r>
      <w:r w:rsidR="00CB172C" w:rsidRPr="005A0957">
        <w:rPr>
          <w:rFonts w:cs="B Nazanin"/>
          <w:b w:val="0"/>
          <w:bCs w:val="0"/>
          <w:sz w:val="24"/>
          <w:szCs w:val="24"/>
        </w:rPr>
        <w:t>FFS</w:t>
      </w:r>
      <w:r w:rsidR="00315494" w:rsidRPr="005A0957">
        <w:rPr>
          <w:rFonts w:cs="B Nazanin" w:hint="cs"/>
          <w:b w:val="0"/>
          <w:bCs w:val="0"/>
          <w:rtl/>
        </w:rPr>
        <w:t xml:space="preserve"> ، و در مواردي </w:t>
      </w:r>
      <w:r w:rsidR="00315494" w:rsidRPr="005A0957">
        <w:rPr>
          <w:rFonts w:cs="B Nazanin"/>
          <w:b w:val="0"/>
          <w:bCs w:val="0"/>
          <w:sz w:val="24"/>
          <w:szCs w:val="24"/>
        </w:rPr>
        <w:t>Per case</w:t>
      </w:r>
      <w:r w:rsidR="00315494" w:rsidRPr="005A0957">
        <w:rPr>
          <w:rFonts w:cs="B Nazanin"/>
          <w:b w:val="0"/>
          <w:bCs w:val="0"/>
        </w:rPr>
        <w:t xml:space="preserve"> </w:t>
      </w:r>
      <w:r w:rsidR="00315494" w:rsidRPr="005A0957">
        <w:rPr>
          <w:rFonts w:cs="B Nazanin" w:hint="cs"/>
          <w:b w:val="0"/>
          <w:bCs w:val="0"/>
          <w:rtl/>
        </w:rPr>
        <w:t xml:space="preserve"> و در مورد كاركنان به صورت حقوق و پرداخت هايي ازمحل درآمد هاي اختصاصي بيمارستان است.</w:t>
      </w:r>
      <w:r w:rsidR="00CB172C" w:rsidRPr="005A0957">
        <w:rPr>
          <w:rFonts w:cs="B Nazanin" w:hint="cs"/>
          <w:b w:val="0"/>
          <w:bCs w:val="0"/>
          <w:rtl/>
        </w:rPr>
        <w:t xml:space="preserve"> پرداخت سازمانهاي بيمه گر نيز به بيمارستانها عمدتا به دو شكل كارانه ( به ازاي هر خدمت ) و موردي است ( تعداد</w:t>
      </w:r>
      <w:r w:rsidR="00F64272" w:rsidRPr="005A0957">
        <w:rPr>
          <w:rFonts w:cs="B Nazanin" w:hint="cs"/>
          <w:b w:val="0"/>
          <w:bCs w:val="0"/>
          <w:rtl/>
        </w:rPr>
        <w:t>60</w:t>
      </w:r>
      <w:r w:rsidR="00CB172C" w:rsidRPr="005A0957">
        <w:rPr>
          <w:rFonts w:cs="B Nazanin" w:hint="cs"/>
          <w:b w:val="0"/>
          <w:bCs w:val="0"/>
          <w:rtl/>
        </w:rPr>
        <w:t xml:space="preserve"> مورد</w:t>
      </w:r>
      <w:r w:rsidR="00252613" w:rsidRPr="005A0957">
        <w:rPr>
          <w:rFonts w:cs="B Nazanin" w:hint="cs"/>
          <w:b w:val="0"/>
          <w:bCs w:val="0"/>
          <w:rtl/>
        </w:rPr>
        <w:t xml:space="preserve"> اعمال جراحي</w:t>
      </w:r>
      <w:r w:rsidR="00CB172C" w:rsidRPr="005A0957">
        <w:rPr>
          <w:rFonts w:cs="B Nazanin" w:hint="cs"/>
          <w:b w:val="0"/>
          <w:bCs w:val="0"/>
          <w:rtl/>
        </w:rPr>
        <w:t xml:space="preserve"> گلوبال)</w:t>
      </w:r>
    </w:p>
    <w:p w:rsidR="006C551C" w:rsidRPr="005A0957" w:rsidRDefault="006C551C" w:rsidP="00B66912">
      <w:pPr>
        <w:spacing w:line="336" w:lineRule="auto"/>
        <w:jc w:val="lowKashida"/>
        <w:rPr>
          <w:rFonts w:cs="B Nazanin"/>
          <w:b w:val="0"/>
          <w:bCs w:val="0"/>
          <w:rtl/>
        </w:rPr>
      </w:pPr>
      <w:r w:rsidRPr="005A0957">
        <w:rPr>
          <w:rFonts w:cs="B Nazanin" w:hint="cs"/>
          <w:b w:val="0"/>
          <w:bCs w:val="0"/>
          <w:rtl/>
        </w:rPr>
        <w:t xml:space="preserve">3 - </w:t>
      </w:r>
      <w:r w:rsidR="00315494" w:rsidRPr="005A0957">
        <w:rPr>
          <w:rFonts w:cs="B Nazanin" w:hint="cs"/>
          <w:b w:val="0"/>
          <w:bCs w:val="0"/>
          <w:rtl/>
        </w:rPr>
        <w:t xml:space="preserve">به پزشكان عمومي شاغل درمراكز درمان سرپايي تامين اجتماعي علاوه برحقوق ومزاياي ماهانه ،مبلغي به عنوان </w:t>
      </w:r>
      <w:r w:rsidR="00315494" w:rsidRPr="005A0957">
        <w:rPr>
          <w:rFonts w:cs="B Nazanin"/>
          <w:b w:val="0"/>
          <w:bCs w:val="0"/>
          <w:sz w:val="24"/>
          <w:szCs w:val="24"/>
        </w:rPr>
        <w:t>Percase</w:t>
      </w:r>
      <w:r w:rsidR="00315494" w:rsidRPr="005A0957">
        <w:rPr>
          <w:rFonts w:cs="B Nazanin" w:hint="cs"/>
          <w:b w:val="0"/>
          <w:bCs w:val="0"/>
          <w:rtl/>
        </w:rPr>
        <w:t xml:space="preserve"> و </w:t>
      </w:r>
      <w:r w:rsidR="00315494" w:rsidRPr="005A0957">
        <w:rPr>
          <w:rFonts w:cs="B Nazanin"/>
          <w:b w:val="0"/>
          <w:bCs w:val="0"/>
          <w:sz w:val="24"/>
          <w:szCs w:val="24"/>
        </w:rPr>
        <w:t>Bonus</w:t>
      </w:r>
      <w:r w:rsidR="00315494" w:rsidRPr="005A0957">
        <w:rPr>
          <w:rFonts w:cs="B Nazanin" w:hint="cs"/>
          <w:b w:val="0"/>
          <w:bCs w:val="0"/>
          <w:rtl/>
        </w:rPr>
        <w:t xml:space="preserve"> ( پاداش ) پرداخت مي شود.</w:t>
      </w:r>
      <w:r w:rsidRPr="005A0957">
        <w:rPr>
          <w:rFonts w:cs="B Nazanin" w:hint="cs"/>
          <w:b w:val="0"/>
          <w:bCs w:val="0"/>
          <w:rtl/>
        </w:rPr>
        <w:t xml:space="preserve"> </w:t>
      </w:r>
      <w:r w:rsidR="00315494" w:rsidRPr="005A0957">
        <w:rPr>
          <w:rFonts w:cs="B Nazanin" w:hint="cs"/>
          <w:b w:val="0"/>
          <w:bCs w:val="0"/>
          <w:rtl/>
        </w:rPr>
        <w:t>در اين سازمان پرداختي به پزشكان متخصص به صورت حقوق و مزاياي ماهانه و درصدي بابت هر مراجعه است.</w:t>
      </w:r>
    </w:p>
    <w:p w:rsidR="006C551C" w:rsidRPr="005A0957" w:rsidRDefault="006C551C" w:rsidP="00B66912">
      <w:pPr>
        <w:spacing w:line="336" w:lineRule="auto"/>
        <w:jc w:val="lowKashida"/>
        <w:rPr>
          <w:rFonts w:cs="B Nazanin"/>
          <w:b w:val="0"/>
          <w:bCs w:val="0"/>
          <w:rtl/>
        </w:rPr>
      </w:pPr>
      <w:r w:rsidRPr="005A0957">
        <w:rPr>
          <w:rFonts w:cs="B Nazanin" w:hint="cs"/>
          <w:b w:val="0"/>
          <w:bCs w:val="0"/>
          <w:rtl/>
        </w:rPr>
        <w:t xml:space="preserve">4 - </w:t>
      </w:r>
      <w:r w:rsidR="00315494" w:rsidRPr="005A0957">
        <w:rPr>
          <w:rFonts w:cs="B Nazanin" w:hint="cs"/>
          <w:b w:val="0"/>
          <w:bCs w:val="0"/>
          <w:rtl/>
        </w:rPr>
        <w:t>براي خدمات پزشكان</w:t>
      </w:r>
      <w:r w:rsidR="00CB172C" w:rsidRPr="005A0957">
        <w:rPr>
          <w:rFonts w:cs="B Nazanin" w:hint="cs"/>
          <w:b w:val="0"/>
          <w:bCs w:val="0"/>
          <w:rtl/>
        </w:rPr>
        <w:t xml:space="preserve"> دندانپزشكان و داروخانه ها و ساير مراكز پاراكلينيك</w:t>
      </w:r>
      <w:r w:rsidR="00315494" w:rsidRPr="005A0957">
        <w:rPr>
          <w:rFonts w:cs="B Nazanin" w:hint="cs"/>
          <w:b w:val="0"/>
          <w:bCs w:val="0"/>
          <w:rtl/>
        </w:rPr>
        <w:t xml:space="preserve"> بخش خصوصي علاوه مبلغ دريافتي از بيماران به صورت مستقيم در صورت قرارداد با سازمانهاي بيمه گر</w:t>
      </w:r>
      <w:r w:rsidRPr="005A0957">
        <w:rPr>
          <w:rFonts w:cs="B Nazanin" w:hint="cs"/>
          <w:b w:val="0"/>
          <w:bCs w:val="0"/>
          <w:rtl/>
        </w:rPr>
        <w:t xml:space="preserve"> پرداخت</w:t>
      </w:r>
      <w:r w:rsidR="00315494" w:rsidRPr="005A0957">
        <w:rPr>
          <w:rFonts w:cs="B Nazanin" w:hint="cs"/>
          <w:b w:val="0"/>
          <w:bCs w:val="0"/>
          <w:rtl/>
        </w:rPr>
        <w:t xml:space="preserve"> به صورت</w:t>
      </w:r>
      <w:r w:rsidR="00CB172C" w:rsidRPr="005A0957">
        <w:rPr>
          <w:rFonts w:cs="B Nazanin"/>
          <w:b w:val="0"/>
          <w:bCs w:val="0"/>
          <w:sz w:val="24"/>
          <w:szCs w:val="24"/>
        </w:rPr>
        <w:t>FFS</w:t>
      </w:r>
      <w:r w:rsidR="00315494" w:rsidRPr="005A0957">
        <w:rPr>
          <w:rFonts w:cs="B Nazanin"/>
          <w:b w:val="0"/>
          <w:bCs w:val="0"/>
          <w:sz w:val="24"/>
          <w:szCs w:val="24"/>
        </w:rPr>
        <w:t xml:space="preserve"> </w:t>
      </w:r>
      <w:r w:rsidR="00315494" w:rsidRPr="005A0957">
        <w:rPr>
          <w:rFonts w:cs="B Nazanin" w:hint="cs"/>
          <w:b w:val="0"/>
          <w:bCs w:val="0"/>
          <w:rtl/>
        </w:rPr>
        <w:t xml:space="preserve"> </w:t>
      </w:r>
      <w:r w:rsidRPr="005A0957">
        <w:rPr>
          <w:rFonts w:cs="B Nazanin" w:hint="cs"/>
          <w:b w:val="0"/>
          <w:bCs w:val="0"/>
          <w:rtl/>
        </w:rPr>
        <w:t xml:space="preserve"> انجام</w:t>
      </w:r>
      <w:r w:rsidR="00315494" w:rsidRPr="005A0957">
        <w:rPr>
          <w:rFonts w:cs="B Nazanin" w:hint="cs"/>
          <w:b w:val="0"/>
          <w:bCs w:val="0"/>
          <w:rtl/>
        </w:rPr>
        <w:t xml:space="preserve"> مي گيرد.</w:t>
      </w:r>
      <w:r w:rsidRPr="005A0957">
        <w:rPr>
          <w:rFonts w:cs="B Nazanin" w:hint="cs"/>
          <w:b w:val="0"/>
          <w:bCs w:val="0"/>
          <w:rtl/>
        </w:rPr>
        <w:t xml:space="preserve"> پزشكان متخصص براي بستري بيماران خود در بخش خصوصي و دولتي هزينه هايي را هم مستقيما از بيماران دريافت مي كنند.</w:t>
      </w:r>
      <w:r w:rsidR="00CB172C" w:rsidRPr="005A0957">
        <w:rPr>
          <w:rFonts w:cs="B Nazanin" w:hint="cs"/>
          <w:b w:val="0"/>
          <w:bCs w:val="0"/>
          <w:rtl/>
        </w:rPr>
        <w:t xml:space="preserve"> موضوع مهم اينكه جدول تعرفه ها در خصوص پرداخت كارانه توسط سازمانهاي بيمه گر و يا با توافق سازمانهاي بيمه گر و نظام پزشكي به عنوان نماينده </w:t>
      </w:r>
      <w:r w:rsidR="00B122FD" w:rsidRPr="005A0957">
        <w:rPr>
          <w:rFonts w:cs="B Nazanin" w:hint="cs"/>
          <w:b w:val="0"/>
          <w:bCs w:val="0"/>
          <w:rtl/>
        </w:rPr>
        <w:t>عرضه كنندگان و يا حتي نهاد يا ارگان حاكميتي</w:t>
      </w:r>
      <w:r w:rsidR="00CB172C" w:rsidRPr="005A0957">
        <w:rPr>
          <w:rFonts w:cs="B Nazanin" w:hint="cs"/>
          <w:b w:val="0"/>
          <w:bCs w:val="0"/>
          <w:rtl/>
        </w:rPr>
        <w:t xml:space="preserve"> تعيين نشده و به صورت مستقل توسط </w:t>
      </w:r>
      <w:r w:rsidR="00B122FD" w:rsidRPr="005A0957">
        <w:rPr>
          <w:rFonts w:cs="B Nazanin" w:hint="cs"/>
          <w:b w:val="0"/>
          <w:bCs w:val="0"/>
          <w:rtl/>
        </w:rPr>
        <w:t>اين نهاد غير دولتي</w:t>
      </w:r>
      <w:r w:rsidR="004A0B13" w:rsidRPr="005A0957">
        <w:rPr>
          <w:rFonts w:cs="B Nazanin" w:hint="cs"/>
          <w:b w:val="0"/>
          <w:bCs w:val="0"/>
          <w:rtl/>
        </w:rPr>
        <w:t>(سازمان نظام پزشكي)</w:t>
      </w:r>
      <w:r w:rsidR="00B122FD" w:rsidRPr="005A0957">
        <w:rPr>
          <w:rFonts w:cs="B Nazanin" w:hint="cs"/>
          <w:b w:val="0"/>
          <w:bCs w:val="0"/>
          <w:rtl/>
        </w:rPr>
        <w:t xml:space="preserve"> تعيين مي شود. </w:t>
      </w:r>
      <w:r w:rsidR="00CB172C" w:rsidRPr="005A0957">
        <w:rPr>
          <w:rFonts w:cs="B Nazanin" w:hint="cs"/>
          <w:b w:val="0"/>
          <w:bCs w:val="0"/>
          <w:rtl/>
        </w:rPr>
        <w:t xml:space="preserve">  </w:t>
      </w:r>
      <w:r w:rsidRPr="005A0957">
        <w:rPr>
          <w:rFonts w:cs="B Nazanin" w:hint="cs"/>
          <w:b w:val="0"/>
          <w:bCs w:val="0"/>
          <w:rtl/>
        </w:rPr>
        <w:t xml:space="preserve">  </w:t>
      </w:r>
    </w:p>
    <w:p w:rsidR="00252613" w:rsidRPr="005A0957" w:rsidRDefault="00315494" w:rsidP="001560D4">
      <w:pPr>
        <w:spacing w:line="336" w:lineRule="auto"/>
        <w:jc w:val="lowKashida"/>
        <w:rPr>
          <w:rFonts w:cs="B Nazanin"/>
          <w:b w:val="0"/>
          <w:bCs w:val="0"/>
          <w:rtl/>
        </w:rPr>
      </w:pPr>
      <w:r w:rsidRPr="005A0957">
        <w:rPr>
          <w:rFonts w:cs="B Nazanin" w:hint="cs"/>
          <w:b w:val="0"/>
          <w:bCs w:val="0"/>
          <w:rtl/>
        </w:rPr>
        <w:t xml:space="preserve"> </w:t>
      </w:r>
      <w:r w:rsidR="006C551C" w:rsidRPr="005A0957">
        <w:rPr>
          <w:rFonts w:cs="B Nazanin" w:hint="cs"/>
          <w:b w:val="0"/>
          <w:bCs w:val="0"/>
          <w:rtl/>
        </w:rPr>
        <w:t xml:space="preserve">5 - </w:t>
      </w:r>
      <w:r w:rsidRPr="005A0957">
        <w:rPr>
          <w:rFonts w:cs="B Nazanin" w:hint="cs"/>
          <w:b w:val="0"/>
          <w:bCs w:val="0"/>
          <w:rtl/>
        </w:rPr>
        <w:t>در بيمارستانهاي خصوصي پرداخت به پزشكان به طور عمده بر پايه</w:t>
      </w:r>
      <w:r w:rsidR="00CB172C" w:rsidRPr="005A0957">
        <w:rPr>
          <w:rFonts w:cs="B Nazanin"/>
          <w:b w:val="0"/>
          <w:bCs w:val="0"/>
          <w:sz w:val="24"/>
          <w:szCs w:val="24"/>
        </w:rPr>
        <w:t>FFS</w:t>
      </w:r>
      <w:r w:rsidR="00CB172C" w:rsidRPr="005A0957">
        <w:rPr>
          <w:rFonts w:cs="B Nazanin"/>
          <w:b w:val="0"/>
          <w:bCs w:val="0"/>
        </w:rPr>
        <w:t xml:space="preserve"> </w:t>
      </w:r>
      <w:r w:rsidRPr="005A0957">
        <w:rPr>
          <w:rFonts w:cs="B Nazanin" w:hint="cs"/>
          <w:b w:val="0"/>
          <w:bCs w:val="0"/>
          <w:rtl/>
        </w:rPr>
        <w:t xml:space="preserve"> </w:t>
      </w:r>
      <w:r w:rsidR="00CB172C" w:rsidRPr="005A0957">
        <w:rPr>
          <w:rFonts w:cs="B Nazanin" w:hint="cs"/>
          <w:b w:val="0"/>
          <w:bCs w:val="0"/>
          <w:rtl/>
        </w:rPr>
        <w:t xml:space="preserve"> </w:t>
      </w:r>
      <w:r w:rsidRPr="005A0957">
        <w:rPr>
          <w:rFonts w:cs="B Nazanin" w:hint="cs"/>
          <w:b w:val="0"/>
          <w:bCs w:val="0"/>
          <w:rtl/>
        </w:rPr>
        <w:t>صورت مپذيرد.كاركنان بيمارستانهاي خصوصي نيز به طور عمده حقوق ماهانه دريافت مي كنند.و در مواردي به صورت</w:t>
      </w:r>
      <w:r w:rsidRPr="005A0957">
        <w:rPr>
          <w:rFonts w:cs="B Nazanin"/>
          <w:b w:val="0"/>
          <w:bCs w:val="0"/>
        </w:rPr>
        <w:t xml:space="preserve"> </w:t>
      </w:r>
      <w:r w:rsidRPr="005A0957">
        <w:rPr>
          <w:rFonts w:cs="B Nazanin"/>
          <w:b w:val="0"/>
          <w:bCs w:val="0"/>
          <w:sz w:val="24"/>
          <w:szCs w:val="24"/>
        </w:rPr>
        <w:t>Bonus</w:t>
      </w:r>
      <w:r w:rsidRPr="005A0957">
        <w:rPr>
          <w:rFonts w:cs="B Nazanin" w:hint="cs"/>
          <w:b w:val="0"/>
          <w:bCs w:val="0"/>
          <w:rtl/>
        </w:rPr>
        <w:t>و</w:t>
      </w:r>
      <w:r w:rsidR="00CB172C" w:rsidRPr="005A0957">
        <w:rPr>
          <w:rFonts w:cs="B Nazanin" w:hint="cs"/>
          <w:b w:val="0"/>
          <w:bCs w:val="0"/>
          <w:rtl/>
        </w:rPr>
        <w:t xml:space="preserve"> </w:t>
      </w:r>
      <w:r w:rsidR="00CB172C" w:rsidRPr="005A0957">
        <w:rPr>
          <w:rFonts w:cs="B Nazanin"/>
          <w:b w:val="0"/>
          <w:bCs w:val="0"/>
          <w:sz w:val="24"/>
          <w:szCs w:val="24"/>
        </w:rPr>
        <w:t>FFS</w:t>
      </w:r>
      <w:r w:rsidRPr="005A0957">
        <w:rPr>
          <w:rFonts w:cs="B Nazanin" w:hint="cs"/>
          <w:b w:val="0"/>
          <w:bCs w:val="0"/>
          <w:rtl/>
        </w:rPr>
        <w:t xml:space="preserve"> نيز مبالغي به آنها پرداخت مي شود</w:t>
      </w:r>
    </w:p>
    <w:p w:rsidR="007054CD" w:rsidRPr="005A0957" w:rsidRDefault="00252613" w:rsidP="001560D4">
      <w:pPr>
        <w:spacing w:line="336" w:lineRule="auto"/>
        <w:jc w:val="lowKashida"/>
        <w:rPr>
          <w:rFonts w:cs="B Nazanin"/>
          <w:b w:val="0"/>
          <w:bCs w:val="0"/>
          <w:rtl/>
        </w:rPr>
      </w:pPr>
      <w:r w:rsidRPr="005A0957">
        <w:rPr>
          <w:rFonts w:cs="B Nazanin" w:hint="cs"/>
          <w:b w:val="0"/>
          <w:bCs w:val="0"/>
          <w:rtl/>
        </w:rPr>
        <w:t xml:space="preserve">6-  </w:t>
      </w:r>
      <w:r w:rsidR="00315494" w:rsidRPr="005A0957">
        <w:rPr>
          <w:rFonts w:cs="B Nazanin" w:hint="cs"/>
          <w:b w:val="0"/>
          <w:bCs w:val="0"/>
          <w:rtl/>
        </w:rPr>
        <w:t>وبالاخره</w:t>
      </w:r>
      <w:r w:rsidRPr="005A0957">
        <w:rPr>
          <w:rFonts w:cs="B Nazanin" w:hint="cs"/>
          <w:b w:val="0"/>
          <w:bCs w:val="0"/>
          <w:rtl/>
        </w:rPr>
        <w:t xml:space="preserve"> براي</w:t>
      </w:r>
      <w:r w:rsidR="00315494" w:rsidRPr="005A0957">
        <w:rPr>
          <w:rFonts w:cs="B Nazanin" w:hint="cs"/>
          <w:b w:val="0"/>
          <w:bCs w:val="0"/>
          <w:rtl/>
        </w:rPr>
        <w:t xml:space="preserve"> پزشكان شاغل در طرح بيمه درمان روستائيان </w:t>
      </w:r>
      <w:r w:rsidR="00314DF6" w:rsidRPr="005A0957">
        <w:rPr>
          <w:rFonts w:cs="B Nazanin" w:hint="cs"/>
          <w:b w:val="0"/>
          <w:bCs w:val="0"/>
          <w:rtl/>
        </w:rPr>
        <w:t>پرداخت به شكل تركيبي( حقوق پايه به اضافه مبلغ سرانه به ازاي جمعيت بيمه شده ) است.</w:t>
      </w:r>
      <w:r w:rsidR="007054CD" w:rsidRPr="005A0957">
        <w:rPr>
          <w:rFonts w:cs="B Nazanin" w:hint="cs"/>
          <w:b w:val="0"/>
          <w:bCs w:val="0"/>
          <w:rtl/>
        </w:rPr>
        <w:t xml:space="preserve"> با توجه به اينكه برنامه پزشك خانواده بر پايه نظام ارجاع از مرداد ماه 1384 در كليه مناطق روستايي اجراشده و سپس در شهرهاي زير 20 هزار نفر جمعيت نيز عملياتي شده است نحوه پرداخت به پزشكان را در اين سيستم مرور مي كنيم.  </w:t>
      </w:r>
    </w:p>
    <w:p w:rsidR="007054CD" w:rsidRPr="005A0957" w:rsidRDefault="007054CD" w:rsidP="00AD36A2">
      <w:pPr>
        <w:spacing w:line="336" w:lineRule="auto"/>
        <w:jc w:val="lowKashida"/>
        <w:rPr>
          <w:rFonts w:cs="B Nazanin"/>
          <w:b w:val="0"/>
          <w:bCs w:val="0"/>
          <w:color w:val="000000"/>
          <w:rtl/>
        </w:rPr>
      </w:pPr>
      <w:r w:rsidRPr="005A0957">
        <w:rPr>
          <w:rFonts w:ascii="Tahoma" w:hAnsi="Tahoma" w:cs="B Nazanin"/>
          <w:b w:val="0"/>
          <w:bCs w:val="0"/>
          <w:color w:val="000000"/>
          <w:rtl/>
        </w:rPr>
        <w:t>در برنامه پزشك خانواده و نظام ارجاع، پزشك عمومي و تيم وي مسووليت كامل سلامت افراد و خانوارهاي تحت پوشش خود را به عهده داشته و پس از ارجاع فرد به سطوح تخصصي، مسووليت پيگيري سرنوشت وي را نيز به عهده دارند، لذا، يكي از مهم‌ترين وظايف پزشك خانواده ارايه خدمات و مراقبت‌هاي اوليه بهداشتي است كه بدون ارايه اين خدمات، استفاده از اصطلاح پزشك خانواده براي ارايه صرف خدمات درماني كاري نابجاست. همچنين، كليه خدمات سلامت در برنامه پزشك خانواده به جمعيت تحت پوشش به شكل فعال (</w:t>
      </w:r>
      <w:r w:rsidRPr="005A0957">
        <w:rPr>
          <w:rFonts w:cs="B Nazanin"/>
          <w:b w:val="0"/>
          <w:bCs w:val="0"/>
          <w:color w:val="000000"/>
          <w:sz w:val="24"/>
          <w:szCs w:val="24"/>
        </w:rPr>
        <w:t>Active</w:t>
      </w:r>
      <w:r w:rsidRPr="005A0957">
        <w:rPr>
          <w:rFonts w:ascii="Tahoma" w:hAnsi="Tahoma" w:cs="B Nazanin"/>
          <w:b w:val="0"/>
          <w:bCs w:val="0"/>
          <w:color w:val="000000"/>
          <w:rtl/>
        </w:rPr>
        <w:t>) ارايه مي‌شود.</w:t>
      </w:r>
    </w:p>
    <w:p w:rsidR="007054CD" w:rsidRPr="005A0957" w:rsidRDefault="007054CD" w:rsidP="007054CD">
      <w:pPr>
        <w:spacing w:line="336" w:lineRule="auto"/>
        <w:jc w:val="lowKashida"/>
        <w:rPr>
          <w:rFonts w:cs="B Nazanin"/>
          <w:b w:val="0"/>
          <w:bCs w:val="0"/>
          <w:color w:val="000000"/>
          <w:rtl/>
        </w:rPr>
      </w:pPr>
      <w:r w:rsidRPr="005A0957">
        <w:rPr>
          <w:rFonts w:ascii="Tahoma" w:hAnsi="Tahoma" w:cs="B Nazanin"/>
          <w:b w:val="0"/>
          <w:bCs w:val="0"/>
          <w:color w:val="000000"/>
          <w:rtl/>
        </w:rPr>
        <w:t xml:space="preserve">نظام پرداختي كه براي پزشكان خانواده در نظر گرفته شد، روش </w:t>
      </w:r>
      <w:r w:rsidRPr="005A0957">
        <w:rPr>
          <w:rFonts w:cs="B Nazanin"/>
          <w:b w:val="0"/>
          <w:bCs w:val="0"/>
          <w:color w:val="000000"/>
          <w:sz w:val="24"/>
          <w:szCs w:val="24"/>
        </w:rPr>
        <w:t>Mixed Payment</w:t>
      </w:r>
      <w:r w:rsidRPr="005A0957">
        <w:rPr>
          <w:rFonts w:ascii="Tahoma" w:hAnsi="Tahoma" w:cs="B Nazanin"/>
          <w:b w:val="0"/>
          <w:bCs w:val="0"/>
          <w:color w:val="000000"/>
          <w:rtl/>
        </w:rPr>
        <w:t xml:space="preserve"> است كه تلفيقي از سه روش پرداخت حقوق، پاداش و سرانه مي‌باشد و درضمن، به نوع عملكرد پزشك نيز وابسته است.</w:t>
      </w:r>
    </w:p>
    <w:p w:rsidR="007054CD" w:rsidRPr="005A0957" w:rsidRDefault="007054CD" w:rsidP="007054CD">
      <w:pPr>
        <w:spacing w:line="336" w:lineRule="auto"/>
        <w:jc w:val="lowKashida"/>
        <w:rPr>
          <w:rFonts w:cs="B Nazanin"/>
          <w:b w:val="0"/>
          <w:bCs w:val="0"/>
          <w:color w:val="000000"/>
          <w:rtl/>
        </w:rPr>
      </w:pPr>
      <w:r w:rsidRPr="005A0957">
        <w:rPr>
          <w:rFonts w:ascii="Tahoma" w:hAnsi="Tahoma" w:cs="B Nazanin"/>
          <w:b w:val="0"/>
          <w:bCs w:val="0"/>
          <w:color w:val="000000"/>
          <w:rtl/>
        </w:rPr>
        <w:t>روش پرداخت حقوق ثابت يعني به‌ازاي ارايه خدمت در دوره زماني معين (ماهانه يا ساعتي) پرداخت ثابت و از پيش تعيين شده‌اي به پرسنل انجام مي‌شود. اين روش به‌صورت آينده‌نگر (</w:t>
      </w:r>
      <w:r w:rsidRPr="005A0957">
        <w:rPr>
          <w:rFonts w:cs="B Nazanin"/>
          <w:b w:val="0"/>
          <w:bCs w:val="0"/>
          <w:color w:val="000000"/>
          <w:sz w:val="24"/>
          <w:szCs w:val="24"/>
        </w:rPr>
        <w:t>Prospective</w:t>
      </w:r>
      <w:r w:rsidRPr="005A0957">
        <w:rPr>
          <w:rFonts w:ascii="Tahoma" w:hAnsi="Tahoma" w:cs="B Nazanin"/>
          <w:b w:val="0"/>
          <w:bCs w:val="0"/>
          <w:color w:val="000000"/>
          <w:rtl/>
        </w:rPr>
        <w:t>) است. در صورت پرداخت مناسب مورد استقبال ارايه كننده خدمت در تمام سطوح است و ريسك پرداخت بر پرداخت كننده مي‌باشد. ازجمله مزاياي اين روش عبارتنداز: كاهش ارايه خدمات غيرضرور، كمك به توزيع عادلانه نيروي انساني، نظامي كم دغدغه براي پرسنل و پايداري و كم‌هزينه براي سيستم حسابداري، اما اين روش معايبي هم دارد از جمله: كاهش انگيزه مالي براي افزايش تعداد خدمت و كيفيت آن، كاهش انگيزه مالي براي پذيرش بيماران بدحال، بي‌توجهي به جلب رضايت گيرندگان خدمت، افزايش موارد ارجاع غيرضرور</w:t>
      </w:r>
      <w:r w:rsidR="00E42296" w:rsidRPr="005A0957">
        <w:rPr>
          <w:rFonts w:ascii="Tahoma" w:hAnsi="Tahoma" w:cs="B Nazanin" w:hint="cs"/>
          <w:b w:val="0"/>
          <w:bCs w:val="0"/>
          <w:color w:val="000000"/>
          <w:rtl/>
        </w:rPr>
        <w:t>ي</w:t>
      </w:r>
      <w:r w:rsidRPr="005A0957">
        <w:rPr>
          <w:rFonts w:ascii="Tahoma" w:hAnsi="Tahoma" w:cs="B Nazanin"/>
          <w:b w:val="0"/>
          <w:bCs w:val="0"/>
          <w:color w:val="000000"/>
          <w:rtl/>
        </w:rPr>
        <w:t xml:space="preserve"> و ....</w:t>
      </w:r>
    </w:p>
    <w:p w:rsidR="007054CD" w:rsidRPr="005A0957" w:rsidRDefault="007054CD" w:rsidP="00D97107">
      <w:pPr>
        <w:spacing w:line="336" w:lineRule="auto"/>
        <w:jc w:val="lowKashida"/>
        <w:rPr>
          <w:rFonts w:cs="B Nazanin"/>
          <w:b w:val="0"/>
          <w:bCs w:val="0"/>
          <w:color w:val="000000"/>
          <w:rtl/>
        </w:rPr>
      </w:pPr>
      <w:r w:rsidRPr="005A0957">
        <w:rPr>
          <w:rFonts w:ascii="Tahoma" w:hAnsi="Tahoma" w:cs="B Nazanin"/>
          <w:b w:val="0"/>
          <w:bCs w:val="0"/>
          <w:color w:val="000000"/>
          <w:rtl/>
        </w:rPr>
        <w:t>پاداش، پرداخت به ازاي ارايه خدمات ويژه است كه لزوما از قبل تعريف نمي‌شود. اين روش گذشته‌نگر و مورد استقبال</w:t>
      </w:r>
      <w:r w:rsidRPr="005A0957">
        <w:rPr>
          <w:rFonts w:ascii="Tahoma" w:hAnsi="Tahoma" w:cs="B Nazanin"/>
          <w:b w:val="0"/>
          <w:bCs w:val="0"/>
          <w:color w:val="000000"/>
          <w:rtl/>
        </w:rPr>
        <w:br/>
        <w:t>ارايه‌دهنده خدمت مي‌باشد. در اين روش، ريسك پرداخت برعهده پرداخت‌كننده است. فوايد استفاده از اين روش علاوه بر افزايش انگيزه براي ارتقاي كميت و كيفيت خدمات، فراهمي رضايت دريافت‌كنندگان خدمت و پذيرش بيماران مي‌تواند سبب كاهش ارجاعات غيرضروري نيز گردد، ولي ازسوي ديگر، مشكلاتي ازقبيل افزايش خدمات غيرضرور</w:t>
      </w:r>
      <w:r w:rsidR="00D97107" w:rsidRPr="005A0957">
        <w:rPr>
          <w:rFonts w:ascii="Tahoma" w:hAnsi="Tahoma" w:cs="B Nazanin" w:hint="cs"/>
          <w:b w:val="0"/>
          <w:bCs w:val="0"/>
          <w:color w:val="000000"/>
          <w:rtl/>
        </w:rPr>
        <w:t>ي</w:t>
      </w:r>
      <w:r w:rsidRPr="005A0957">
        <w:rPr>
          <w:rFonts w:ascii="Tahoma" w:hAnsi="Tahoma" w:cs="B Nazanin"/>
          <w:b w:val="0"/>
          <w:bCs w:val="0"/>
          <w:color w:val="000000"/>
          <w:rtl/>
        </w:rPr>
        <w:t xml:space="preserve"> افزايش دغدغه پرسنل و ايجاد نظام حسابداري ناپايدار و پرهزينه را داراست.</w:t>
      </w:r>
    </w:p>
    <w:p w:rsidR="007054CD" w:rsidRPr="005A0957" w:rsidRDefault="007054CD" w:rsidP="007054CD">
      <w:pPr>
        <w:spacing w:line="336" w:lineRule="auto"/>
        <w:jc w:val="lowKashida"/>
        <w:rPr>
          <w:rFonts w:cs="B Nazanin"/>
          <w:b w:val="0"/>
          <w:bCs w:val="0"/>
          <w:color w:val="000000"/>
          <w:rtl/>
        </w:rPr>
      </w:pPr>
      <w:r w:rsidRPr="005A0957">
        <w:rPr>
          <w:rFonts w:ascii="Tahoma" w:hAnsi="Tahoma" w:cs="B Nazanin"/>
          <w:b w:val="0"/>
          <w:bCs w:val="0"/>
          <w:color w:val="000000"/>
          <w:rtl/>
        </w:rPr>
        <w:t xml:space="preserve">روش سرانه، پرداختي ثابت به‌ازاي جمعيت تحت پوشش مي‌باشد. روشي آينده‌نگر و مناسب براي خريد بسته‌هاي خدمت تعريف شده در سطوح مختلف ارايه خدمت و به‌ويژه ارايه خدمات پيشگيري سطح اول و </w:t>
      </w:r>
      <w:r w:rsidRPr="005A0957">
        <w:rPr>
          <w:rFonts w:cs="B Nazanin"/>
          <w:b w:val="0"/>
          <w:bCs w:val="0"/>
          <w:color w:val="000000"/>
          <w:sz w:val="24"/>
          <w:szCs w:val="24"/>
        </w:rPr>
        <w:t>PHC</w:t>
      </w:r>
      <w:r w:rsidRPr="005A0957">
        <w:rPr>
          <w:rFonts w:ascii="Tahoma" w:hAnsi="Tahoma" w:cs="B Nazanin"/>
          <w:b w:val="0"/>
          <w:bCs w:val="0"/>
          <w:color w:val="000000"/>
          <w:rtl/>
        </w:rPr>
        <w:t xml:space="preserve"> است. ريسك مالي برعهده ارايه دهنده خدمت مي‌باشد. ازجمله فوايد شناخته شده اين روش كاهش خدمات غيرضرور، كاهش ارجاع غيرضرور به ساير پرسنل، ايجاد ديدگاه سلامت نگر در ارايه‌دهنده خدمت، اجتناب از فناوري‌ها و خدمات گران‌قيمت غيرضرور، مناسب براي سطح بندي خدمت و سادگي نظام حسابداري مي‌باشند. اين روش معايبي نيز دارد از جمله تمايل به كاهش كميت و كيفيت خدمات ازسوي ارايه دهنده خدمت، افزايش ليست انتظار براي اخذ خدمت، افزايش ارجاع به سطوح بالاتر، عدم تمايل به پذيرش بيماران بدحال و پرهزينه، افزايش تمايل براي ارايه خدمات فرعي به منظور جلب رضايت مشتري و مشكل در تخمين هزينه و تقاضاي تامين منابع.</w:t>
      </w:r>
    </w:p>
    <w:p w:rsidR="007054CD" w:rsidRPr="005A0957" w:rsidRDefault="007054CD" w:rsidP="00C76425">
      <w:pPr>
        <w:spacing w:line="336" w:lineRule="auto"/>
        <w:jc w:val="lowKashida"/>
        <w:rPr>
          <w:rFonts w:ascii="Tahoma" w:hAnsi="Tahoma" w:cs="B Nazanin"/>
          <w:b w:val="0"/>
          <w:bCs w:val="0"/>
          <w:color w:val="000000"/>
          <w:rtl/>
        </w:rPr>
      </w:pPr>
      <w:r w:rsidRPr="005A0957">
        <w:rPr>
          <w:rFonts w:ascii="Tahoma" w:hAnsi="Tahoma" w:cs="B Nazanin"/>
          <w:b w:val="0"/>
          <w:bCs w:val="0"/>
          <w:color w:val="000000"/>
          <w:rtl/>
        </w:rPr>
        <w:t xml:space="preserve">به منظور پوشش دادن و كم رنگ كردن معايب انواع روش‌هاي پرداخت، از روش پرداخت تركيبي و توام استفاده مي‌شود. در برنامه پزشك خانواده براي دستيابي به وضعيت مطلوب (اپتيموم) جنبه‌هاي مختلف خدمت، از روش </w:t>
      </w:r>
      <w:r w:rsidRPr="005A0957">
        <w:rPr>
          <w:rFonts w:cs="B Nazanin"/>
          <w:b w:val="0"/>
          <w:bCs w:val="0"/>
          <w:color w:val="000000"/>
          <w:sz w:val="24"/>
          <w:szCs w:val="24"/>
        </w:rPr>
        <w:t>Mixed</w:t>
      </w:r>
      <w:r w:rsidRPr="005A0957">
        <w:rPr>
          <w:rFonts w:ascii="Tahoma" w:hAnsi="Tahoma" w:cs="B Nazanin"/>
          <w:b w:val="0"/>
          <w:bCs w:val="0"/>
          <w:color w:val="000000"/>
          <w:rtl/>
        </w:rPr>
        <w:t xml:space="preserve"> </w:t>
      </w:r>
      <w:r w:rsidRPr="005A0957">
        <w:rPr>
          <w:rFonts w:cs="B Nazanin"/>
          <w:b w:val="0"/>
          <w:bCs w:val="0"/>
          <w:color w:val="000000"/>
          <w:sz w:val="24"/>
          <w:szCs w:val="24"/>
        </w:rPr>
        <w:t>Payment</w:t>
      </w:r>
      <w:r w:rsidRPr="005A0957">
        <w:rPr>
          <w:rFonts w:ascii="Tahoma" w:hAnsi="Tahoma" w:cs="B Nazanin"/>
          <w:b w:val="0"/>
          <w:bCs w:val="0"/>
          <w:color w:val="000000"/>
          <w:rtl/>
        </w:rPr>
        <w:t xml:space="preserve"> استفاده مي‌شود.در مكانيسم پرداخت پزشكان خانواده، عناصر متفاوتي بر دريافتي پزشك تاثير مي‌گذارند شامل:</w:t>
      </w:r>
    </w:p>
    <w:p w:rsidR="00C76425" w:rsidRPr="005A0957" w:rsidRDefault="007054CD" w:rsidP="00251B1D">
      <w:pPr>
        <w:spacing w:line="336" w:lineRule="auto"/>
        <w:jc w:val="lowKashida"/>
        <w:rPr>
          <w:rFonts w:ascii="Tahoma" w:hAnsi="Tahoma" w:cs="B Nazanin"/>
          <w:b w:val="0"/>
          <w:bCs w:val="0"/>
          <w:rtl/>
        </w:rPr>
      </w:pPr>
      <w:r w:rsidRPr="005A0957">
        <w:rPr>
          <w:rFonts w:ascii="Tahoma" w:hAnsi="Tahoma" w:cs="B Nazanin"/>
          <w:b w:val="0"/>
          <w:bCs w:val="0"/>
          <w:color w:val="000000"/>
          <w:rtl/>
        </w:rPr>
        <w:t xml:space="preserve"> </w:t>
      </w:r>
      <w:r w:rsidRPr="005A0957">
        <w:rPr>
          <w:rFonts w:ascii="Tahoma" w:hAnsi="Tahoma" w:cs="B Nazanin"/>
          <w:color w:val="000000"/>
          <w:rtl/>
        </w:rPr>
        <w:t>سهم محروميت</w:t>
      </w:r>
      <w:r w:rsidRPr="005A0957">
        <w:rPr>
          <w:rFonts w:ascii="Tahoma" w:hAnsi="Tahoma" w:cs="B Nazanin"/>
          <w:b w:val="0"/>
          <w:bCs w:val="0"/>
          <w:color w:val="000000"/>
          <w:rtl/>
        </w:rPr>
        <w:t>: ميانگين ضرايب محروميت استان، شهرستان، بخش و منطقه كه بين 1 تا 2 متغير است. ضرايب محروميت استان و شهرستان براساس مطالعات كارشناسي و نظر شوراي عالي بيمه تعيين و از طرف وزارتخانه اعلام مي‌شود.</w:t>
      </w:r>
      <w:r w:rsidR="00C76425" w:rsidRPr="005A0957">
        <w:rPr>
          <w:rFonts w:ascii="Tahoma" w:hAnsi="Tahoma" w:cs="B Nazanin"/>
          <w:b w:val="0"/>
          <w:bCs w:val="0"/>
          <w:rtl/>
        </w:rPr>
        <w:t xml:space="preserve"> ميانگين ضرايب محروميت استان و شهرستان و منطقه از عدد 1 شروع مي شود. عدد 1=700000 ريال و هر 1/0 اضافي، معادل 700</w:t>
      </w:r>
      <w:r w:rsidR="00251B1D" w:rsidRPr="005A0957">
        <w:rPr>
          <w:rFonts w:ascii="Tahoma" w:hAnsi="Tahoma" w:cs="B Nazanin" w:hint="cs"/>
          <w:b w:val="0"/>
          <w:bCs w:val="0"/>
          <w:rtl/>
        </w:rPr>
        <w:t>.</w:t>
      </w:r>
      <w:r w:rsidR="00C76425" w:rsidRPr="005A0957">
        <w:rPr>
          <w:rFonts w:ascii="Tahoma" w:hAnsi="Tahoma" w:cs="B Nazanin"/>
          <w:b w:val="0"/>
          <w:bCs w:val="0"/>
          <w:rtl/>
        </w:rPr>
        <w:t>000 ريال اضافه مي شود</w:t>
      </w:r>
      <w:r w:rsidR="00C76425" w:rsidRPr="005A0957">
        <w:rPr>
          <w:rFonts w:ascii="Tahoma" w:hAnsi="Tahoma" w:cs="B Nazanin" w:hint="cs"/>
          <w:b w:val="0"/>
          <w:bCs w:val="0"/>
          <w:rtl/>
        </w:rPr>
        <w:t>.</w:t>
      </w:r>
      <w:r w:rsidR="00C76425" w:rsidRPr="005A0957">
        <w:rPr>
          <w:rFonts w:ascii="Tahoma" w:hAnsi="Tahoma" w:cs="B Nazanin"/>
          <w:i/>
          <w:iCs/>
          <w:sz w:val="20"/>
          <w:szCs w:val="20"/>
          <w:rtl/>
        </w:rPr>
        <w:t xml:space="preserve"> </w:t>
      </w:r>
      <w:r w:rsidR="00C76425" w:rsidRPr="005A0957">
        <w:rPr>
          <w:rFonts w:ascii="Tahoma" w:hAnsi="Tahoma" w:cs="B Nazanin"/>
          <w:b w:val="0"/>
          <w:bCs w:val="0"/>
          <w:rtl/>
        </w:rPr>
        <w:t>دامنه اين گزينه از 700</w:t>
      </w:r>
      <w:r w:rsidR="00251B1D" w:rsidRPr="005A0957">
        <w:rPr>
          <w:rFonts w:ascii="Tahoma" w:hAnsi="Tahoma" w:cs="B Nazanin" w:hint="cs"/>
          <w:b w:val="0"/>
          <w:bCs w:val="0"/>
          <w:rtl/>
        </w:rPr>
        <w:t>.</w:t>
      </w:r>
      <w:r w:rsidR="00C76425" w:rsidRPr="005A0957">
        <w:rPr>
          <w:rFonts w:ascii="Tahoma" w:hAnsi="Tahoma" w:cs="B Nazanin"/>
          <w:b w:val="0"/>
          <w:bCs w:val="0"/>
          <w:rtl/>
        </w:rPr>
        <w:t>000 ريال تا 7</w:t>
      </w:r>
      <w:r w:rsidR="00251B1D" w:rsidRPr="005A0957">
        <w:rPr>
          <w:rFonts w:ascii="Tahoma" w:hAnsi="Tahoma" w:cs="B Nazanin" w:hint="cs"/>
          <w:b w:val="0"/>
          <w:bCs w:val="0"/>
          <w:rtl/>
        </w:rPr>
        <w:t>.</w:t>
      </w:r>
      <w:r w:rsidR="00C76425" w:rsidRPr="005A0957">
        <w:rPr>
          <w:rFonts w:ascii="Tahoma" w:hAnsi="Tahoma" w:cs="B Nazanin"/>
          <w:b w:val="0"/>
          <w:bCs w:val="0"/>
          <w:rtl/>
        </w:rPr>
        <w:t>000</w:t>
      </w:r>
      <w:r w:rsidR="00251B1D" w:rsidRPr="005A0957">
        <w:rPr>
          <w:rFonts w:ascii="Tahoma" w:hAnsi="Tahoma" w:cs="B Nazanin" w:hint="cs"/>
          <w:b w:val="0"/>
          <w:bCs w:val="0"/>
          <w:rtl/>
        </w:rPr>
        <w:t>.</w:t>
      </w:r>
      <w:r w:rsidR="00C76425" w:rsidRPr="005A0957">
        <w:rPr>
          <w:rFonts w:ascii="Tahoma" w:hAnsi="Tahoma" w:cs="B Nazanin"/>
          <w:b w:val="0"/>
          <w:bCs w:val="0"/>
          <w:rtl/>
        </w:rPr>
        <w:t>000 ريال تغيير مي كند.</w:t>
      </w:r>
    </w:p>
    <w:p w:rsidR="007054CD" w:rsidRPr="005A0957" w:rsidRDefault="00C76425" w:rsidP="00C76425">
      <w:pPr>
        <w:spacing w:line="336" w:lineRule="auto"/>
        <w:jc w:val="lowKashida"/>
        <w:rPr>
          <w:rFonts w:cs="B Nazanin"/>
          <w:b w:val="0"/>
          <w:bCs w:val="0"/>
          <w:color w:val="000000"/>
          <w:rtl/>
        </w:rPr>
      </w:pPr>
      <w:r w:rsidRPr="005A0957">
        <w:rPr>
          <w:rFonts w:ascii="Tahoma" w:hAnsi="Tahoma" w:cs="B Nazanin" w:hint="cs"/>
          <w:b w:val="0"/>
          <w:bCs w:val="0"/>
          <w:color w:val="000000"/>
          <w:rtl/>
        </w:rPr>
        <w:t xml:space="preserve"> </w:t>
      </w:r>
      <w:r w:rsidR="007054CD" w:rsidRPr="005A0957">
        <w:rPr>
          <w:rFonts w:ascii="Tahoma" w:hAnsi="Tahoma" w:cs="B Nazanin"/>
          <w:b w:val="0"/>
          <w:bCs w:val="0"/>
          <w:color w:val="000000"/>
          <w:rtl/>
        </w:rPr>
        <w:t xml:space="preserve"> ضرايب محروميت بخش و منطقه محل خدمت پزشك در دانشگاه علوم پزشكي براساس ضوابط و معيارهاي خاص، مشخص مي‌گردند. به ازاي متوسط ضريب محل خدمت هر پزشك، مبلغي در دريافتي وي تعيين مي‌شود كه براساس سرانه تعلق گرفته در هرسال، قابل تغيير است. درنتيجه، دريافتي پزشكاني كه در مناطق محروم خدمت مي‌كنند، بيش از افرادي است كه در مناطق برخوردار به خدمت مشغول هستند.</w:t>
      </w:r>
    </w:p>
    <w:p w:rsidR="00C76425" w:rsidRPr="005A0957" w:rsidRDefault="007054CD" w:rsidP="00C76425">
      <w:pPr>
        <w:spacing w:line="336" w:lineRule="auto"/>
        <w:jc w:val="lowKashida"/>
        <w:rPr>
          <w:rFonts w:ascii="Tahoma" w:hAnsi="Tahoma" w:cs="B Nazanin"/>
          <w:b w:val="0"/>
          <w:bCs w:val="0"/>
          <w:rtl/>
        </w:rPr>
      </w:pPr>
      <w:r w:rsidRPr="005A0957">
        <w:rPr>
          <w:rFonts w:ascii="Tahoma" w:hAnsi="Tahoma" w:cs="B Nazanin"/>
          <w:color w:val="000000"/>
          <w:rtl/>
        </w:rPr>
        <w:t>سهم ماندگاري در تيم پزشک خانواده</w:t>
      </w:r>
      <w:r w:rsidR="00C76425" w:rsidRPr="005A0957">
        <w:rPr>
          <w:rFonts w:ascii="Tahoma" w:hAnsi="Tahoma" w:cs="B Nazanin" w:hint="cs"/>
          <w:color w:val="000000"/>
          <w:rtl/>
        </w:rPr>
        <w:t xml:space="preserve"> يا سنوات: </w:t>
      </w:r>
      <w:r w:rsidRPr="005A0957">
        <w:rPr>
          <w:rFonts w:ascii="Tahoma" w:hAnsi="Tahoma" w:cs="B Nazanin"/>
          <w:b w:val="0"/>
          <w:bCs w:val="0"/>
          <w:color w:val="000000"/>
          <w:rtl/>
        </w:rPr>
        <w:t xml:space="preserve"> به ازاي زمان ماندگاري وخدمت فرد به عنوان پزشك خانواده در سطح مركز بهداشتي درماني مجري برنامه، شهرستان، استان و كل كشور، مبلغي </w:t>
      </w:r>
      <w:r w:rsidR="000C54EE" w:rsidRPr="005A0957">
        <w:rPr>
          <w:rFonts w:ascii="Tahoma" w:hAnsi="Tahoma" w:cs="B Nazanin" w:hint="cs"/>
          <w:b w:val="0"/>
          <w:bCs w:val="0"/>
          <w:color w:val="000000"/>
          <w:rtl/>
        </w:rPr>
        <w:t>براي</w:t>
      </w:r>
      <w:r w:rsidRPr="005A0957">
        <w:rPr>
          <w:rFonts w:ascii="Tahoma" w:hAnsi="Tahoma" w:cs="B Nazanin"/>
          <w:b w:val="0"/>
          <w:bCs w:val="0"/>
          <w:color w:val="000000"/>
          <w:rtl/>
        </w:rPr>
        <w:t xml:space="preserve"> دريافتي پزشك تعيين مي‌شود. هرچه زمان ماندگاري پزشك در يك مركز بهداشتي درماني بيشتر باشد، سهم دريافتي وي بيشتر مي‌شود. اين موضوع مي‌تواند سبب ماندگاري پزشك و آشنايي بيشتر وي با منطقه و جمعيت تحت پوشش باشد كه همان، هدف پزشك خانواده است.</w:t>
      </w:r>
      <w:r w:rsidR="00C76425" w:rsidRPr="005A0957">
        <w:rPr>
          <w:rFonts w:ascii="Tahoma" w:hAnsi="Tahoma" w:cs="B Nazanin"/>
          <w:i/>
          <w:iCs/>
          <w:sz w:val="20"/>
          <w:szCs w:val="20"/>
          <w:rtl/>
        </w:rPr>
        <w:t xml:space="preserve"> </w:t>
      </w:r>
      <w:r w:rsidR="00C76425" w:rsidRPr="005A0957">
        <w:rPr>
          <w:rFonts w:ascii="Tahoma" w:hAnsi="Tahoma" w:cs="B Nazanin"/>
          <w:b w:val="0"/>
          <w:bCs w:val="0"/>
          <w:rtl/>
        </w:rPr>
        <w:t>بازاي هر يك سال خدمت به عنوان پزشك خانواده مبلغ 200000 ريال تعيين مي شود. از آنجاكه حدود يك سال از آغاز برنامه مي گذرد اين گزينه شامل عدد صفر يا 200000 ريال می باشد.</w:t>
      </w:r>
    </w:p>
    <w:p w:rsidR="007054CD" w:rsidRPr="005A0957" w:rsidRDefault="007054CD" w:rsidP="00D661B2">
      <w:pPr>
        <w:spacing w:line="336" w:lineRule="auto"/>
        <w:jc w:val="lowKashida"/>
        <w:rPr>
          <w:rFonts w:cs="B Nazanin"/>
          <w:b w:val="0"/>
          <w:bCs w:val="0"/>
          <w:color w:val="000000"/>
          <w:rtl/>
        </w:rPr>
      </w:pPr>
      <w:r w:rsidRPr="005A0957">
        <w:rPr>
          <w:rFonts w:ascii="Tahoma" w:hAnsi="Tahoma" w:cs="B Nazanin"/>
          <w:color w:val="000000"/>
          <w:rtl/>
        </w:rPr>
        <w:t>تعداد شب بيتوته:</w:t>
      </w:r>
      <w:r w:rsidRPr="005A0957">
        <w:rPr>
          <w:rFonts w:ascii="Tahoma" w:hAnsi="Tahoma" w:cs="B Nazanin"/>
          <w:b w:val="0"/>
          <w:bCs w:val="0"/>
          <w:color w:val="000000"/>
          <w:rtl/>
        </w:rPr>
        <w:t xml:space="preserve"> از آنجاكه در اكثر مراكز بهداشتي درماني مجري برنامه بايد خدمت پزشكي در تمام شيفت‌ها ارايه گردد، درنتيجه بايد حداقل يك پزشك هرشب در مركز بيتوته نمايد. به ازاي هر شب كه پزشك در مركز بهداشتي درماني مجري برنامه بيمه روستايي و پزشك خانواده بيتوته مي‌كند، مبلغي دريافت مي‌كند. اين مبلغ به تعداد شب بيتوته در ماه و جمعيت تحت پوشش پزشك و تعداد مراجعين در شيفت شب بستگي دارد.</w:t>
      </w:r>
      <w:r w:rsidR="00C76425" w:rsidRPr="005A0957">
        <w:rPr>
          <w:rFonts w:ascii="Tahoma" w:hAnsi="Tahoma" w:cs="B Nazanin"/>
          <w:b w:val="0"/>
          <w:bCs w:val="0"/>
          <w:rtl/>
        </w:rPr>
        <w:t xml:space="preserve"> برای مراکز </w:t>
      </w:r>
      <w:r w:rsidR="00D661B2" w:rsidRPr="005A0957">
        <w:rPr>
          <w:rFonts w:ascii="Tahoma" w:hAnsi="Tahoma" w:cs="B Nazanin" w:hint="cs"/>
          <w:b w:val="0"/>
          <w:bCs w:val="0"/>
          <w:rtl/>
        </w:rPr>
        <w:t>با يك</w:t>
      </w:r>
      <w:r w:rsidR="00C76425" w:rsidRPr="005A0957">
        <w:rPr>
          <w:rFonts w:ascii="Tahoma" w:hAnsi="Tahoma" w:cs="B Nazanin"/>
          <w:b w:val="0"/>
          <w:bCs w:val="0"/>
          <w:rtl/>
        </w:rPr>
        <w:t xml:space="preserve"> پزشک 100000 ريال، برای مراکز</w:t>
      </w:r>
      <w:r w:rsidR="00D661B2" w:rsidRPr="005A0957">
        <w:rPr>
          <w:rFonts w:ascii="Tahoma" w:hAnsi="Tahoma" w:cs="B Nazanin" w:hint="cs"/>
          <w:b w:val="0"/>
          <w:bCs w:val="0"/>
          <w:rtl/>
        </w:rPr>
        <w:t>با</w:t>
      </w:r>
      <w:r w:rsidR="00C76425" w:rsidRPr="005A0957">
        <w:rPr>
          <w:rFonts w:ascii="Tahoma" w:hAnsi="Tahoma" w:cs="B Nazanin"/>
          <w:b w:val="0"/>
          <w:bCs w:val="0"/>
          <w:rtl/>
        </w:rPr>
        <w:t xml:space="preserve"> دو پزشک 110000 ريال، برای مراکز</w:t>
      </w:r>
      <w:r w:rsidR="00D661B2" w:rsidRPr="005A0957">
        <w:rPr>
          <w:rFonts w:ascii="Tahoma" w:hAnsi="Tahoma" w:cs="B Nazanin" w:hint="cs"/>
          <w:b w:val="0"/>
          <w:bCs w:val="0"/>
          <w:rtl/>
        </w:rPr>
        <w:t>با</w:t>
      </w:r>
      <w:r w:rsidR="00C76425" w:rsidRPr="005A0957">
        <w:rPr>
          <w:rFonts w:ascii="Tahoma" w:hAnsi="Tahoma" w:cs="B Nazanin"/>
          <w:b w:val="0"/>
          <w:bCs w:val="0"/>
          <w:rtl/>
        </w:rPr>
        <w:t xml:space="preserve"> سه پزشک و بالاتر 120000 ريال و برای مراکز شبانه روزی مصوب طرحهای گسترش شبکه مبلغ 150000 رِيال.</w:t>
      </w:r>
    </w:p>
    <w:p w:rsidR="00D661B2" w:rsidRPr="005A0957" w:rsidRDefault="007054CD" w:rsidP="00D661B2">
      <w:pPr>
        <w:spacing w:line="336" w:lineRule="auto"/>
        <w:jc w:val="lowKashida"/>
        <w:rPr>
          <w:rFonts w:ascii="Tahoma" w:hAnsi="Tahoma" w:cs="B Nazanin"/>
          <w:b w:val="0"/>
          <w:bCs w:val="0"/>
          <w:rtl/>
        </w:rPr>
      </w:pPr>
      <w:r w:rsidRPr="005A0957">
        <w:rPr>
          <w:rFonts w:ascii="Tahoma" w:hAnsi="Tahoma" w:cs="B Nazanin"/>
          <w:b w:val="0"/>
          <w:bCs w:val="0"/>
          <w:color w:val="000000"/>
          <w:rtl/>
        </w:rPr>
        <w:t>جمعيت: به ازاي هرنفر جمعيت تحت پوشش پزشك خانواده (كل جمعيت) مبلغي متناسب با سرانه براي وي درنظر گرفته مي‌شود. البته استاندارد تعريف شده جمعيت به ازاي هر پزشك خانواده در مناطق روستايي، 4000 نفر مي‌باشد كه متوسط كشوري آن در حدود 3500 نفر است.</w:t>
      </w:r>
      <w:r w:rsidR="00D661B2" w:rsidRPr="005A0957">
        <w:rPr>
          <w:rFonts w:ascii="Tahoma" w:hAnsi="Tahoma" w:cs="B Nazanin"/>
          <w:b w:val="0"/>
          <w:bCs w:val="0"/>
          <w:rtl/>
        </w:rPr>
        <w:t xml:space="preserve"> بازاي هرنفر جمعيت تحت پوشش پزشك خانواده، مبلغ 1200 ريال براي وي درنظر گرفته مي شود.</w:t>
      </w:r>
    </w:p>
    <w:p w:rsidR="007054CD" w:rsidRPr="005A0957" w:rsidRDefault="007054CD" w:rsidP="007054CD">
      <w:pPr>
        <w:spacing w:line="336" w:lineRule="auto"/>
        <w:jc w:val="lowKashida"/>
        <w:rPr>
          <w:rFonts w:ascii="Tahoma" w:hAnsi="Tahoma" w:cs="B Nazanin"/>
          <w:b w:val="0"/>
          <w:bCs w:val="0"/>
          <w:color w:val="000000"/>
          <w:rtl/>
        </w:rPr>
      </w:pPr>
      <w:r w:rsidRPr="005A0957">
        <w:rPr>
          <w:rFonts w:ascii="Tahoma" w:hAnsi="Tahoma" w:cs="B Nazanin"/>
          <w:color w:val="000000"/>
          <w:rtl/>
        </w:rPr>
        <w:t>سهم پراكندگي</w:t>
      </w:r>
      <w:r w:rsidRPr="005A0957">
        <w:rPr>
          <w:rFonts w:ascii="Tahoma" w:hAnsi="Tahoma" w:cs="B Nazanin"/>
          <w:b w:val="0"/>
          <w:bCs w:val="0"/>
          <w:color w:val="000000"/>
          <w:rtl/>
        </w:rPr>
        <w:t>: اين سهم، خود شامل چند گزينه مي‌باشد:</w:t>
      </w:r>
    </w:p>
    <w:p w:rsidR="00D661B2" w:rsidRPr="005A0957" w:rsidRDefault="007054CD" w:rsidP="00D661B2">
      <w:pPr>
        <w:spacing w:line="336" w:lineRule="auto"/>
        <w:jc w:val="lowKashida"/>
        <w:rPr>
          <w:rFonts w:ascii="Tahoma" w:hAnsi="Tahoma" w:cs="B Nazanin"/>
          <w:b w:val="0"/>
          <w:bCs w:val="0"/>
          <w:rtl/>
        </w:rPr>
      </w:pPr>
      <w:r w:rsidRPr="005A0957">
        <w:rPr>
          <w:rFonts w:ascii="Tahoma" w:hAnsi="Tahoma" w:cs="B Nazanin"/>
          <w:b w:val="0"/>
          <w:bCs w:val="0"/>
          <w:color w:val="000000"/>
          <w:rtl/>
        </w:rPr>
        <w:t>تعداد خانه بهداشت تحت پوشش پزشك: هر پزشك خانواده موظف است هفتگي به تمام خانه‌هاي بهداشت تحت پوشش خود سركشي كند و خدمات بهداشتي درماني را به مردمي كه امكان مراجعه به مركز ندارند، ارايه دهد.</w:t>
      </w:r>
      <w:r w:rsidR="00D661B2" w:rsidRPr="005A0957">
        <w:rPr>
          <w:rFonts w:ascii="Tahoma" w:hAnsi="Tahoma" w:cs="B Nazanin"/>
          <w:b w:val="0"/>
          <w:bCs w:val="0"/>
          <w:rtl/>
        </w:rPr>
        <w:t xml:space="preserve"> بازاي هر خانه بهداشت مبلغ 30000 ريال درنظر گرفته مي شود.</w:t>
      </w:r>
    </w:p>
    <w:p w:rsidR="00D661B2" w:rsidRPr="005A0957" w:rsidRDefault="007054CD" w:rsidP="00D661B2">
      <w:pPr>
        <w:spacing w:line="336" w:lineRule="auto"/>
        <w:rPr>
          <w:rFonts w:ascii="Tahoma" w:hAnsi="Tahoma" w:cs="B Nazanin"/>
          <w:b w:val="0"/>
          <w:bCs w:val="0"/>
          <w:rtl/>
        </w:rPr>
      </w:pPr>
      <w:r w:rsidRPr="005A0957">
        <w:rPr>
          <w:rFonts w:ascii="Tahoma" w:hAnsi="Tahoma" w:cs="B Nazanin"/>
          <w:b w:val="0"/>
          <w:bCs w:val="0"/>
          <w:color w:val="000000"/>
          <w:rtl/>
        </w:rPr>
        <w:t>مجموع فواصل خانه‌هاي بهداشت تحت پوشش پزشك برحسب كيلومتر.</w:t>
      </w:r>
      <w:r w:rsidR="00D661B2" w:rsidRPr="005A0957">
        <w:rPr>
          <w:rFonts w:ascii="Tahoma" w:hAnsi="Tahoma" w:cs="B Nazanin"/>
          <w:b w:val="0"/>
          <w:bCs w:val="0"/>
          <w:rtl/>
        </w:rPr>
        <w:t xml:space="preserve"> بازاي هر كيلومتر در جاده آسفالته مبلغ 7000 ريال و در جاده خاكي مبلغ 9000 ريال درنظر گرفته مي شود.</w:t>
      </w:r>
    </w:p>
    <w:p w:rsidR="007054CD" w:rsidRPr="005A0957" w:rsidRDefault="007054CD" w:rsidP="007054CD">
      <w:pPr>
        <w:spacing w:line="336" w:lineRule="auto"/>
        <w:jc w:val="lowKashida"/>
        <w:rPr>
          <w:rFonts w:cs="B Nazanin"/>
          <w:b w:val="0"/>
          <w:bCs w:val="0"/>
          <w:color w:val="000000"/>
          <w:rtl/>
        </w:rPr>
      </w:pPr>
      <w:r w:rsidRPr="005A0957">
        <w:rPr>
          <w:rFonts w:ascii="Tahoma" w:hAnsi="Tahoma" w:cs="B Nazanin"/>
          <w:b w:val="0"/>
          <w:bCs w:val="0"/>
          <w:color w:val="000000"/>
          <w:rtl/>
        </w:rPr>
        <w:t>مجموع فواصل روستاهاي قمر تحت پوشش پزشك تا مركز برحسب كيلومتر</w:t>
      </w:r>
      <w:r w:rsidR="00D661B2" w:rsidRPr="005A0957">
        <w:rPr>
          <w:rFonts w:ascii="Tahoma" w:hAnsi="Tahoma" w:cs="B Nazanin" w:hint="cs"/>
          <w:b w:val="0"/>
          <w:bCs w:val="0"/>
          <w:color w:val="000000"/>
          <w:rtl/>
        </w:rPr>
        <w:t>.</w:t>
      </w:r>
      <w:r w:rsidR="00D661B2" w:rsidRPr="005A0957">
        <w:rPr>
          <w:rFonts w:ascii="Tahoma" w:hAnsi="Tahoma" w:cs="B Nazanin"/>
          <w:b w:val="0"/>
          <w:bCs w:val="0"/>
          <w:rtl/>
        </w:rPr>
        <w:t xml:space="preserve"> بازاي هر كيلومتر در جاده آسفالته مبلغ 7000 ريال و در جاده خاكي مبلغ 9000 ريال درنظر گرفته مي شود.</w:t>
      </w:r>
    </w:p>
    <w:p w:rsidR="00D661B2" w:rsidRPr="005A0957" w:rsidRDefault="007054CD" w:rsidP="00D661B2">
      <w:pPr>
        <w:spacing w:line="336" w:lineRule="auto"/>
        <w:rPr>
          <w:rFonts w:ascii="Tahoma" w:hAnsi="Tahoma" w:cs="B Nazanin"/>
          <w:b w:val="0"/>
          <w:bCs w:val="0"/>
          <w:rtl/>
        </w:rPr>
      </w:pPr>
      <w:r w:rsidRPr="005A0957">
        <w:rPr>
          <w:rFonts w:ascii="Tahoma" w:hAnsi="Tahoma" w:cs="B Nazanin"/>
          <w:b w:val="0"/>
          <w:bCs w:val="0"/>
          <w:color w:val="000000"/>
          <w:rtl/>
        </w:rPr>
        <w:t>مجموع فواصل روستاهاي سياري مسكوني تحت پوشش پزشك تا مركز برحسب كيلومتر</w:t>
      </w:r>
      <w:r w:rsidR="00D661B2" w:rsidRPr="005A0957">
        <w:rPr>
          <w:rFonts w:ascii="Tahoma" w:hAnsi="Tahoma" w:cs="B Nazanin" w:hint="cs"/>
          <w:b w:val="0"/>
          <w:bCs w:val="0"/>
          <w:color w:val="000000"/>
          <w:rtl/>
        </w:rPr>
        <w:t>.</w:t>
      </w:r>
      <w:r w:rsidR="00D661B2" w:rsidRPr="005A0957">
        <w:rPr>
          <w:rFonts w:ascii="Tahoma" w:hAnsi="Tahoma" w:cs="B Nazanin"/>
          <w:b w:val="0"/>
          <w:bCs w:val="0"/>
          <w:rtl/>
        </w:rPr>
        <w:t xml:space="preserve"> بازاي هر كيلومتر در جاده آسفالته مبلغ 7000 ريال و در جاده خاكي مبلغ 9000 ريال درنظر گرفته مي شود.</w:t>
      </w:r>
    </w:p>
    <w:p w:rsidR="00D661B2" w:rsidRPr="005A0957" w:rsidRDefault="007054CD" w:rsidP="00D661B2">
      <w:pPr>
        <w:spacing w:line="336" w:lineRule="auto"/>
        <w:rPr>
          <w:rFonts w:ascii="Tahoma" w:hAnsi="Tahoma" w:cs="B Nazanin"/>
          <w:b w:val="0"/>
          <w:bCs w:val="0"/>
          <w:rtl/>
        </w:rPr>
      </w:pPr>
      <w:r w:rsidRPr="005A0957">
        <w:rPr>
          <w:rFonts w:ascii="Tahoma" w:hAnsi="Tahoma" w:cs="B Nazanin"/>
          <w:b w:val="0"/>
          <w:bCs w:val="0"/>
          <w:color w:val="000000"/>
          <w:rtl/>
        </w:rPr>
        <w:t xml:space="preserve">فاصله مركز بهداشتي درماني تا مركز بهداشت شهرستان برحسب كيلومتر. </w:t>
      </w:r>
      <w:r w:rsidR="00D661B2" w:rsidRPr="005A0957">
        <w:rPr>
          <w:rFonts w:ascii="Tahoma" w:hAnsi="Tahoma" w:cs="B Nazanin"/>
          <w:b w:val="0"/>
          <w:bCs w:val="0"/>
          <w:rtl/>
        </w:rPr>
        <w:t>بازاي هر كيلومتر در جاده آسفالته مبلغ 7000 ريال و در جاده خاكي مبلغ 9000 ريال درنظر گرفته مي شود.</w:t>
      </w:r>
    </w:p>
    <w:p w:rsidR="00D661B2" w:rsidRPr="005A0957" w:rsidRDefault="00D661B2" w:rsidP="00D661B2">
      <w:pPr>
        <w:spacing w:line="336" w:lineRule="auto"/>
        <w:rPr>
          <w:rFonts w:ascii="Tahoma" w:hAnsi="Tahoma" w:cs="B Nazanin"/>
          <w:b w:val="0"/>
          <w:bCs w:val="0"/>
          <w:rtl/>
        </w:rPr>
      </w:pPr>
      <w:r w:rsidRPr="005A0957">
        <w:rPr>
          <w:rFonts w:ascii="Tahoma" w:hAnsi="Tahoma" w:cs="B Nazanin"/>
          <w:b w:val="0"/>
          <w:bCs w:val="0"/>
          <w:rtl/>
        </w:rPr>
        <w:t>جمع گزينه هاي مربوط به سهم پراكندگي در فرمول لحاظ مي شود.</w:t>
      </w:r>
    </w:p>
    <w:p w:rsidR="00D661B2" w:rsidRPr="005A0957" w:rsidRDefault="007054CD" w:rsidP="000C54EE">
      <w:pPr>
        <w:spacing w:line="336" w:lineRule="auto"/>
        <w:jc w:val="lowKashida"/>
        <w:rPr>
          <w:rFonts w:ascii="Tahoma" w:hAnsi="Tahoma" w:cs="B Nazanin"/>
          <w:b w:val="0"/>
          <w:bCs w:val="0"/>
          <w:color w:val="000000"/>
          <w:rtl/>
        </w:rPr>
      </w:pPr>
      <w:r w:rsidRPr="005A0957">
        <w:rPr>
          <w:rFonts w:ascii="Tahoma" w:hAnsi="Tahoma" w:cs="B Nazanin"/>
          <w:color w:val="000000"/>
          <w:rtl/>
        </w:rPr>
        <w:t>ضريب عملكرد</w:t>
      </w:r>
      <w:r w:rsidRPr="005A0957">
        <w:rPr>
          <w:rFonts w:ascii="Tahoma" w:hAnsi="Tahoma" w:cs="B Nazanin"/>
          <w:b w:val="0"/>
          <w:bCs w:val="0"/>
          <w:color w:val="000000"/>
          <w:rtl/>
        </w:rPr>
        <w:t>: براساس چك ليست پايش مركزكه هرسه ماه يكبار انجام مي‌شود وشامل سوالات فني، ساختاري، مديريتي، عملكردي، رضايتمندي، همكاري‌هاي بين بخشي و اجراي دستورعمل مي‌باشد، ضريب عملكرد پزشك تعيين مي‌شود.</w:t>
      </w:r>
    </w:p>
    <w:p w:rsidR="00D661B2" w:rsidRPr="005A0957" w:rsidRDefault="00D661B2" w:rsidP="00D661B2">
      <w:pPr>
        <w:spacing w:line="336" w:lineRule="auto"/>
        <w:jc w:val="lowKashida"/>
        <w:rPr>
          <w:rFonts w:ascii="Tahoma" w:hAnsi="Tahoma" w:cs="B Nazanin"/>
          <w:b w:val="0"/>
          <w:bCs w:val="0"/>
          <w:rtl/>
        </w:rPr>
      </w:pPr>
      <w:r w:rsidRPr="005A0957">
        <w:rPr>
          <w:rFonts w:ascii="Tahoma" w:hAnsi="Tahoma" w:cs="B Nazanin"/>
          <w:b w:val="0"/>
          <w:bCs w:val="0"/>
          <w:rtl/>
        </w:rPr>
        <w:t>درچك ليست پايش، به تعداد سوالاتی که وجود دارد چنانچه پاسخ صحيح برای همه آنها مشخص شود، ضريب عملکرد برابر 1 ثبت مي گردد. بازاي هر پاسخ ناصحيح متناسب با تعداد کل سوالات و ضريب1 ، از ضريب عملكرد 1 كم مي شود. چنانچه 70% پاسخ سوالات قابل قبول نبود يعني ضريب عملكرد 7/0</w:t>
      </w:r>
      <w:r w:rsidRPr="005A0957">
        <w:rPr>
          <w:rFonts w:ascii="Tahoma" w:hAnsi="Tahoma" w:cs="B Nazanin" w:hint="cs"/>
          <w:b w:val="0"/>
          <w:bCs w:val="0"/>
          <w:rtl/>
        </w:rPr>
        <w:t xml:space="preserve"> محاسبه شد</w:t>
      </w:r>
      <w:r w:rsidRPr="005A0957">
        <w:rPr>
          <w:rFonts w:ascii="Tahoma" w:hAnsi="Tahoma" w:cs="B Nazanin"/>
          <w:b w:val="0"/>
          <w:bCs w:val="0"/>
          <w:rtl/>
        </w:rPr>
        <w:t>، پزشك مزبور فقط يك بار ديگر فرصت دارد مشكلات عملكردي خود را اصلاح كند زيرا باکسب 2 بار عملكرد 7/0 ، لغو قرارداد مي شود. البته نبايد هريک از بخشهای چک ليست، کمتراز 50% شود. در چنين شرايطی به پزشک درمورد آن بخش، تذکر داده می شود. كسب ضريب عملكرد40% سبب لغو قرارداد مي شود.</w:t>
      </w:r>
    </w:p>
    <w:p w:rsidR="00D661B2" w:rsidRPr="005A0957" w:rsidRDefault="00D661B2" w:rsidP="00D661B2">
      <w:pPr>
        <w:spacing w:line="336" w:lineRule="auto"/>
        <w:jc w:val="lowKashida"/>
        <w:rPr>
          <w:rFonts w:ascii="Tahoma" w:hAnsi="Tahoma" w:cs="B Nazanin"/>
          <w:b w:val="0"/>
          <w:bCs w:val="0"/>
          <w:color w:val="000000"/>
          <w:rtl/>
        </w:rPr>
      </w:pPr>
      <w:r w:rsidRPr="005A0957">
        <w:rPr>
          <w:rFonts w:ascii="Tahoma" w:hAnsi="Tahoma" w:cs="B Nazanin"/>
          <w:b w:val="0"/>
          <w:bCs w:val="0"/>
          <w:rtl/>
        </w:rPr>
        <w:t>همانطور كه مشاهده مي شود ضريب عملكرد بر جمعيت و سهم پراكندگي تاثير مي گذارد و سهم محروميت، تعداد شب بيتوته و سنوات در هر عملكردي ثابت خواهند بود.</w:t>
      </w:r>
    </w:p>
    <w:p w:rsidR="007054CD" w:rsidRPr="005A0957" w:rsidRDefault="007054CD" w:rsidP="000C54EE">
      <w:pPr>
        <w:spacing w:line="336" w:lineRule="auto"/>
        <w:jc w:val="lowKashida"/>
        <w:rPr>
          <w:rFonts w:cs="B Nazanin"/>
          <w:b w:val="0"/>
          <w:bCs w:val="0"/>
          <w:color w:val="000000"/>
          <w:rtl/>
        </w:rPr>
      </w:pPr>
      <w:r w:rsidRPr="005A0957">
        <w:rPr>
          <w:rFonts w:ascii="Tahoma" w:hAnsi="Tahoma" w:cs="B Nazanin"/>
          <w:b w:val="0"/>
          <w:bCs w:val="0"/>
          <w:color w:val="000000"/>
          <w:rtl/>
        </w:rPr>
        <w:t>30 درصد كل مبلغ دريافتي پزشك وابسته به نتيجه پايش عملكرد اوست. چنانچه ضريب عملكرد پزشك معادل 9/0 يا 90 درصد شود كل 30 درصد باقي‌مانده در پايان 3 ماه به وي پرداخت مي‌شود. به‌ازاي هر يک درصد افزايش نتيجه پايش عملکرد از 90 درصد حدود 2 درصد تشويقي به پزشک پرداخت خواهدشد. نتيجه پايش 100 درصد معادل 20 درصد افزايش حقوق است. ضريب عملكرد بر تمامي عناصر موجود در فرمول پرداختي به پزشك خانواده تاثير مي‌گذارد و فقط درمورد افرادي كه مركز بهداشت شهرستان، بيتوته براي آنها را الزامي نكرده است بايد سهم تعداد شب بيتوته از تاثير ضريب عملكرد محفوظ بماند.</w:t>
      </w:r>
    </w:p>
    <w:p w:rsidR="007054CD" w:rsidRPr="005A0957" w:rsidRDefault="007054CD" w:rsidP="007054CD">
      <w:pPr>
        <w:spacing w:line="336" w:lineRule="auto"/>
        <w:jc w:val="lowKashida"/>
        <w:rPr>
          <w:rFonts w:cs="B Nazanin"/>
          <w:b w:val="0"/>
          <w:bCs w:val="0"/>
          <w:color w:val="000000"/>
          <w:rtl/>
        </w:rPr>
      </w:pPr>
      <w:r w:rsidRPr="005A0957">
        <w:rPr>
          <w:rFonts w:ascii="Tahoma" w:hAnsi="Tahoma" w:cs="B Nazanin"/>
          <w:b w:val="0"/>
          <w:bCs w:val="0"/>
          <w:color w:val="000000"/>
          <w:rtl/>
        </w:rPr>
        <w:t xml:space="preserve">پزشكان خانواده 5/2 روز در ماه مرخصي استحقاقي دارند (30 روز در سال). ولي به‌طور متوالي نمي‌توان بيش از 10 روز از مرخصي استحقاقي استفاده كرد. مرکز بهداشت يا شبکه بهداشت و درمان شهرستان مي‌تواند در صورت اعلام فرد طرف قرارداد در ابتداي انعقاد قرارداد مبني بر عدم تمايل استفاده از مرخصي استحقاقي سالانه اقدام به افزايش 10 درصد حق‌الزحمه ماهانه به وي نمايد. </w:t>
      </w:r>
    </w:p>
    <w:p w:rsidR="007054CD" w:rsidRPr="005A0957" w:rsidRDefault="007054CD" w:rsidP="007054CD">
      <w:pPr>
        <w:spacing w:line="336" w:lineRule="auto"/>
        <w:jc w:val="lowKashida"/>
        <w:rPr>
          <w:rFonts w:cs="B Nazanin"/>
          <w:b w:val="0"/>
          <w:bCs w:val="0"/>
          <w:color w:val="000000"/>
          <w:rtl/>
        </w:rPr>
      </w:pPr>
      <w:r w:rsidRPr="005A0957">
        <w:rPr>
          <w:rFonts w:ascii="Tahoma" w:hAnsi="Tahoma" w:cs="B Nazanin"/>
          <w:b w:val="0"/>
          <w:bCs w:val="0"/>
          <w:color w:val="000000"/>
          <w:rtl/>
        </w:rPr>
        <w:t>كل دريافتي پزشك براساس گزينه‌هاي فوق محاسبه مي‌شود. بخشي از آن كه معادل حقوق پزشك همتراز وي است، به عنوان حقوق ماهانه در قرارداد براي وي تعيين مي‌گردد و بقيه به عنوان فوق‌العاده ويژه تعيين مي‌شود. 30 درصد كل مبلغ قرارداد براساس امتياز پايش عملكرد سه ماهه پزشك تعيين شده و به‌صورت فصلي پس از نتيجه پايش به وي پرداخت مي‌گردد.</w:t>
      </w:r>
    </w:p>
    <w:p w:rsidR="00B66912" w:rsidRPr="005A0957" w:rsidRDefault="006706C5" w:rsidP="007054CD">
      <w:pPr>
        <w:spacing w:line="336" w:lineRule="auto"/>
        <w:jc w:val="lowKashida"/>
        <w:rPr>
          <w:rFonts w:cs="B Nazanin"/>
          <w:color w:val="000000"/>
          <w:rtl/>
        </w:rPr>
      </w:pPr>
      <w:r w:rsidRPr="005A0957">
        <w:rPr>
          <w:rFonts w:cs="B Nazanin" w:hint="cs"/>
          <w:color w:val="000000"/>
          <w:rtl/>
        </w:rPr>
        <w:t xml:space="preserve">منابع </w:t>
      </w:r>
    </w:p>
    <w:p w:rsidR="006706C5" w:rsidRPr="005A0957" w:rsidRDefault="006706C5" w:rsidP="007054CD">
      <w:pPr>
        <w:spacing w:line="336" w:lineRule="auto"/>
        <w:jc w:val="lowKashida"/>
        <w:rPr>
          <w:rFonts w:cs="B Nazanin"/>
          <w:b w:val="0"/>
          <w:bCs w:val="0"/>
          <w:color w:val="000000"/>
          <w:rtl/>
        </w:rPr>
      </w:pPr>
      <w:r w:rsidRPr="005A0957">
        <w:rPr>
          <w:rFonts w:cs="B Nazanin" w:hint="cs"/>
          <w:b w:val="0"/>
          <w:bCs w:val="0"/>
          <w:color w:val="000000"/>
          <w:rtl/>
        </w:rPr>
        <w:t xml:space="preserve">الف ) منابع فارسي </w:t>
      </w:r>
    </w:p>
    <w:p w:rsidR="004723A9" w:rsidRPr="005A0957" w:rsidRDefault="004723A9" w:rsidP="004723A9">
      <w:pPr>
        <w:spacing w:line="336" w:lineRule="auto"/>
        <w:ind w:left="360"/>
        <w:jc w:val="lowKashida"/>
        <w:rPr>
          <w:rFonts w:cs="B Nazanin"/>
          <w:b w:val="0"/>
          <w:bCs w:val="0"/>
          <w:color w:val="000000"/>
          <w:sz w:val="24"/>
          <w:szCs w:val="24"/>
        </w:rPr>
      </w:pPr>
      <w:r w:rsidRPr="005A0957">
        <w:rPr>
          <w:rFonts w:cs="B Nazanin" w:hint="cs"/>
          <w:b w:val="0"/>
          <w:bCs w:val="0"/>
          <w:color w:val="000000"/>
          <w:sz w:val="24"/>
          <w:szCs w:val="24"/>
          <w:rtl/>
          <w:lang w:bidi="ar-SA"/>
        </w:rPr>
        <w:t xml:space="preserve">1 </w:t>
      </w:r>
      <w:r w:rsidRPr="005A0957">
        <w:rPr>
          <w:rFonts w:cs="Times New Roman" w:hint="cs"/>
          <w:b w:val="0"/>
          <w:bCs w:val="0"/>
          <w:color w:val="000000"/>
          <w:sz w:val="24"/>
          <w:szCs w:val="24"/>
          <w:rtl/>
          <w:lang w:bidi="ar-SA"/>
        </w:rPr>
        <w:t>–</w:t>
      </w:r>
      <w:r w:rsidRPr="005A0957">
        <w:rPr>
          <w:rFonts w:cs="B Nazanin" w:hint="cs"/>
          <w:b w:val="0"/>
          <w:bCs w:val="0"/>
          <w:color w:val="000000"/>
          <w:sz w:val="24"/>
          <w:szCs w:val="24"/>
          <w:rtl/>
          <w:lang w:bidi="ar-SA"/>
        </w:rPr>
        <w:t xml:space="preserve"> </w:t>
      </w:r>
      <w:r w:rsidRPr="005A0957">
        <w:rPr>
          <w:rFonts w:cs="B Nazanin" w:hint="cs"/>
          <w:b w:val="0"/>
          <w:bCs w:val="0"/>
          <w:color w:val="000000"/>
          <w:sz w:val="24"/>
          <w:szCs w:val="24"/>
          <w:rtl/>
        </w:rPr>
        <w:t xml:space="preserve"> محمدزاده ،مهدي. نجفي،بهزاد. </w:t>
      </w:r>
      <w:r w:rsidRPr="005A0957">
        <w:rPr>
          <w:rFonts w:cs="B Nazanin" w:hint="cs"/>
          <w:b w:val="0"/>
          <w:bCs w:val="0"/>
          <w:i/>
          <w:iCs/>
          <w:color w:val="000000"/>
          <w:sz w:val="24"/>
          <w:szCs w:val="24"/>
          <w:u w:val="single"/>
          <w:rtl/>
        </w:rPr>
        <w:t>اصول اقتصاد بهداشت و درمان</w:t>
      </w:r>
      <w:r w:rsidRPr="005A0957">
        <w:rPr>
          <w:rFonts w:cs="B Nazanin" w:hint="cs"/>
          <w:b w:val="0"/>
          <w:bCs w:val="0"/>
          <w:color w:val="000000"/>
          <w:sz w:val="24"/>
          <w:szCs w:val="24"/>
          <w:rtl/>
        </w:rPr>
        <w:t xml:space="preserve"> ، انتشارات فروزش. تهران ، 1386 . </w:t>
      </w:r>
    </w:p>
    <w:p w:rsidR="004723A9" w:rsidRPr="005A0957" w:rsidRDefault="004723A9" w:rsidP="004723A9">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2 </w:t>
      </w:r>
      <w:r w:rsidRPr="005A0957">
        <w:rPr>
          <w:rFonts w:cs="Times New Roman" w:hint="cs"/>
          <w:b w:val="0"/>
          <w:bCs w:val="0"/>
          <w:color w:val="000000"/>
          <w:sz w:val="24"/>
          <w:szCs w:val="24"/>
          <w:rtl/>
          <w:lang w:bidi="ar-SA"/>
        </w:rPr>
        <w:t>–</w:t>
      </w:r>
      <w:r w:rsidRPr="005A0957">
        <w:rPr>
          <w:rFonts w:cs="B Nazanin" w:hint="cs"/>
          <w:b w:val="0"/>
          <w:bCs w:val="0"/>
          <w:color w:val="000000"/>
          <w:sz w:val="24"/>
          <w:szCs w:val="24"/>
          <w:rtl/>
        </w:rPr>
        <w:t xml:space="preserve"> سوفي ،ويتر و همكاران ،ترجمه پوررضا ،ابوالقاسم، </w:t>
      </w:r>
      <w:r w:rsidRPr="005A0957">
        <w:rPr>
          <w:rFonts w:cs="B Nazanin" w:hint="cs"/>
          <w:b w:val="0"/>
          <w:bCs w:val="0"/>
          <w:i/>
          <w:iCs/>
          <w:color w:val="000000"/>
          <w:sz w:val="24"/>
          <w:szCs w:val="24"/>
          <w:u w:val="single"/>
          <w:rtl/>
        </w:rPr>
        <w:t>اقتصاد بهداشت براي كشورهاي در حال توسعه</w:t>
      </w:r>
      <w:r w:rsidRPr="005A0957">
        <w:rPr>
          <w:rFonts w:cs="B Nazanin" w:hint="cs"/>
          <w:b w:val="0"/>
          <w:bCs w:val="0"/>
          <w:color w:val="000000"/>
          <w:sz w:val="24"/>
          <w:szCs w:val="24"/>
          <w:rtl/>
        </w:rPr>
        <w:t xml:space="preserve"> ، انتشارات موسسه عالي آموزش و پژوهش مديريت و برنامه ريزي ،1383</w:t>
      </w:r>
    </w:p>
    <w:p w:rsidR="004723A9" w:rsidRPr="005A0957" w:rsidRDefault="004723A9" w:rsidP="004723A9">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3 </w:t>
      </w:r>
      <w:r w:rsidRPr="005A0957">
        <w:rPr>
          <w:rFonts w:cs="Times New Roman" w:hint="cs"/>
          <w:b w:val="0"/>
          <w:bCs w:val="0"/>
          <w:color w:val="000000"/>
          <w:sz w:val="24"/>
          <w:szCs w:val="24"/>
          <w:rtl/>
          <w:lang w:bidi="ar-SA"/>
        </w:rPr>
        <w:t>–</w:t>
      </w:r>
      <w:r w:rsidRPr="005A0957">
        <w:rPr>
          <w:rFonts w:cs="B Nazanin" w:hint="cs"/>
          <w:b w:val="0"/>
          <w:bCs w:val="0"/>
          <w:color w:val="000000"/>
          <w:sz w:val="24"/>
          <w:szCs w:val="24"/>
          <w:rtl/>
        </w:rPr>
        <w:t xml:space="preserve"> مارك جي روبرتس و همكاران، دانشگاه آكسفورد، ترجمه فتاح زاده ،امير عباس و همكاران .</w:t>
      </w:r>
      <w:r w:rsidRPr="005A0957">
        <w:rPr>
          <w:rFonts w:cs="B Nazanin" w:hint="cs"/>
          <w:b w:val="0"/>
          <w:bCs w:val="0"/>
          <w:i/>
          <w:iCs/>
          <w:color w:val="000000"/>
          <w:sz w:val="24"/>
          <w:szCs w:val="24"/>
          <w:u w:val="single"/>
          <w:rtl/>
        </w:rPr>
        <w:t>اصلاحات نظام سلامت</w:t>
      </w:r>
      <w:r w:rsidRPr="005A0957">
        <w:rPr>
          <w:rFonts w:cs="B Nazanin" w:hint="cs"/>
          <w:b w:val="0"/>
          <w:bCs w:val="0"/>
          <w:color w:val="000000"/>
          <w:sz w:val="24"/>
          <w:szCs w:val="24"/>
          <w:rtl/>
        </w:rPr>
        <w:t xml:space="preserve"> ، انتشارات موسسه فرهنگي ابن سيناي بزرگ، تهران 1384  </w:t>
      </w:r>
    </w:p>
    <w:p w:rsidR="004723A9" w:rsidRPr="005A0957" w:rsidRDefault="004723A9" w:rsidP="004723A9">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4 - ملكي،محمدرضا. </w:t>
      </w:r>
      <w:r w:rsidRPr="005A0957">
        <w:rPr>
          <w:rFonts w:cs="B Nazanin" w:hint="cs"/>
          <w:b w:val="0"/>
          <w:bCs w:val="0"/>
          <w:i/>
          <w:iCs/>
          <w:color w:val="000000"/>
          <w:sz w:val="24"/>
          <w:szCs w:val="24"/>
          <w:u w:val="single"/>
          <w:rtl/>
        </w:rPr>
        <w:t>مكانيزم هاي پرداخت به عرضه كنندگان خدمات</w:t>
      </w:r>
      <w:r w:rsidRPr="005A0957">
        <w:rPr>
          <w:rFonts w:cs="B Nazanin" w:hint="cs"/>
          <w:b w:val="0"/>
          <w:bCs w:val="0"/>
          <w:color w:val="000000"/>
          <w:sz w:val="24"/>
          <w:szCs w:val="24"/>
          <w:rtl/>
        </w:rPr>
        <w:t xml:space="preserve"> </w:t>
      </w:r>
      <w:r w:rsidRPr="005A0957">
        <w:rPr>
          <w:rFonts w:cs="B Nazanin" w:hint="cs"/>
          <w:b w:val="0"/>
          <w:bCs w:val="0"/>
          <w:color w:val="000000"/>
          <w:sz w:val="24"/>
          <w:szCs w:val="24"/>
          <w:u w:val="single"/>
          <w:rtl/>
        </w:rPr>
        <w:t>درماني</w:t>
      </w:r>
      <w:r w:rsidRPr="005A0957">
        <w:rPr>
          <w:rFonts w:cs="B Nazanin" w:hint="cs"/>
          <w:b w:val="0"/>
          <w:bCs w:val="0"/>
          <w:color w:val="000000"/>
          <w:sz w:val="24"/>
          <w:szCs w:val="24"/>
          <w:rtl/>
        </w:rPr>
        <w:t>. نشريه بيمه همگاني خدمات درماني ، شماره17 سال5 تير1380</w:t>
      </w:r>
    </w:p>
    <w:p w:rsidR="004723A9" w:rsidRPr="005A0957" w:rsidRDefault="004723A9" w:rsidP="004723A9">
      <w:pPr>
        <w:spacing w:line="336" w:lineRule="auto"/>
        <w:ind w:left="360"/>
        <w:jc w:val="lowKashida"/>
        <w:rPr>
          <w:rFonts w:cs="B Nazanin"/>
          <w:b w:val="0"/>
          <w:bCs w:val="0"/>
          <w:color w:val="000000"/>
          <w:sz w:val="24"/>
          <w:szCs w:val="24"/>
        </w:rPr>
      </w:pPr>
      <w:r w:rsidRPr="005A0957">
        <w:rPr>
          <w:rFonts w:cs="B Nazanin" w:hint="cs"/>
          <w:b w:val="0"/>
          <w:bCs w:val="0"/>
          <w:color w:val="000000"/>
          <w:sz w:val="24"/>
          <w:szCs w:val="24"/>
          <w:rtl/>
        </w:rPr>
        <w:t>5</w:t>
      </w:r>
      <w:r w:rsidRPr="005A0957">
        <w:rPr>
          <w:rFonts w:cs="B Nazanin" w:hint="cs"/>
          <w:b w:val="0"/>
          <w:bCs w:val="0"/>
          <w:color w:val="000000"/>
          <w:sz w:val="24"/>
          <w:szCs w:val="24"/>
          <w:rtl/>
          <w:lang w:bidi="ar-SA"/>
        </w:rPr>
        <w:t xml:space="preserve"> </w:t>
      </w:r>
      <w:r w:rsidRPr="005A0957">
        <w:rPr>
          <w:rFonts w:cs="Times New Roman" w:hint="cs"/>
          <w:b w:val="0"/>
          <w:bCs w:val="0"/>
          <w:color w:val="000000"/>
          <w:sz w:val="24"/>
          <w:szCs w:val="24"/>
          <w:rtl/>
          <w:lang w:bidi="ar-SA"/>
        </w:rPr>
        <w:t>–</w:t>
      </w:r>
      <w:r w:rsidRPr="005A0957">
        <w:rPr>
          <w:rFonts w:cs="B Nazanin" w:hint="cs"/>
          <w:b w:val="0"/>
          <w:bCs w:val="0"/>
          <w:color w:val="000000"/>
          <w:sz w:val="24"/>
          <w:szCs w:val="24"/>
          <w:rtl/>
          <w:lang w:bidi="ar-SA"/>
        </w:rPr>
        <w:t xml:space="preserve"> </w:t>
      </w:r>
      <w:r w:rsidRPr="005A0957">
        <w:rPr>
          <w:rFonts w:cs="B Nazanin" w:hint="cs"/>
          <w:b w:val="0"/>
          <w:bCs w:val="0"/>
          <w:color w:val="000000"/>
          <w:sz w:val="24"/>
          <w:szCs w:val="24"/>
          <w:rtl/>
        </w:rPr>
        <w:t xml:space="preserve"> واعظ مهدوي، محمدرضا، </w:t>
      </w:r>
      <w:r w:rsidRPr="005A0957">
        <w:rPr>
          <w:rFonts w:cs="B Nazanin" w:hint="cs"/>
          <w:b w:val="0"/>
          <w:bCs w:val="0"/>
          <w:i/>
          <w:iCs/>
          <w:color w:val="000000"/>
          <w:sz w:val="24"/>
          <w:szCs w:val="24"/>
          <w:u w:val="single"/>
          <w:rtl/>
        </w:rPr>
        <w:t>نقش رفتارسازي نظام هاي پرداخت و مالي در نظام ارائه خدمات درماني</w:t>
      </w:r>
      <w:r w:rsidRPr="005A0957">
        <w:rPr>
          <w:rFonts w:cs="B Nazanin" w:hint="cs"/>
          <w:b w:val="0"/>
          <w:bCs w:val="0"/>
          <w:color w:val="000000"/>
          <w:sz w:val="24"/>
          <w:szCs w:val="24"/>
          <w:rtl/>
        </w:rPr>
        <w:t xml:space="preserve"> ،اداره كل مطالعات و پژوهش هاي سازمان بيمه خدمات درماني .1379 </w:t>
      </w:r>
    </w:p>
    <w:p w:rsidR="004723A9" w:rsidRPr="005A0957" w:rsidRDefault="004723A9" w:rsidP="00EB0578">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6 </w:t>
      </w:r>
      <w:r w:rsidRPr="005A0957">
        <w:rPr>
          <w:rFonts w:cs="Times New Roman" w:hint="cs"/>
          <w:b w:val="0"/>
          <w:bCs w:val="0"/>
          <w:color w:val="000000"/>
          <w:sz w:val="24"/>
          <w:szCs w:val="24"/>
          <w:rtl/>
          <w:lang w:bidi="ar-SA"/>
        </w:rPr>
        <w:t>–</w:t>
      </w:r>
      <w:r w:rsidRPr="005A0957">
        <w:rPr>
          <w:rFonts w:cs="B Nazanin" w:hint="cs"/>
          <w:b w:val="0"/>
          <w:bCs w:val="0"/>
          <w:color w:val="000000"/>
          <w:sz w:val="24"/>
          <w:szCs w:val="24"/>
          <w:rtl/>
        </w:rPr>
        <w:t xml:space="preserve"> فياض بخش ،احمد. </w:t>
      </w:r>
      <w:r w:rsidRPr="005A0957">
        <w:rPr>
          <w:rFonts w:cs="B Nazanin" w:hint="cs"/>
          <w:b w:val="0"/>
          <w:bCs w:val="0"/>
          <w:i/>
          <w:iCs/>
          <w:color w:val="000000"/>
          <w:sz w:val="24"/>
          <w:szCs w:val="24"/>
          <w:u w:val="single"/>
          <w:rtl/>
        </w:rPr>
        <w:t>مقدمه اي بر نظام پرداخت خدمات سلامت در كشور بريتانيا</w:t>
      </w:r>
      <w:r w:rsidRPr="005A0957">
        <w:rPr>
          <w:rFonts w:cs="B Nazanin" w:hint="cs"/>
          <w:b w:val="0"/>
          <w:bCs w:val="0"/>
          <w:color w:val="000000"/>
          <w:sz w:val="24"/>
          <w:szCs w:val="24"/>
          <w:rtl/>
        </w:rPr>
        <w:t>. هفته نامه سپيد، ، شماره 147</w:t>
      </w:r>
      <w:r w:rsidR="00085ACF" w:rsidRPr="005A0957">
        <w:rPr>
          <w:rFonts w:cs="B Nazanin" w:hint="cs"/>
          <w:b w:val="0"/>
          <w:bCs w:val="0"/>
          <w:color w:val="000000"/>
          <w:sz w:val="24"/>
          <w:szCs w:val="24"/>
          <w:rtl/>
        </w:rPr>
        <w:t>،</w:t>
      </w:r>
      <w:r w:rsidRPr="005A0957">
        <w:rPr>
          <w:rFonts w:cs="B Nazanin" w:hint="cs"/>
          <w:b w:val="0"/>
          <w:bCs w:val="0"/>
          <w:color w:val="000000"/>
          <w:sz w:val="24"/>
          <w:szCs w:val="24"/>
          <w:rtl/>
        </w:rPr>
        <w:t xml:space="preserve"> 27 فروردين 1388</w:t>
      </w:r>
    </w:p>
    <w:p w:rsidR="004723A9" w:rsidRPr="005A0957" w:rsidRDefault="004723A9" w:rsidP="00EB0578">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7 </w:t>
      </w:r>
      <w:r w:rsidRPr="005A0957">
        <w:rPr>
          <w:rFonts w:cs="Times New Roman" w:hint="cs"/>
          <w:b w:val="0"/>
          <w:bCs w:val="0"/>
          <w:color w:val="000000"/>
          <w:sz w:val="24"/>
          <w:szCs w:val="24"/>
          <w:rtl/>
          <w:lang w:bidi="ar-SA"/>
        </w:rPr>
        <w:t>–</w:t>
      </w:r>
      <w:r w:rsidRPr="005A0957">
        <w:rPr>
          <w:rFonts w:cs="B Nazanin" w:hint="cs"/>
          <w:b w:val="0"/>
          <w:bCs w:val="0"/>
          <w:color w:val="000000"/>
          <w:sz w:val="24"/>
          <w:szCs w:val="24"/>
          <w:rtl/>
        </w:rPr>
        <w:t xml:space="preserve"> حسن زاده،علي. </w:t>
      </w:r>
      <w:r w:rsidRPr="005A0957">
        <w:rPr>
          <w:rFonts w:cs="B Nazanin" w:hint="cs"/>
          <w:b w:val="0"/>
          <w:bCs w:val="0"/>
          <w:i/>
          <w:iCs/>
          <w:color w:val="000000"/>
          <w:sz w:val="24"/>
          <w:szCs w:val="24"/>
          <w:u w:val="single"/>
          <w:rtl/>
        </w:rPr>
        <w:t>طراحي مدلي براي خريد راهبردي مراقبت هاي درماني سرپايي</w:t>
      </w:r>
      <w:r w:rsidRPr="005A0957">
        <w:rPr>
          <w:rFonts w:cs="B Nazanin" w:hint="cs"/>
          <w:b w:val="0"/>
          <w:bCs w:val="0"/>
          <w:color w:val="000000"/>
          <w:sz w:val="24"/>
          <w:szCs w:val="24"/>
          <w:rtl/>
        </w:rPr>
        <w:t xml:space="preserve"> . معاونت هماهنگي ،برنامه توسعه سياست گذاري سلامت،وزارت بهداشت و درمان و آموزش پزشكي 27 شهريور 1386 </w:t>
      </w:r>
    </w:p>
    <w:p w:rsidR="004723A9" w:rsidRPr="005A0957" w:rsidRDefault="004723A9" w:rsidP="004723A9">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8 </w:t>
      </w:r>
      <w:r w:rsidRPr="005A0957">
        <w:rPr>
          <w:rFonts w:cs="Times New Roman" w:hint="cs"/>
          <w:b w:val="0"/>
          <w:bCs w:val="0"/>
          <w:color w:val="000000"/>
          <w:sz w:val="24"/>
          <w:szCs w:val="24"/>
          <w:rtl/>
          <w:lang w:bidi="ar-SA"/>
        </w:rPr>
        <w:t>–</w:t>
      </w:r>
      <w:r w:rsidRPr="005A0957">
        <w:rPr>
          <w:rFonts w:cs="B Nazanin" w:hint="cs"/>
          <w:b w:val="0"/>
          <w:bCs w:val="0"/>
          <w:color w:val="000000"/>
          <w:sz w:val="24"/>
          <w:szCs w:val="24"/>
          <w:rtl/>
        </w:rPr>
        <w:t xml:space="preserve"> جمشيد بيگي، عصمت. </w:t>
      </w:r>
      <w:r w:rsidRPr="005A0957">
        <w:rPr>
          <w:rFonts w:cs="B Nazanin" w:hint="cs"/>
          <w:b w:val="0"/>
          <w:bCs w:val="0"/>
          <w:i/>
          <w:iCs/>
          <w:color w:val="000000"/>
          <w:sz w:val="24"/>
          <w:szCs w:val="24"/>
          <w:u w:val="single"/>
          <w:rtl/>
        </w:rPr>
        <w:t>پزشك خانواده- انقلاب دوم نظام سلامت كشور،</w:t>
      </w:r>
      <w:r w:rsidRPr="005A0957">
        <w:rPr>
          <w:rFonts w:cs="B Nazanin" w:hint="cs"/>
          <w:b w:val="0"/>
          <w:bCs w:val="0"/>
          <w:color w:val="000000"/>
          <w:sz w:val="24"/>
          <w:szCs w:val="24"/>
          <w:rtl/>
        </w:rPr>
        <w:t xml:space="preserve"> كميته فني ستاد كشوري برنامه پزشك خانواده 1386 </w:t>
      </w:r>
    </w:p>
    <w:p w:rsidR="00EB0578" w:rsidRPr="005A0957" w:rsidRDefault="00EB0578" w:rsidP="004723A9">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9 </w:t>
      </w:r>
      <w:r w:rsidRPr="005A0957">
        <w:rPr>
          <w:rFonts w:cs="Times New Roman" w:hint="cs"/>
          <w:b w:val="0"/>
          <w:bCs w:val="0"/>
          <w:color w:val="000000"/>
          <w:sz w:val="24"/>
          <w:szCs w:val="24"/>
          <w:rtl/>
        </w:rPr>
        <w:t>–</w:t>
      </w:r>
      <w:r w:rsidRPr="005A0957">
        <w:rPr>
          <w:rFonts w:cs="B Nazanin" w:hint="cs"/>
          <w:b w:val="0"/>
          <w:bCs w:val="0"/>
          <w:color w:val="000000"/>
          <w:sz w:val="24"/>
          <w:szCs w:val="24"/>
          <w:rtl/>
        </w:rPr>
        <w:t xml:space="preserve"> منجمي، فرشيد. صفدري،رضا.قرباني،ولي اله. </w:t>
      </w:r>
      <w:r w:rsidRPr="005A0957">
        <w:rPr>
          <w:rFonts w:cs="B Nazanin" w:hint="cs"/>
          <w:b w:val="0"/>
          <w:bCs w:val="0"/>
          <w:i/>
          <w:iCs/>
          <w:color w:val="000000"/>
          <w:sz w:val="24"/>
          <w:szCs w:val="24"/>
          <w:u w:val="single"/>
          <w:rtl/>
        </w:rPr>
        <w:t xml:space="preserve">ضرورت ايجاد سيستم ملي </w:t>
      </w:r>
      <w:r w:rsidRPr="005A0957">
        <w:rPr>
          <w:rFonts w:cs="B Nazanin"/>
          <w:b w:val="0"/>
          <w:bCs w:val="0"/>
          <w:i/>
          <w:iCs/>
          <w:color w:val="000000"/>
          <w:sz w:val="20"/>
          <w:szCs w:val="20"/>
          <w:u w:val="single"/>
        </w:rPr>
        <w:t>DRG</w:t>
      </w:r>
      <w:r w:rsidRPr="005A0957">
        <w:rPr>
          <w:rFonts w:cs="B Nazanin" w:hint="cs"/>
          <w:b w:val="0"/>
          <w:bCs w:val="0"/>
          <w:i/>
          <w:iCs/>
          <w:color w:val="000000"/>
          <w:sz w:val="24"/>
          <w:szCs w:val="24"/>
          <w:u w:val="single"/>
          <w:rtl/>
        </w:rPr>
        <w:t xml:space="preserve"> بيماري هاي قلب و عروق در ايران</w:t>
      </w:r>
      <w:r w:rsidRPr="005A0957">
        <w:rPr>
          <w:rFonts w:cs="B Nazanin" w:hint="cs"/>
          <w:b w:val="0"/>
          <w:bCs w:val="0"/>
          <w:color w:val="000000"/>
          <w:sz w:val="24"/>
          <w:szCs w:val="24"/>
          <w:rtl/>
        </w:rPr>
        <w:t>. نشريه مديريت سلامت شماره 37 سال 1388</w:t>
      </w:r>
    </w:p>
    <w:p w:rsidR="00C1139D" w:rsidRPr="005A0957" w:rsidRDefault="00EB0578" w:rsidP="00C1139D">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10 </w:t>
      </w:r>
      <w:r w:rsidR="00C1139D" w:rsidRPr="005A0957">
        <w:rPr>
          <w:rFonts w:cs="Times New Roman" w:hint="cs"/>
          <w:b w:val="0"/>
          <w:bCs w:val="0"/>
          <w:color w:val="000000"/>
          <w:sz w:val="24"/>
          <w:szCs w:val="24"/>
          <w:rtl/>
        </w:rPr>
        <w:t>–</w:t>
      </w:r>
      <w:r w:rsidRPr="005A0957">
        <w:rPr>
          <w:rFonts w:cs="B Nazanin" w:hint="cs"/>
          <w:b w:val="0"/>
          <w:bCs w:val="0"/>
          <w:color w:val="000000"/>
          <w:sz w:val="24"/>
          <w:szCs w:val="24"/>
          <w:rtl/>
        </w:rPr>
        <w:t xml:space="preserve"> </w:t>
      </w:r>
      <w:r w:rsidR="00C1139D" w:rsidRPr="005A0957">
        <w:rPr>
          <w:rFonts w:cs="B Nazanin" w:hint="cs"/>
          <w:b w:val="0"/>
          <w:bCs w:val="0"/>
          <w:color w:val="000000"/>
          <w:sz w:val="24"/>
          <w:szCs w:val="24"/>
          <w:rtl/>
        </w:rPr>
        <w:t xml:space="preserve">رجب پور، مجيد. مديريت هزينه در سازمانهاي حفظ سلامت ، </w:t>
      </w:r>
      <w:r w:rsidR="00C1139D" w:rsidRPr="005A0957">
        <w:rPr>
          <w:rFonts w:cs="B Nazanin" w:hint="cs"/>
          <w:b w:val="0"/>
          <w:bCs w:val="0"/>
          <w:i/>
          <w:iCs/>
          <w:color w:val="000000"/>
          <w:sz w:val="24"/>
          <w:szCs w:val="24"/>
          <w:u w:val="single"/>
          <w:rtl/>
        </w:rPr>
        <w:t>جستاري در اقتصاد سلامت</w:t>
      </w:r>
      <w:r w:rsidR="00C1139D" w:rsidRPr="005A0957">
        <w:rPr>
          <w:rFonts w:cs="B Nazanin" w:hint="cs"/>
          <w:b w:val="0"/>
          <w:bCs w:val="0"/>
          <w:color w:val="000000"/>
          <w:sz w:val="24"/>
          <w:szCs w:val="24"/>
          <w:rtl/>
        </w:rPr>
        <w:t xml:space="preserve"> جلد دوم. سازمان بيمه خدمات درماني 1384</w:t>
      </w:r>
    </w:p>
    <w:p w:rsidR="00C1139D" w:rsidRPr="005A0957" w:rsidRDefault="00C1139D" w:rsidP="00C1139D">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11 </w:t>
      </w:r>
      <w:r w:rsidRPr="005A0957">
        <w:rPr>
          <w:rFonts w:cs="Times New Roman" w:hint="cs"/>
          <w:b w:val="0"/>
          <w:bCs w:val="0"/>
          <w:color w:val="000000"/>
          <w:sz w:val="24"/>
          <w:szCs w:val="24"/>
          <w:rtl/>
        </w:rPr>
        <w:t>–</w:t>
      </w:r>
      <w:r w:rsidRPr="005A0957">
        <w:rPr>
          <w:rFonts w:cs="B Nazanin" w:hint="cs"/>
          <w:b w:val="0"/>
          <w:bCs w:val="0"/>
          <w:color w:val="000000"/>
          <w:sz w:val="24"/>
          <w:szCs w:val="24"/>
          <w:rtl/>
        </w:rPr>
        <w:t xml:space="preserve"> جمالي، محمدرضا. نظام هاي پرداخت به ارائه دهندگان خدمات پزشكي، </w:t>
      </w:r>
      <w:r w:rsidRPr="005A0957">
        <w:rPr>
          <w:rFonts w:cs="B Nazanin" w:hint="cs"/>
          <w:b w:val="0"/>
          <w:bCs w:val="0"/>
          <w:i/>
          <w:iCs/>
          <w:color w:val="000000"/>
          <w:sz w:val="24"/>
          <w:szCs w:val="24"/>
          <w:u w:val="single"/>
          <w:rtl/>
        </w:rPr>
        <w:t>جستاري در اقتصاد سلامت جلداول</w:t>
      </w:r>
      <w:r w:rsidRPr="005A0957">
        <w:rPr>
          <w:rFonts w:cs="B Nazanin" w:hint="cs"/>
          <w:b w:val="0"/>
          <w:bCs w:val="0"/>
          <w:color w:val="000000"/>
          <w:sz w:val="24"/>
          <w:szCs w:val="24"/>
          <w:rtl/>
        </w:rPr>
        <w:t>. سازمان بيمه خدمات درماني 1384</w:t>
      </w:r>
    </w:p>
    <w:p w:rsidR="002C5D57" w:rsidRPr="005A0957" w:rsidRDefault="00C1139D" w:rsidP="002C5D57">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12- </w:t>
      </w:r>
      <w:r w:rsidR="002C5D57" w:rsidRPr="005A0957">
        <w:rPr>
          <w:rFonts w:cs="B Nazanin" w:hint="cs"/>
          <w:b w:val="0"/>
          <w:bCs w:val="0"/>
          <w:color w:val="000000"/>
          <w:sz w:val="24"/>
          <w:szCs w:val="24"/>
          <w:rtl/>
        </w:rPr>
        <w:t xml:space="preserve">سوداگري، بهروز. </w:t>
      </w:r>
      <w:r w:rsidR="002C5D57" w:rsidRPr="005A0957">
        <w:rPr>
          <w:rFonts w:cs="B Nazanin" w:hint="cs"/>
          <w:b w:val="0"/>
          <w:bCs w:val="0"/>
          <w:i/>
          <w:iCs/>
          <w:color w:val="000000"/>
          <w:sz w:val="24"/>
          <w:szCs w:val="24"/>
          <w:u w:val="single"/>
          <w:rtl/>
        </w:rPr>
        <w:t>سياست هاي پرداخت به پزشكان</w:t>
      </w:r>
      <w:r w:rsidR="002C5D57" w:rsidRPr="005A0957">
        <w:rPr>
          <w:rFonts w:cs="B Nazanin" w:hint="cs"/>
          <w:b w:val="0"/>
          <w:bCs w:val="0"/>
          <w:color w:val="000000"/>
          <w:sz w:val="24"/>
          <w:szCs w:val="24"/>
          <w:rtl/>
        </w:rPr>
        <w:t xml:space="preserve">. نشريه بيمه همگاني خدمات درماني ، شماره21 سال6 دي 1381 </w:t>
      </w:r>
    </w:p>
    <w:p w:rsidR="002C5D57" w:rsidRPr="005A0957" w:rsidRDefault="002C5D57" w:rsidP="002C5D57">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13 </w:t>
      </w:r>
      <w:r w:rsidRPr="005A0957">
        <w:rPr>
          <w:rFonts w:cs="Times New Roman" w:hint="cs"/>
          <w:b w:val="0"/>
          <w:bCs w:val="0"/>
          <w:color w:val="000000"/>
          <w:sz w:val="24"/>
          <w:szCs w:val="24"/>
          <w:rtl/>
        </w:rPr>
        <w:t>–</w:t>
      </w:r>
      <w:r w:rsidRPr="005A0957">
        <w:rPr>
          <w:rFonts w:cs="B Nazanin" w:hint="cs"/>
          <w:b w:val="0"/>
          <w:bCs w:val="0"/>
          <w:color w:val="000000"/>
          <w:sz w:val="24"/>
          <w:szCs w:val="24"/>
          <w:rtl/>
        </w:rPr>
        <w:t xml:space="preserve"> رشيدي، رضا . </w:t>
      </w:r>
      <w:r w:rsidRPr="005A0957">
        <w:rPr>
          <w:rFonts w:cs="B Nazanin" w:hint="cs"/>
          <w:b w:val="0"/>
          <w:bCs w:val="0"/>
          <w:i/>
          <w:iCs/>
          <w:color w:val="000000"/>
          <w:sz w:val="24"/>
          <w:szCs w:val="24"/>
          <w:u w:val="single"/>
          <w:rtl/>
        </w:rPr>
        <w:t>مقايسه دوشيوه پرداخت كارانه و سرانه براي پزشكان خانواده در كشورهاي كانادا و انگلستان</w:t>
      </w:r>
      <w:r w:rsidRPr="005A0957">
        <w:rPr>
          <w:rFonts w:cs="B Nazanin" w:hint="cs"/>
          <w:b w:val="0"/>
          <w:bCs w:val="0"/>
          <w:color w:val="000000"/>
          <w:sz w:val="24"/>
          <w:szCs w:val="24"/>
          <w:rtl/>
        </w:rPr>
        <w:t xml:space="preserve"> (ترجمه ) نشريه بيمه همگاني خدمات درماني ، شماره21 سال6 دي 1381</w:t>
      </w:r>
    </w:p>
    <w:p w:rsidR="00614038" w:rsidRPr="005A0957" w:rsidRDefault="002C5D57" w:rsidP="00614038">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14 </w:t>
      </w:r>
      <w:r w:rsidR="00614038" w:rsidRPr="005A0957">
        <w:rPr>
          <w:rFonts w:cs="Times New Roman" w:hint="cs"/>
          <w:b w:val="0"/>
          <w:bCs w:val="0"/>
          <w:color w:val="000000"/>
          <w:sz w:val="24"/>
          <w:szCs w:val="24"/>
          <w:rtl/>
        </w:rPr>
        <w:t>–</w:t>
      </w:r>
      <w:r w:rsidRPr="005A0957">
        <w:rPr>
          <w:rFonts w:cs="B Nazanin" w:hint="cs"/>
          <w:b w:val="0"/>
          <w:bCs w:val="0"/>
          <w:color w:val="000000"/>
          <w:sz w:val="24"/>
          <w:szCs w:val="24"/>
          <w:rtl/>
        </w:rPr>
        <w:t xml:space="preserve"> </w:t>
      </w:r>
      <w:r w:rsidR="00614038" w:rsidRPr="005A0957">
        <w:rPr>
          <w:rFonts w:cs="B Nazanin" w:hint="cs"/>
          <w:b w:val="0"/>
          <w:bCs w:val="0"/>
          <w:color w:val="000000"/>
          <w:sz w:val="24"/>
          <w:szCs w:val="24"/>
          <w:rtl/>
        </w:rPr>
        <w:t xml:space="preserve">كريمي، ايرج. </w:t>
      </w:r>
      <w:r w:rsidR="00614038" w:rsidRPr="005A0957">
        <w:rPr>
          <w:rFonts w:cs="B Nazanin" w:hint="cs"/>
          <w:b w:val="0"/>
          <w:bCs w:val="0"/>
          <w:i/>
          <w:iCs/>
          <w:color w:val="000000"/>
          <w:sz w:val="24"/>
          <w:szCs w:val="24"/>
          <w:u w:val="single"/>
          <w:rtl/>
        </w:rPr>
        <w:t>نظام هاي پرداخت در نظام هاي بيمه درماني</w:t>
      </w:r>
      <w:r w:rsidR="00614038" w:rsidRPr="005A0957">
        <w:rPr>
          <w:rFonts w:cs="B Nazanin" w:hint="cs"/>
          <w:b w:val="0"/>
          <w:bCs w:val="0"/>
          <w:color w:val="000000"/>
          <w:sz w:val="24"/>
          <w:szCs w:val="24"/>
          <w:rtl/>
        </w:rPr>
        <w:t xml:space="preserve">. نشريه بيمه همگاني خدمات درماني ، شماره19 سال5 تير1381 </w:t>
      </w:r>
    </w:p>
    <w:p w:rsidR="002A22B7" w:rsidRPr="005A0957" w:rsidRDefault="00614038" w:rsidP="00614038">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15 </w:t>
      </w:r>
      <w:r w:rsidR="002A22B7" w:rsidRPr="005A0957">
        <w:rPr>
          <w:rFonts w:cs="Times New Roman" w:hint="cs"/>
          <w:b w:val="0"/>
          <w:bCs w:val="0"/>
          <w:color w:val="000000"/>
          <w:sz w:val="24"/>
          <w:szCs w:val="24"/>
          <w:rtl/>
        </w:rPr>
        <w:t>–</w:t>
      </w:r>
      <w:r w:rsidRPr="005A0957">
        <w:rPr>
          <w:rFonts w:cs="B Nazanin" w:hint="cs"/>
          <w:b w:val="0"/>
          <w:bCs w:val="0"/>
          <w:color w:val="000000"/>
          <w:sz w:val="24"/>
          <w:szCs w:val="24"/>
          <w:rtl/>
        </w:rPr>
        <w:t xml:space="preserve"> </w:t>
      </w:r>
      <w:r w:rsidR="002A22B7" w:rsidRPr="005A0957">
        <w:rPr>
          <w:rFonts w:cs="B Nazanin" w:hint="cs"/>
          <w:b w:val="0"/>
          <w:bCs w:val="0"/>
          <w:color w:val="000000"/>
          <w:sz w:val="24"/>
          <w:szCs w:val="24"/>
          <w:rtl/>
        </w:rPr>
        <w:t xml:space="preserve">زارع ،حسين. جمالي، محمد رضا. رشيدي، رضا. </w:t>
      </w:r>
      <w:r w:rsidR="002A22B7" w:rsidRPr="005A0957">
        <w:rPr>
          <w:rFonts w:cs="B Nazanin" w:hint="cs"/>
          <w:b w:val="0"/>
          <w:bCs w:val="0"/>
          <w:i/>
          <w:iCs/>
          <w:color w:val="000000"/>
          <w:sz w:val="24"/>
          <w:szCs w:val="24"/>
          <w:u w:val="single"/>
          <w:rtl/>
        </w:rPr>
        <w:t>مطالعه تطبيقي نظام سلامت در دنيا</w:t>
      </w:r>
      <w:r w:rsidR="00251B1D" w:rsidRPr="005A0957">
        <w:rPr>
          <w:rFonts w:cs="B Nazanin" w:hint="cs"/>
          <w:b w:val="0"/>
          <w:bCs w:val="0"/>
          <w:color w:val="000000"/>
          <w:sz w:val="24"/>
          <w:szCs w:val="24"/>
          <w:rtl/>
        </w:rPr>
        <w:t>.</w:t>
      </w:r>
      <w:r w:rsidR="002A22B7" w:rsidRPr="005A0957">
        <w:rPr>
          <w:rFonts w:cs="B Nazanin" w:hint="cs"/>
          <w:b w:val="0"/>
          <w:bCs w:val="0"/>
          <w:color w:val="000000"/>
          <w:sz w:val="24"/>
          <w:szCs w:val="24"/>
          <w:rtl/>
        </w:rPr>
        <w:t xml:space="preserve"> جلد اول. سازمان بيمه خدمات درماني 1384</w:t>
      </w:r>
    </w:p>
    <w:p w:rsidR="002A22B7" w:rsidRPr="005A0957" w:rsidRDefault="002A22B7" w:rsidP="002A22B7">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16 </w:t>
      </w:r>
      <w:r w:rsidRPr="005A0957">
        <w:rPr>
          <w:rFonts w:cs="Times New Roman" w:hint="cs"/>
          <w:b w:val="0"/>
          <w:bCs w:val="0"/>
          <w:color w:val="000000"/>
          <w:sz w:val="24"/>
          <w:szCs w:val="24"/>
          <w:rtl/>
        </w:rPr>
        <w:t>–</w:t>
      </w:r>
      <w:r w:rsidRPr="005A0957">
        <w:rPr>
          <w:rFonts w:cs="B Nazanin" w:hint="cs"/>
          <w:b w:val="0"/>
          <w:bCs w:val="0"/>
          <w:color w:val="000000"/>
          <w:sz w:val="24"/>
          <w:szCs w:val="24"/>
          <w:rtl/>
        </w:rPr>
        <w:t xml:space="preserve"> زارع، حسين . </w:t>
      </w:r>
      <w:r w:rsidRPr="005A0957">
        <w:rPr>
          <w:rFonts w:cs="B Nazanin" w:hint="cs"/>
          <w:b w:val="0"/>
          <w:bCs w:val="0"/>
          <w:i/>
          <w:iCs/>
          <w:color w:val="000000"/>
          <w:sz w:val="24"/>
          <w:szCs w:val="24"/>
          <w:u w:val="single"/>
          <w:rtl/>
        </w:rPr>
        <w:t>نظام سلامت در دنيا</w:t>
      </w:r>
      <w:r w:rsidR="00251B1D" w:rsidRPr="005A0957">
        <w:rPr>
          <w:rFonts w:cs="B Nazanin" w:hint="cs"/>
          <w:b w:val="0"/>
          <w:bCs w:val="0"/>
          <w:color w:val="000000"/>
          <w:sz w:val="24"/>
          <w:szCs w:val="24"/>
          <w:rtl/>
        </w:rPr>
        <w:t>.</w:t>
      </w:r>
      <w:r w:rsidRPr="005A0957">
        <w:rPr>
          <w:rFonts w:cs="B Nazanin" w:hint="cs"/>
          <w:b w:val="0"/>
          <w:bCs w:val="0"/>
          <w:color w:val="000000"/>
          <w:sz w:val="24"/>
          <w:szCs w:val="24"/>
          <w:rtl/>
        </w:rPr>
        <w:t xml:space="preserve"> جلد دوم. سازمان بيمه خدمات درماني 1384</w:t>
      </w:r>
    </w:p>
    <w:p w:rsidR="00251B1D" w:rsidRPr="005A0957" w:rsidRDefault="00251B1D" w:rsidP="00251B1D">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17 </w:t>
      </w:r>
      <w:r w:rsidRPr="005A0957">
        <w:rPr>
          <w:rFonts w:cs="Times New Roman" w:hint="cs"/>
          <w:b w:val="0"/>
          <w:bCs w:val="0"/>
          <w:color w:val="000000"/>
          <w:sz w:val="24"/>
          <w:szCs w:val="24"/>
          <w:rtl/>
        </w:rPr>
        <w:t>–</w:t>
      </w:r>
      <w:r w:rsidRPr="005A0957">
        <w:rPr>
          <w:rFonts w:cs="B Nazanin" w:hint="cs"/>
          <w:b w:val="0"/>
          <w:bCs w:val="0"/>
          <w:color w:val="000000"/>
          <w:sz w:val="24"/>
          <w:szCs w:val="24"/>
          <w:rtl/>
        </w:rPr>
        <w:t xml:space="preserve"> رضايي قلعه،حميد. (ترجمه ) </w:t>
      </w:r>
      <w:r w:rsidRPr="005A0957">
        <w:rPr>
          <w:rFonts w:cs="B Nazanin" w:hint="cs"/>
          <w:b w:val="0"/>
          <w:bCs w:val="0"/>
          <w:i/>
          <w:iCs/>
          <w:color w:val="000000"/>
          <w:sz w:val="24"/>
          <w:szCs w:val="24"/>
          <w:u w:val="single"/>
          <w:rtl/>
        </w:rPr>
        <w:t>بيمه درمان اجتماعي</w:t>
      </w:r>
      <w:r w:rsidRPr="005A0957">
        <w:rPr>
          <w:rFonts w:cs="B Nazanin" w:hint="cs"/>
          <w:b w:val="0"/>
          <w:bCs w:val="0"/>
          <w:color w:val="000000"/>
          <w:sz w:val="24"/>
          <w:szCs w:val="24"/>
          <w:rtl/>
        </w:rPr>
        <w:t xml:space="preserve">. سازمان بيمه خدمات درماني . چاپ دوم . 1384 </w:t>
      </w:r>
    </w:p>
    <w:p w:rsidR="00D01BFE" w:rsidRPr="005A0957" w:rsidRDefault="00D01BFE" w:rsidP="00251B1D">
      <w:pPr>
        <w:spacing w:line="336" w:lineRule="auto"/>
        <w:ind w:left="360"/>
        <w:jc w:val="lowKashida"/>
        <w:rPr>
          <w:rFonts w:cs="B Nazanin"/>
          <w:b w:val="0"/>
          <w:bCs w:val="0"/>
          <w:color w:val="000000"/>
          <w:sz w:val="24"/>
          <w:szCs w:val="24"/>
          <w:rtl/>
        </w:rPr>
      </w:pPr>
    </w:p>
    <w:p w:rsidR="00C1139D" w:rsidRPr="005A0957" w:rsidRDefault="00A732E3" w:rsidP="00C1139D">
      <w:pPr>
        <w:spacing w:line="336" w:lineRule="auto"/>
        <w:ind w:left="360"/>
        <w:jc w:val="lowKashida"/>
        <w:rPr>
          <w:rFonts w:cs="B Nazanin"/>
          <w:b w:val="0"/>
          <w:bCs w:val="0"/>
          <w:color w:val="000000"/>
          <w:rtl/>
        </w:rPr>
      </w:pPr>
      <w:r w:rsidRPr="005A0957">
        <w:rPr>
          <w:rFonts w:cs="B Nazanin" w:hint="cs"/>
          <w:b w:val="0"/>
          <w:bCs w:val="0"/>
          <w:color w:val="000000"/>
          <w:rtl/>
        </w:rPr>
        <w:t xml:space="preserve">ب) </w:t>
      </w:r>
      <w:r w:rsidR="0042666F" w:rsidRPr="005A0957">
        <w:rPr>
          <w:rFonts w:cs="B Nazanin" w:hint="cs"/>
          <w:b w:val="0"/>
          <w:bCs w:val="0"/>
          <w:color w:val="000000"/>
          <w:rtl/>
        </w:rPr>
        <w:t xml:space="preserve">منابع انگليسي : </w:t>
      </w:r>
    </w:p>
    <w:p w:rsidR="0042666F" w:rsidRPr="005A0957" w:rsidRDefault="00C6684D" w:rsidP="00251B1D">
      <w:pPr>
        <w:spacing w:line="336" w:lineRule="auto"/>
        <w:ind w:left="360"/>
        <w:jc w:val="right"/>
        <w:rPr>
          <w:rFonts w:cs="B Nazanin"/>
          <w:b w:val="0"/>
          <w:bCs w:val="0"/>
          <w:i/>
          <w:iCs/>
          <w:color w:val="000000"/>
          <w:sz w:val="24"/>
          <w:szCs w:val="24"/>
        </w:rPr>
      </w:pPr>
      <w:r w:rsidRPr="005A0957">
        <w:rPr>
          <w:rFonts w:cs="B Nazanin"/>
          <w:b w:val="0"/>
          <w:bCs w:val="0"/>
          <w:i/>
          <w:iCs/>
          <w:color w:val="000000"/>
          <w:sz w:val="24"/>
          <w:szCs w:val="24"/>
        </w:rPr>
        <w:t>1</w:t>
      </w:r>
      <w:r w:rsidR="00251B1D" w:rsidRPr="005A0957">
        <w:rPr>
          <w:rFonts w:cs="B Nazanin"/>
          <w:b w:val="0"/>
          <w:bCs w:val="0"/>
          <w:i/>
          <w:iCs/>
          <w:color w:val="000000"/>
          <w:sz w:val="24"/>
          <w:szCs w:val="24"/>
        </w:rPr>
        <w:t>8.</w:t>
      </w:r>
      <w:r w:rsidR="0042666F" w:rsidRPr="005A0957">
        <w:rPr>
          <w:rFonts w:cs="B Nazanin"/>
          <w:b w:val="0"/>
          <w:bCs w:val="0"/>
          <w:i/>
          <w:iCs/>
          <w:color w:val="000000"/>
          <w:sz w:val="24"/>
          <w:szCs w:val="24"/>
        </w:rPr>
        <w:t xml:space="preserve"> </w:t>
      </w:r>
      <w:smartTag w:uri="urn:schemas-microsoft-com:office:smarttags" w:element="place">
        <w:r w:rsidR="0042666F" w:rsidRPr="005A0957">
          <w:rPr>
            <w:rFonts w:cs="B Nazanin"/>
            <w:b w:val="0"/>
            <w:bCs w:val="0"/>
            <w:i/>
            <w:iCs/>
            <w:color w:val="000000"/>
            <w:sz w:val="24"/>
            <w:szCs w:val="24"/>
          </w:rPr>
          <w:t>Harold D.Miller  ,</w:t>
        </w:r>
        <w:smartTag w:uri="urn:schemas-microsoft-com:office:smarttags" w:element="State">
          <w:r w:rsidR="0042666F" w:rsidRPr="005A0957">
            <w:rPr>
              <w:rFonts w:cs="B Nazanin"/>
              <w:b w:val="0"/>
              <w:bCs w:val="0"/>
              <w:i/>
              <w:iCs/>
              <w:color w:val="000000"/>
              <w:sz w:val="24"/>
              <w:szCs w:val="24"/>
            </w:rPr>
            <w:t>MS</w:t>
          </w:r>
        </w:smartTag>
      </w:smartTag>
      <w:r w:rsidR="0042666F" w:rsidRPr="005A0957">
        <w:rPr>
          <w:rFonts w:cs="B Nazanin"/>
          <w:b w:val="0"/>
          <w:bCs w:val="0"/>
          <w:i/>
          <w:iCs/>
          <w:color w:val="000000"/>
          <w:sz w:val="24"/>
          <w:szCs w:val="24"/>
        </w:rPr>
        <w:t xml:space="preserve">, </w:t>
      </w:r>
      <w:r w:rsidR="0042666F" w:rsidRPr="005A0957">
        <w:rPr>
          <w:rFonts w:cs="B Nazanin"/>
          <w:b w:val="0"/>
          <w:bCs w:val="0"/>
          <w:i/>
          <w:iCs/>
          <w:color w:val="000000"/>
          <w:sz w:val="24"/>
          <w:szCs w:val="24"/>
          <w:u w:val="single"/>
        </w:rPr>
        <w:t>Creating Payment System to Accelerate Value-Driven Health Care,</w:t>
      </w:r>
      <w:r w:rsidR="0042666F" w:rsidRPr="005A0957">
        <w:rPr>
          <w:rFonts w:cs="B Nazanin"/>
          <w:b w:val="0"/>
          <w:bCs w:val="0"/>
          <w:i/>
          <w:iCs/>
          <w:color w:val="000000"/>
          <w:sz w:val="24"/>
          <w:szCs w:val="24"/>
        </w:rPr>
        <w:t>2007, VO:72</w:t>
      </w:r>
    </w:p>
    <w:p w:rsidR="00D01BFE" w:rsidRPr="005A0957" w:rsidRDefault="00D01BFE" w:rsidP="00251B1D">
      <w:pPr>
        <w:spacing w:line="336" w:lineRule="auto"/>
        <w:ind w:left="360"/>
        <w:jc w:val="right"/>
        <w:rPr>
          <w:rFonts w:cs="B Nazanin"/>
          <w:i/>
          <w:iCs/>
          <w:color w:val="000000"/>
          <w:sz w:val="24"/>
          <w:szCs w:val="24"/>
        </w:rPr>
      </w:pPr>
    </w:p>
    <w:p w:rsidR="0047626B" w:rsidRPr="005A0957" w:rsidRDefault="0042666F" w:rsidP="00251B1D">
      <w:pPr>
        <w:spacing w:line="336" w:lineRule="auto"/>
        <w:ind w:left="360"/>
        <w:jc w:val="right"/>
        <w:rPr>
          <w:rFonts w:cs="B Nazanin"/>
          <w:b w:val="0"/>
          <w:bCs w:val="0"/>
          <w:i/>
          <w:iCs/>
          <w:color w:val="000000"/>
          <w:sz w:val="24"/>
          <w:szCs w:val="24"/>
        </w:rPr>
      </w:pPr>
      <w:r w:rsidRPr="005A0957">
        <w:rPr>
          <w:rFonts w:cs="B Nazanin"/>
          <w:b w:val="0"/>
          <w:bCs w:val="0"/>
          <w:i/>
          <w:iCs/>
          <w:color w:val="000000"/>
          <w:sz w:val="24"/>
          <w:szCs w:val="24"/>
        </w:rPr>
        <w:t>1</w:t>
      </w:r>
      <w:r w:rsidR="00251B1D" w:rsidRPr="005A0957">
        <w:rPr>
          <w:rFonts w:cs="B Nazanin"/>
          <w:b w:val="0"/>
          <w:bCs w:val="0"/>
          <w:i/>
          <w:iCs/>
          <w:color w:val="000000"/>
          <w:sz w:val="24"/>
          <w:szCs w:val="24"/>
        </w:rPr>
        <w:t>9.</w:t>
      </w:r>
      <w:r w:rsidRPr="005A0957">
        <w:rPr>
          <w:rFonts w:cs="B Nazanin"/>
          <w:b w:val="0"/>
          <w:bCs w:val="0"/>
          <w:i/>
          <w:iCs/>
          <w:color w:val="000000"/>
          <w:sz w:val="24"/>
          <w:szCs w:val="24"/>
        </w:rPr>
        <w:t>.Okamura.</w:t>
      </w:r>
      <w:r w:rsidR="003C1024" w:rsidRPr="005A0957">
        <w:rPr>
          <w:rFonts w:cs="B Nazanin"/>
          <w:b w:val="0"/>
          <w:bCs w:val="0"/>
          <w:i/>
          <w:iCs/>
          <w:color w:val="000000"/>
          <w:sz w:val="24"/>
          <w:szCs w:val="24"/>
        </w:rPr>
        <w:t>Shinichi ,Kubayashi.Ryota, Sakamaki.Tetsuo.C</w:t>
      </w:r>
      <w:r w:rsidR="003C1024" w:rsidRPr="005A0957">
        <w:rPr>
          <w:rFonts w:cs="B Nazanin"/>
          <w:b w:val="0"/>
          <w:bCs w:val="0"/>
          <w:i/>
          <w:iCs/>
          <w:color w:val="000000"/>
          <w:sz w:val="24"/>
          <w:szCs w:val="24"/>
          <w:u w:val="single"/>
        </w:rPr>
        <w:t>ase-mix Payment in Japanese medical</w:t>
      </w:r>
      <w:r w:rsidR="003C1024" w:rsidRPr="005A0957">
        <w:rPr>
          <w:rFonts w:cs="B Nazanin"/>
          <w:b w:val="0"/>
          <w:bCs w:val="0"/>
          <w:i/>
          <w:iCs/>
          <w:color w:val="000000"/>
          <w:sz w:val="24"/>
          <w:szCs w:val="24"/>
        </w:rPr>
        <w:t xml:space="preserve"> </w:t>
      </w:r>
      <w:r w:rsidR="003C1024" w:rsidRPr="005A0957">
        <w:rPr>
          <w:rFonts w:cs="B Nazanin"/>
          <w:b w:val="0"/>
          <w:bCs w:val="0"/>
          <w:i/>
          <w:iCs/>
          <w:color w:val="000000"/>
          <w:sz w:val="24"/>
          <w:szCs w:val="24"/>
          <w:u w:val="single"/>
        </w:rPr>
        <w:t>car</w:t>
      </w:r>
      <w:r w:rsidR="003C1024" w:rsidRPr="005A0957">
        <w:rPr>
          <w:rFonts w:cs="B Nazanin"/>
          <w:b w:val="0"/>
          <w:bCs w:val="0"/>
          <w:i/>
          <w:iCs/>
          <w:color w:val="000000"/>
          <w:sz w:val="24"/>
          <w:szCs w:val="24"/>
        </w:rPr>
        <w:t>e</w:t>
      </w:r>
      <w:r w:rsidR="00E30702" w:rsidRPr="005A0957">
        <w:rPr>
          <w:rFonts w:cs="B Nazanin"/>
          <w:b w:val="0"/>
          <w:bCs w:val="0"/>
          <w:i/>
          <w:iCs/>
          <w:color w:val="000000"/>
          <w:sz w:val="24"/>
          <w:szCs w:val="24"/>
        </w:rPr>
        <w:t xml:space="preserve">  2005  </w:t>
      </w:r>
      <w:r w:rsidR="003C1024" w:rsidRPr="005A0957">
        <w:rPr>
          <w:rFonts w:cs="B Nazanin"/>
          <w:b w:val="0"/>
          <w:bCs w:val="0"/>
          <w:i/>
          <w:iCs/>
          <w:color w:val="000000"/>
          <w:sz w:val="24"/>
          <w:szCs w:val="24"/>
        </w:rPr>
        <w:t xml:space="preserve">Available online at </w:t>
      </w:r>
      <w:hyperlink r:id="rId9" w:history="1">
        <w:r w:rsidR="00D01BFE" w:rsidRPr="005A0957">
          <w:rPr>
            <w:rStyle w:val="Hyperlink"/>
            <w:rFonts w:cs="B Nazanin"/>
            <w:b w:val="0"/>
            <w:bCs w:val="0"/>
            <w:i/>
            <w:iCs/>
            <w:sz w:val="24"/>
            <w:szCs w:val="24"/>
          </w:rPr>
          <w:t>www.sciencedirect.com</w:t>
        </w:r>
      </w:hyperlink>
    </w:p>
    <w:p w:rsidR="00D01BFE" w:rsidRPr="005A0957" w:rsidRDefault="00D01BFE" w:rsidP="00251B1D">
      <w:pPr>
        <w:spacing w:line="336" w:lineRule="auto"/>
        <w:ind w:left="360"/>
        <w:jc w:val="right"/>
        <w:rPr>
          <w:rFonts w:cs="B Nazanin"/>
          <w:b w:val="0"/>
          <w:bCs w:val="0"/>
          <w:i/>
          <w:iCs/>
          <w:color w:val="000000"/>
          <w:sz w:val="24"/>
          <w:szCs w:val="24"/>
        </w:rPr>
      </w:pPr>
    </w:p>
    <w:p w:rsidR="00CC26E0" w:rsidRPr="005A0957" w:rsidRDefault="00251B1D" w:rsidP="00251B1D">
      <w:pPr>
        <w:spacing w:line="336" w:lineRule="auto"/>
        <w:ind w:left="360"/>
        <w:jc w:val="right"/>
        <w:rPr>
          <w:rFonts w:cs="B Nazanin"/>
          <w:b w:val="0"/>
          <w:bCs w:val="0"/>
          <w:i/>
          <w:iCs/>
          <w:color w:val="000000"/>
          <w:sz w:val="24"/>
          <w:szCs w:val="24"/>
        </w:rPr>
      </w:pPr>
      <w:r w:rsidRPr="005A0957">
        <w:rPr>
          <w:rFonts w:cs="B Nazanin"/>
          <w:b w:val="0"/>
          <w:bCs w:val="0"/>
          <w:i/>
          <w:iCs/>
          <w:color w:val="000000"/>
          <w:sz w:val="24"/>
          <w:szCs w:val="24"/>
        </w:rPr>
        <w:t xml:space="preserve">20. </w:t>
      </w:r>
      <w:r w:rsidR="007D2628" w:rsidRPr="005A0957">
        <w:rPr>
          <w:rFonts w:cs="B Nazanin"/>
          <w:b w:val="0"/>
          <w:bCs w:val="0"/>
          <w:i/>
          <w:iCs/>
          <w:color w:val="000000"/>
          <w:sz w:val="24"/>
          <w:szCs w:val="24"/>
        </w:rPr>
        <w:t>Jeff,Hatcher&amp;Homan,Craig. C</w:t>
      </w:r>
      <w:r w:rsidR="007D2628" w:rsidRPr="005A0957">
        <w:rPr>
          <w:rFonts w:cs="B Nazanin"/>
          <w:b w:val="0"/>
          <w:bCs w:val="0"/>
          <w:i/>
          <w:iCs/>
          <w:color w:val="000000"/>
          <w:sz w:val="24"/>
          <w:szCs w:val="24"/>
          <w:u w:val="single"/>
        </w:rPr>
        <w:t>ase-mix for Utilization Management and Decision Support in Acut Care.</w:t>
      </w:r>
      <w:r w:rsidR="007D2628" w:rsidRPr="005A0957">
        <w:rPr>
          <w:rFonts w:cs="B Nazanin"/>
          <w:b w:val="0"/>
          <w:bCs w:val="0"/>
          <w:i/>
          <w:iCs/>
          <w:color w:val="000000"/>
          <w:sz w:val="24"/>
          <w:szCs w:val="24"/>
        </w:rPr>
        <w:t>2009 National Health Leadership Conference.June 2,2009</w:t>
      </w:r>
    </w:p>
    <w:p w:rsidR="00D01BFE" w:rsidRPr="005A0957" w:rsidRDefault="00D01BFE" w:rsidP="00251B1D">
      <w:pPr>
        <w:spacing w:line="336" w:lineRule="auto"/>
        <w:ind w:left="360"/>
        <w:jc w:val="right"/>
        <w:rPr>
          <w:rFonts w:cs="B Nazanin"/>
          <w:b w:val="0"/>
          <w:bCs w:val="0"/>
          <w:i/>
          <w:iCs/>
          <w:color w:val="000000"/>
          <w:sz w:val="24"/>
          <w:szCs w:val="24"/>
        </w:rPr>
      </w:pPr>
    </w:p>
    <w:p w:rsidR="00E42296" w:rsidRPr="005A0957" w:rsidRDefault="00C6684D" w:rsidP="00251B1D">
      <w:pPr>
        <w:spacing w:line="336" w:lineRule="auto"/>
        <w:ind w:left="360"/>
        <w:jc w:val="right"/>
        <w:rPr>
          <w:rFonts w:cs="B Nazanin"/>
          <w:b w:val="0"/>
          <w:bCs w:val="0"/>
          <w:i/>
          <w:iCs/>
          <w:color w:val="000000"/>
          <w:sz w:val="24"/>
          <w:szCs w:val="24"/>
        </w:rPr>
      </w:pPr>
      <w:r w:rsidRPr="005A0957">
        <w:rPr>
          <w:rFonts w:cs="B Nazanin"/>
          <w:b w:val="0"/>
          <w:bCs w:val="0"/>
          <w:i/>
          <w:iCs/>
          <w:color w:val="000000"/>
          <w:sz w:val="24"/>
          <w:szCs w:val="24"/>
        </w:rPr>
        <w:t>2</w:t>
      </w:r>
      <w:r w:rsidR="00251B1D" w:rsidRPr="005A0957">
        <w:rPr>
          <w:rFonts w:cs="B Nazanin"/>
          <w:b w:val="0"/>
          <w:bCs w:val="0"/>
          <w:i/>
          <w:iCs/>
          <w:color w:val="000000"/>
          <w:sz w:val="24"/>
          <w:szCs w:val="24"/>
        </w:rPr>
        <w:t>1</w:t>
      </w:r>
      <w:r w:rsidR="00CC26E0" w:rsidRPr="005A0957">
        <w:rPr>
          <w:rFonts w:cs="B Nazanin"/>
          <w:b w:val="0"/>
          <w:bCs w:val="0"/>
          <w:i/>
          <w:iCs/>
          <w:color w:val="000000"/>
          <w:sz w:val="24"/>
          <w:szCs w:val="24"/>
        </w:rPr>
        <w:t>.Yang,Bong-min.</w:t>
      </w:r>
      <w:r w:rsidR="00CC26E0" w:rsidRPr="005A0957">
        <w:rPr>
          <w:rFonts w:cs="B Nazanin"/>
          <w:b w:val="0"/>
          <w:bCs w:val="0"/>
          <w:i/>
          <w:iCs/>
          <w:color w:val="000000"/>
          <w:sz w:val="24"/>
          <w:szCs w:val="24"/>
          <w:u w:val="single"/>
        </w:rPr>
        <w:t xml:space="preserve">Reform in Provider Payment:DRG Experience in </w:t>
      </w:r>
      <w:smartTag w:uri="urn:schemas-microsoft-com:office:smarttags" w:element="country-region">
        <w:smartTag w:uri="urn:schemas-microsoft-com:office:smarttags" w:element="place">
          <w:r w:rsidR="00CC26E0" w:rsidRPr="005A0957">
            <w:rPr>
              <w:rFonts w:cs="B Nazanin"/>
              <w:b w:val="0"/>
              <w:bCs w:val="0"/>
              <w:i/>
              <w:iCs/>
              <w:color w:val="000000"/>
              <w:sz w:val="24"/>
              <w:szCs w:val="24"/>
              <w:u w:val="single"/>
            </w:rPr>
            <w:t>South Korea</w:t>
          </w:r>
        </w:smartTag>
      </w:smartTag>
      <w:r w:rsidR="00CC26E0" w:rsidRPr="005A0957">
        <w:rPr>
          <w:rFonts w:cs="B Nazanin"/>
          <w:b w:val="0"/>
          <w:bCs w:val="0"/>
          <w:i/>
          <w:iCs/>
          <w:color w:val="000000"/>
          <w:sz w:val="24"/>
          <w:szCs w:val="24"/>
          <w:u w:val="single"/>
        </w:rPr>
        <w:t>.</w:t>
      </w:r>
      <w:r w:rsidR="00CC26E0" w:rsidRPr="005A0957">
        <w:rPr>
          <w:rFonts w:cs="B Nazanin"/>
          <w:b w:val="0"/>
          <w:bCs w:val="0"/>
          <w:i/>
          <w:iCs/>
          <w:color w:val="000000"/>
          <w:sz w:val="24"/>
          <w:szCs w:val="24"/>
        </w:rPr>
        <w:t xml:space="preserve"> At World Bank HCF Conference. February2008. </w:t>
      </w:r>
      <w:smartTag w:uri="urn:schemas-microsoft-com:office:smarttags" w:element="place">
        <w:smartTag w:uri="urn:schemas-microsoft-com:office:smarttags" w:element="PlaceName">
          <w:r w:rsidR="00CC26E0" w:rsidRPr="005A0957">
            <w:rPr>
              <w:rFonts w:cs="B Nazanin"/>
              <w:b w:val="0"/>
              <w:bCs w:val="0"/>
              <w:i/>
              <w:iCs/>
              <w:color w:val="000000"/>
              <w:sz w:val="24"/>
              <w:szCs w:val="24"/>
            </w:rPr>
            <w:t>Seoul</w:t>
          </w:r>
        </w:smartTag>
        <w:r w:rsidR="00CC26E0" w:rsidRPr="005A0957">
          <w:rPr>
            <w:rFonts w:cs="B Nazanin"/>
            <w:b w:val="0"/>
            <w:bCs w:val="0"/>
            <w:i/>
            <w:iCs/>
            <w:color w:val="000000"/>
            <w:sz w:val="24"/>
            <w:szCs w:val="24"/>
          </w:rPr>
          <w:t xml:space="preserve"> </w:t>
        </w:r>
        <w:smartTag w:uri="urn:schemas-microsoft-com:office:smarttags" w:element="PlaceName">
          <w:r w:rsidR="00CC26E0" w:rsidRPr="005A0957">
            <w:rPr>
              <w:rFonts w:cs="B Nazanin"/>
              <w:b w:val="0"/>
              <w:bCs w:val="0"/>
              <w:i/>
              <w:iCs/>
              <w:color w:val="000000"/>
              <w:sz w:val="24"/>
              <w:szCs w:val="24"/>
            </w:rPr>
            <w:t>National</w:t>
          </w:r>
        </w:smartTag>
        <w:r w:rsidR="00CC26E0" w:rsidRPr="005A0957">
          <w:rPr>
            <w:rFonts w:cs="B Nazanin"/>
            <w:b w:val="0"/>
            <w:bCs w:val="0"/>
            <w:i/>
            <w:iCs/>
            <w:color w:val="000000"/>
            <w:sz w:val="24"/>
            <w:szCs w:val="24"/>
          </w:rPr>
          <w:t xml:space="preserve"> </w:t>
        </w:r>
        <w:smartTag w:uri="urn:schemas-microsoft-com:office:smarttags" w:element="PlaceType">
          <w:r w:rsidR="00CC26E0" w:rsidRPr="005A0957">
            <w:rPr>
              <w:rFonts w:cs="B Nazanin"/>
              <w:b w:val="0"/>
              <w:bCs w:val="0"/>
              <w:i/>
              <w:iCs/>
              <w:color w:val="000000"/>
              <w:sz w:val="24"/>
              <w:szCs w:val="24"/>
            </w:rPr>
            <w:t>University</w:t>
          </w:r>
        </w:smartTag>
      </w:smartTag>
      <w:r w:rsidR="006612F3" w:rsidRPr="005A0957">
        <w:rPr>
          <w:rFonts w:cs="B Nazanin"/>
          <w:b w:val="0"/>
          <w:bCs w:val="0"/>
          <w:i/>
          <w:iCs/>
          <w:color w:val="000000"/>
          <w:sz w:val="24"/>
          <w:szCs w:val="24"/>
        </w:rPr>
        <w:t>.</w:t>
      </w:r>
    </w:p>
    <w:p w:rsidR="00D01BFE" w:rsidRPr="005A0957" w:rsidRDefault="00D01BFE" w:rsidP="00251B1D">
      <w:pPr>
        <w:spacing w:line="336" w:lineRule="auto"/>
        <w:ind w:left="360"/>
        <w:jc w:val="right"/>
        <w:rPr>
          <w:rFonts w:cs="B Nazanin"/>
          <w:b w:val="0"/>
          <w:bCs w:val="0"/>
          <w:i/>
          <w:iCs/>
          <w:color w:val="000000"/>
          <w:sz w:val="24"/>
          <w:szCs w:val="24"/>
        </w:rPr>
      </w:pPr>
    </w:p>
    <w:p w:rsidR="00C6684D" w:rsidRPr="005A0957" w:rsidRDefault="00C6684D" w:rsidP="00251B1D">
      <w:pPr>
        <w:spacing w:line="336" w:lineRule="auto"/>
        <w:ind w:left="360"/>
        <w:jc w:val="right"/>
        <w:rPr>
          <w:rFonts w:cs="B Nazanin"/>
          <w:b w:val="0"/>
          <w:bCs w:val="0"/>
          <w:i/>
          <w:iCs/>
          <w:color w:val="000000"/>
          <w:sz w:val="24"/>
          <w:szCs w:val="24"/>
        </w:rPr>
      </w:pPr>
      <w:r w:rsidRPr="005A0957">
        <w:rPr>
          <w:rFonts w:cs="B Nazanin"/>
          <w:b w:val="0"/>
          <w:bCs w:val="0"/>
          <w:i/>
          <w:iCs/>
          <w:color w:val="000000"/>
          <w:sz w:val="24"/>
          <w:szCs w:val="24"/>
        </w:rPr>
        <w:t>2</w:t>
      </w:r>
      <w:r w:rsidR="00251B1D" w:rsidRPr="005A0957">
        <w:rPr>
          <w:rFonts w:cs="B Nazanin"/>
          <w:b w:val="0"/>
          <w:bCs w:val="0"/>
          <w:i/>
          <w:iCs/>
          <w:color w:val="000000"/>
          <w:sz w:val="24"/>
          <w:szCs w:val="24"/>
        </w:rPr>
        <w:t>2</w:t>
      </w:r>
      <w:r w:rsidR="00E42296" w:rsidRPr="005A0957">
        <w:rPr>
          <w:rFonts w:cs="B Nazanin"/>
          <w:b w:val="0"/>
          <w:bCs w:val="0"/>
          <w:i/>
          <w:iCs/>
          <w:color w:val="000000"/>
          <w:sz w:val="24"/>
          <w:szCs w:val="24"/>
        </w:rPr>
        <w:t>.</w:t>
      </w:r>
      <w:r w:rsidRPr="005A0957">
        <w:rPr>
          <w:rFonts w:cs="B Nazanin"/>
          <w:b w:val="0"/>
          <w:bCs w:val="0"/>
          <w:i/>
          <w:iCs/>
          <w:color w:val="000000"/>
          <w:sz w:val="24"/>
          <w:szCs w:val="24"/>
        </w:rPr>
        <w:t>Heurgren,Mona.</w:t>
      </w:r>
      <w:r w:rsidRPr="005A0957">
        <w:rPr>
          <w:rFonts w:cs="B Nazanin"/>
          <w:b w:val="0"/>
          <w:bCs w:val="0"/>
          <w:i/>
          <w:iCs/>
          <w:color w:val="000000"/>
          <w:sz w:val="24"/>
          <w:szCs w:val="24"/>
          <w:u w:val="single"/>
        </w:rPr>
        <w:t>Case-Casting&amp; auditin Swedish Health Care.</w:t>
      </w:r>
      <w:r w:rsidRPr="005A0957">
        <w:rPr>
          <w:rFonts w:cs="B Nazanin"/>
          <w:b w:val="0"/>
          <w:bCs w:val="0"/>
          <w:i/>
          <w:iCs/>
          <w:color w:val="000000"/>
          <w:sz w:val="24"/>
          <w:szCs w:val="24"/>
        </w:rPr>
        <w:t>Meeting in Island.16/9-2002.Available:www.lf.se/sek/kpp.htm</w:t>
      </w:r>
    </w:p>
    <w:p w:rsidR="00D01BFE" w:rsidRPr="005A0957" w:rsidRDefault="00D01BFE" w:rsidP="00251B1D">
      <w:pPr>
        <w:spacing w:line="336" w:lineRule="auto"/>
        <w:ind w:left="360"/>
        <w:jc w:val="right"/>
        <w:rPr>
          <w:rFonts w:cs="B Nazanin"/>
          <w:b w:val="0"/>
          <w:bCs w:val="0"/>
          <w:i/>
          <w:iCs/>
          <w:color w:val="000000"/>
          <w:sz w:val="24"/>
          <w:szCs w:val="24"/>
        </w:rPr>
      </w:pPr>
    </w:p>
    <w:p w:rsidR="00D01BFE" w:rsidRPr="005A0957" w:rsidRDefault="00F57B31" w:rsidP="00251B1D">
      <w:pPr>
        <w:pStyle w:val="Default"/>
        <w:rPr>
          <w:rFonts w:ascii="Times New Roman" w:hAnsi="Times New Roman" w:cs="B Nazanin"/>
          <w:i/>
          <w:iCs/>
        </w:rPr>
      </w:pPr>
      <w:r w:rsidRPr="005A0957">
        <w:rPr>
          <w:rFonts w:cs="B Nazanin"/>
          <w:i/>
          <w:iCs/>
        </w:rPr>
        <w:t>2</w:t>
      </w:r>
      <w:r w:rsidR="00251B1D" w:rsidRPr="005A0957">
        <w:rPr>
          <w:rFonts w:cs="B Nazanin"/>
          <w:i/>
          <w:iCs/>
        </w:rPr>
        <w:t>3</w:t>
      </w:r>
      <w:r w:rsidRPr="005A0957">
        <w:rPr>
          <w:rFonts w:cs="B Nazanin"/>
          <w:i/>
          <w:iCs/>
        </w:rPr>
        <w:t>. Office of Inspector GeneralOffice of Evaluation and InspectionsRegion IX</w:t>
      </w:r>
      <w:r w:rsidRPr="005A0957">
        <w:rPr>
          <w:rFonts w:cs="B Nazanin"/>
          <w:i/>
          <w:iCs/>
          <w:u w:val="single"/>
        </w:rPr>
        <w:t xml:space="preserve">.  </w:t>
      </w:r>
      <w:smartTag w:uri="urn:schemas-microsoft-com:office:smarttags" w:element="place">
        <w:smartTag w:uri="urn:schemas-microsoft-com:office:smarttags" w:element="PlaceName">
          <w:r w:rsidRPr="005A0957">
            <w:rPr>
              <w:rFonts w:cs="B Nazanin"/>
              <w:i/>
              <w:iCs/>
              <w:u w:val="single"/>
            </w:rPr>
            <w:t>Medicare</w:t>
          </w:r>
        </w:smartTag>
        <w:r w:rsidRPr="005A0957">
          <w:rPr>
            <w:rFonts w:cs="B Nazanin"/>
            <w:i/>
            <w:iCs/>
            <w:u w:val="single"/>
          </w:rPr>
          <w:t xml:space="preserve"> </w:t>
        </w:r>
        <w:smartTag w:uri="urn:schemas-microsoft-com:office:smarttags" w:element="PlaceType">
          <w:r w:rsidRPr="005A0957">
            <w:rPr>
              <w:rFonts w:cs="B Nazanin"/>
              <w:i/>
              <w:iCs/>
              <w:u w:val="single"/>
            </w:rPr>
            <w:t>Hospital</w:t>
          </w:r>
        </w:smartTag>
      </w:smartTag>
      <w:r w:rsidRPr="005A0957">
        <w:rPr>
          <w:rFonts w:cs="B Nazanin"/>
          <w:i/>
          <w:iCs/>
        </w:rPr>
        <w:t xml:space="preserve"> </w:t>
      </w:r>
      <w:r w:rsidRPr="005A0957">
        <w:rPr>
          <w:rFonts w:cs="B Nazanin"/>
          <w:i/>
          <w:iCs/>
          <w:u w:val="single"/>
        </w:rPr>
        <w:t>Prospective Payment SystemHow DRG Rates Are Calculated and Updated</w:t>
      </w:r>
      <w:r w:rsidRPr="005A0957">
        <w:rPr>
          <w:rFonts w:cs="B Nazanin"/>
          <w:i/>
          <w:iCs/>
        </w:rPr>
        <w:t xml:space="preserve">. </w:t>
      </w:r>
      <w:r w:rsidRPr="005A0957">
        <w:rPr>
          <w:rFonts w:cs="B Nazanin"/>
        </w:rPr>
        <w:t xml:space="preserve"> </w:t>
      </w:r>
      <w:r w:rsidRPr="005A0957">
        <w:rPr>
          <w:rFonts w:ascii="Times New Roman" w:hAnsi="Times New Roman" w:cs="B Nazanin"/>
          <w:i/>
          <w:iCs/>
        </w:rPr>
        <w:t>August 2001</w:t>
      </w:r>
    </w:p>
    <w:p w:rsidR="00F57B31" w:rsidRPr="005A0957" w:rsidRDefault="00F57B31" w:rsidP="00251B1D">
      <w:pPr>
        <w:pStyle w:val="Default"/>
        <w:rPr>
          <w:rFonts w:cs="B Nazanin"/>
          <w:b/>
          <w:bCs/>
          <w:sz w:val="23"/>
          <w:szCs w:val="23"/>
        </w:rPr>
      </w:pPr>
      <w:r w:rsidRPr="005A0957">
        <w:rPr>
          <w:rFonts w:cs="B Nazanin"/>
          <w:b/>
          <w:bCs/>
          <w:sz w:val="23"/>
          <w:szCs w:val="23"/>
        </w:rPr>
        <w:t xml:space="preserve"> </w:t>
      </w:r>
    </w:p>
    <w:p w:rsidR="00F57B31" w:rsidRPr="005A0957" w:rsidRDefault="00F57B31" w:rsidP="00251B1D">
      <w:pPr>
        <w:autoSpaceDE w:val="0"/>
        <w:autoSpaceDN w:val="0"/>
        <w:bidi w:val="0"/>
        <w:adjustRightInd w:val="0"/>
        <w:rPr>
          <w:rFonts w:cs="B Nazanin"/>
          <w:b w:val="0"/>
          <w:bCs w:val="0"/>
          <w:i/>
          <w:iCs/>
          <w:sz w:val="24"/>
          <w:szCs w:val="24"/>
        </w:rPr>
      </w:pPr>
      <w:r w:rsidRPr="005A0957">
        <w:rPr>
          <w:rFonts w:cs="B Nazanin"/>
          <w:b w:val="0"/>
          <w:bCs w:val="0"/>
          <w:i/>
          <w:iCs/>
          <w:sz w:val="24"/>
          <w:szCs w:val="24"/>
        </w:rPr>
        <w:t>2</w:t>
      </w:r>
      <w:r w:rsidR="00251B1D" w:rsidRPr="005A0957">
        <w:rPr>
          <w:rFonts w:cs="B Nazanin"/>
          <w:b w:val="0"/>
          <w:bCs w:val="0"/>
          <w:i/>
          <w:iCs/>
          <w:sz w:val="24"/>
          <w:szCs w:val="24"/>
        </w:rPr>
        <w:t>4</w:t>
      </w:r>
      <w:r w:rsidRPr="005A0957">
        <w:rPr>
          <w:rFonts w:cs="B Nazanin"/>
          <w:b w:val="0"/>
          <w:bCs w:val="0"/>
          <w:i/>
          <w:iCs/>
          <w:sz w:val="24"/>
          <w:szCs w:val="24"/>
        </w:rPr>
        <w:t xml:space="preserve"> . </w:t>
      </w:r>
      <w:r w:rsidR="00E129D8" w:rsidRPr="005A0957">
        <w:rPr>
          <w:rFonts w:cs="B Nazanin"/>
          <w:b w:val="0"/>
          <w:bCs w:val="0"/>
          <w:i/>
          <w:iCs/>
          <w:sz w:val="24"/>
          <w:szCs w:val="24"/>
        </w:rPr>
        <w:t xml:space="preserve">Ruth L. Lagman, Declan Walsh, Mellar P. Davis, and Brett Young. </w:t>
      </w:r>
      <w:r w:rsidR="00E129D8" w:rsidRPr="005A0957">
        <w:rPr>
          <w:rFonts w:cs="B Nazanin"/>
          <w:b w:val="0"/>
          <w:bCs w:val="0"/>
          <w:i/>
          <w:iCs/>
          <w:sz w:val="24"/>
          <w:szCs w:val="24"/>
          <w:u w:val="single"/>
        </w:rPr>
        <w:t>All Patient Refi ned–Diagnostic</w:t>
      </w:r>
      <w:r w:rsidR="00E129D8" w:rsidRPr="005A0957">
        <w:rPr>
          <w:rFonts w:cs="B Nazanin"/>
          <w:b w:val="0"/>
          <w:bCs w:val="0"/>
          <w:i/>
          <w:iCs/>
          <w:sz w:val="24"/>
          <w:szCs w:val="24"/>
        </w:rPr>
        <w:t xml:space="preserve"> </w:t>
      </w:r>
      <w:r w:rsidR="00E129D8" w:rsidRPr="005A0957">
        <w:rPr>
          <w:rFonts w:cs="B Nazanin"/>
          <w:b w:val="0"/>
          <w:bCs w:val="0"/>
          <w:i/>
          <w:iCs/>
          <w:sz w:val="24"/>
          <w:szCs w:val="24"/>
          <w:u w:val="single"/>
        </w:rPr>
        <w:t>Related Group and Case Mix Index in Acute Care Palliative Medicine</w:t>
      </w:r>
      <w:r w:rsidR="00E129D8" w:rsidRPr="005A0957">
        <w:rPr>
          <w:rFonts w:cs="B Nazanin"/>
          <w:b w:val="0"/>
          <w:bCs w:val="0"/>
          <w:i/>
          <w:iCs/>
          <w:sz w:val="24"/>
          <w:szCs w:val="24"/>
        </w:rPr>
        <w:t xml:space="preserve"> . </w:t>
      </w:r>
      <w:r w:rsidR="00E129D8" w:rsidRPr="005A0957">
        <w:rPr>
          <w:rFonts w:eastAsia="Batang" w:cs="B Nazanin"/>
          <w:b w:val="0"/>
          <w:bCs w:val="0"/>
          <w:i/>
          <w:iCs/>
          <w:sz w:val="24"/>
          <w:szCs w:val="24"/>
          <w:lang w:eastAsia="ko-KR"/>
        </w:rPr>
        <w:t>THE JOURNAL OF SUPPORTIVE ONCOLOGY</w:t>
      </w:r>
      <w:r w:rsidR="00E129D8" w:rsidRPr="005A0957">
        <w:rPr>
          <w:rFonts w:cs="B Nazanin"/>
          <w:b w:val="0"/>
          <w:bCs w:val="0"/>
          <w:i/>
          <w:iCs/>
          <w:sz w:val="24"/>
          <w:szCs w:val="24"/>
        </w:rPr>
        <w:t xml:space="preserve">. </w:t>
      </w:r>
      <w:r w:rsidR="00E129D8" w:rsidRPr="005A0957">
        <w:rPr>
          <w:rFonts w:eastAsia="Batang" w:cs="B Nazanin"/>
          <w:b w:val="0"/>
          <w:bCs w:val="0"/>
          <w:i/>
          <w:iCs/>
          <w:sz w:val="24"/>
          <w:szCs w:val="24"/>
          <w:lang w:eastAsia="ko-KR"/>
        </w:rPr>
        <w:t xml:space="preserve">Volume 5, N 3 </w:t>
      </w:r>
      <w:r w:rsidR="00E129D8" w:rsidRPr="005A0957">
        <w:rPr>
          <w:rFonts w:eastAsia="ZapfDingbats" w:cs="B Nazanin"/>
          <w:b w:val="0"/>
          <w:bCs w:val="0"/>
          <w:i/>
          <w:iCs/>
          <w:sz w:val="24"/>
          <w:szCs w:val="24"/>
          <w:lang w:eastAsia="ko-KR"/>
        </w:rPr>
        <w:t xml:space="preserve">. </w:t>
      </w:r>
      <w:r w:rsidR="00E129D8" w:rsidRPr="005A0957">
        <w:rPr>
          <w:rFonts w:eastAsia="Batang" w:cs="B Nazanin"/>
          <w:b w:val="0"/>
          <w:bCs w:val="0"/>
          <w:i/>
          <w:iCs/>
          <w:sz w:val="24"/>
          <w:szCs w:val="24"/>
          <w:lang w:eastAsia="ko-KR"/>
        </w:rPr>
        <w:t>March 2007</w:t>
      </w:r>
      <w:r w:rsidR="00E129D8" w:rsidRPr="005A0957">
        <w:rPr>
          <w:rFonts w:cs="B Nazanin"/>
          <w:b w:val="0"/>
          <w:bCs w:val="0"/>
          <w:i/>
          <w:iCs/>
          <w:sz w:val="24"/>
          <w:szCs w:val="24"/>
        </w:rPr>
        <w:t xml:space="preserve">. available : </w:t>
      </w:r>
      <w:hyperlink r:id="rId10" w:history="1">
        <w:r w:rsidR="003F503E" w:rsidRPr="005A0957">
          <w:rPr>
            <w:rStyle w:val="Hyperlink"/>
            <w:rFonts w:eastAsia="Batang" w:cs="B Nazanin"/>
            <w:b w:val="0"/>
            <w:bCs w:val="0"/>
            <w:i/>
            <w:iCs/>
            <w:sz w:val="24"/>
            <w:szCs w:val="24"/>
            <w:lang w:eastAsia="ko-KR"/>
          </w:rPr>
          <w:t>www.SupportiveOncology.net</w:t>
        </w:r>
      </w:hyperlink>
    </w:p>
    <w:p w:rsidR="00D01BFE" w:rsidRPr="005A0957" w:rsidRDefault="00D01BFE" w:rsidP="00D01BFE">
      <w:pPr>
        <w:autoSpaceDE w:val="0"/>
        <w:autoSpaceDN w:val="0"/>
        <w:bidi w:val="0"/>
        <w:adjustRightInd w:val="0"/>
        <w:rPr>
          <w:rFonts w:cs="B Nazanin"/>
          <w:b w:val="0"/>
          <w:bCs w:val="0"/>
          <w:i/>
          <w:iCs/>
          <w:sz w:val="24"/>
          <w:szCs w:val="24"/>
        </w:rPr>
      </w:pPr>
    </w:p>
    <w:p w:rsidR="003F503E" w:rsidRPr="005A0957" w:rsidRDefault="003F503E" w:rsidP="00251B1D">
      <w:pPr>
        <w:autoSpaceDE w:val="0"/>
        <w:autoSpaceDN w:val="0"/>
        <w:bidi w:val="0"/>
        <w:adjustRightInd w:val="0"/>
        <w:rPr>
          <w:rFonts w:cs="B Nazanin"/>
          <w:b w:val="0"/>
          <w:bCs w:val="0"/>
          <w:i/>
          <w:iCs/>
          <w:sz w:val="24"/>
          <w:szCs w:val="24"/>
        </w:rPr>
      </w:pPr>
      <w:r w:rsidRPr="005A0957">
        <w:rPr>
          <w:rFonts w:cs="B Nazanin"/>
          <w:b w:val="0"/>
          <w:bCs w:val="0"/>
          <w:i/>
          <w:iCs/>
          <w:sz w:val="24"/>
          <w:szCs w:val="24"/>
        </w:rPr>
        <w:t>2</w:t>
      </w:r>
      <w:r w:rsidR="00251B1D" w:rsidRPr="005A0957">
        <w:rPr>
          <w:rFonts w:cs="B Nazanin"/>
          <w:b w:val="0"/>
          <w:bCs w:val="0"/>
          <w:i/>
          <w:iCs/>
          <w:sz w:val="24"/>
          <w:szCs w:val="24"/>
        </w:rPr>
        <w:t>5</w:t>
      </w:r>
      <w:r w:rsidRPr="005A0957">
        <w:rPr>
          <w:rFonts w:cs="B Nazanin"/>
          <w:b w:val="0"/>
          <w:bCs w:val="0"/>
          <w:i/>
          <w:iCs/>
          <w:sz w:val="24"/>
          <w:szCs w:val="24"/>
        </w:rPr>
        <w:t xml:space="preserve"> . </w:t>
      </w:r>
      <w:r w:rsidRPr="005A0957">
        <w:rPr>
          <w:rFonts w:eastAsia="Batang" w:cs="B Nazanin"/>
          <w:b w:val="0"/>
          <w:bCs w:val="0"/>
          <w:i/>
          <w:iCs/>
          <w:color w:val="000000"/>
          <w:sz w:val="24"/>
          <w:szCs w:val="24"/>
          <w:lang w:eastAsia="ko-KR"/>
        </w:rPr>
        <w:t>Paul J.M. Steinbusch, Jan B. Oostenbrink, Joost J. Zuurbier, Frans J.M. Schaepkens</w:t>
      </w:r>
      <w:r w:rsidRPr="005A0957">
        <w:rPr>
          <w:rFonts w:cs="B Nazanin"/>
          <w:b w:val="0"/>
          <w:bCs w:val="0"/>
          <w:i/>
          <w:iCs/>
          <w:sz w:val="24"/>
          <w:szCs w:val="24"/>
        </w:rPr>
        <w:t>.</w:t>
      </w:r>
      <w:r w:rsidRPr="005A0957">
        <w:rPr>
          <w:rFonts w:eastAsia="Batang" w:cs="B Nazanin"/>
          <w:b w:val="0"/>
          <w:bCs w:val="0"/>
          <w:i/>
          <w:iCs/>
          <w:sz w:val="24"/>
          <w:szCs w:val="24"/>
          <w:lang w:eastAsia="ko-KR"/>
        </w:rPr>
        <w:t xml:space="preserve"> </w:t>
      </w:r>
      <w:r w:rsidRPr="005A0957">
        <w:rPr>
          <w:rFonts w:eastAsia="Batang" w:cs="B Nazanin"/>
          <w:b w:val="0"/>
          <w:bCs w:val="0"/>
          <w:i/>
          <w:iCs/>
          <w:sz w:val="24"/>
          <w:szCs w:val="24"/>
          <w:u w:val="single"/>
          <w:lang w:eastAsia="ko-KR"/>
        </w:rPr>
        <w:t>The risk of upcoding in casemix systems: A comparative study</w:t>
      </w:r>
      <w:r w:rsidRPr="005A0957">
        <w:rPr>
          <w:rFonts w:cs="B Nazanin"/>
          <w:b w:val="0"/>
          <w:bCs w:val="0"/>
          <w:i/>
          <w:iCs/>
          <w:sz w:val="24"/>
          <w:szCs w:val="24"/>
        </w:rPr>
        <w:t>.</w:t>
      </w:r>
      <w:r w:rsidR="00022ED8" w:rsidRPr="005A0957">
        <w:rPr>
          <w:rFonts w:eastAsia="Batang" w:cs="B Nazanin"/>
          <w:b w:val="0"/>
          <w:bCs w:val="0"/>
          <w:i/>
          <w:iCs/>
          <w:sz w:val="24"/>
          <w:szCs w:val="24"/>
          <w:lang w:eastAsia="ko-KR"/>
        </w:rPr>
        <w:t>2006.</w:t>
      </w:r>
      <w:r w:rsidRPr="005A0957">
        <w:rPr>
          <w:rFonts w:eastAsia="Batang" w:cs="B Nazanin"/>
          <w:b w:val="0"/>
          <w:bCs w:val="0"/>
          <w:i/>
          <w:iCs/>
          <w:sz w:val="24"/>
          <w:szCs w:val="24"/>
          <w:lang w:eastAsia="ko-KR"/>
        </w:rPr>
        <w:t xml:space="preserve"> Erasmus Medical Centre Rotterdam, Institute for Health Policy and Management</w:t>
      </w:r>
      <w:r w:rsidRPr="005A0957">
        <w:rPr>
          <w:rFonts w:cs="B Nazanin"/>
          <w:b w:val="0"/>
          <w:bCs w:val="0"/>
          <w:i/>
          <w:iCs/>
          <w:sz w:val="24"/>
          <w:szCs w:val="24"/>
        </w:rPr>
        <w:t>.</w:t>
      </w:r>
      <w:r w:rsidRPr="005A0957">
        <w:rPr>
          <w:rFonts w:eastAsia="Batang" w:cs="B Nazanin"/>
          <w:b w:val="0"/>
          <w:bCs w:val="0"/>
          <w:i/>
          <w:iCs/>
          <w:sz w:val="24"/>
          <w:szCs w:val="24"/>
          <w:lang w:eastAsia="ko-KR"/>
        </w:rPr>
        <w:t xml:space="preserve"> P.O. Box 1738, 3000 DR Rotterdam, The Netherlands</w:t>
      </w:r>
      <w:r w:rsidRPr="005A0957">
        <w:rPr>
          <w:rFonts w:cs="B Nazanin"/>
          <w:b w:val="0"/>
          <w:bCs w:val="0"/>
          <w:i/>
          <w:iCs/>
          <w:sz w:val="24"/>
          <w:szCs w:val="24"/>
        </w:rPr>
        <w:t>.Avilable Online at www.sciencedirect.com</w:t>
      </w:r>
    </w:p>
    <w:p w:rsidR="0042666F" w:rsidRPr="005A0957" w:rsidRDefault="00F57B31" w:rsidP="00F57B31">
      <w:pPr>
        <w:pStyle w:val="Default"/>
        <w:rPr>
          <w:rFonts w:cs="B Nazanin"/>
          <w:i/>
          <w:iCs/>
        </w:rPr>
      </w:pPr>
      <w:r w:rsidRPr="005A0957">
        <w:rPr>
          <w:rFonts w:cs="B Nazanin"/>
          <w:i/>
          <w:iCs/>
        </w:rPr>
        <w:t xml:space="preserve"> </w:t>
      </w:r>
    </w:p>
    <w:p w:rsidR="004723A9" w:rsidRPr="005A0957" w:rsidRDefault="00C1139D" w:rsidP="00C1139D">
      <w:pPr>
        <w:spacing w:line="336" w:lineRule="auto"/>
        <w:ind w:left="360"/>
        <w:jc w:val="lowKashida"/>
        <w:rPr>
          <w:rFonts w:cs="B Nazanin"/>
          <w:b w:val="0"/>
          <w:bCs w:val="0"/>
          <w:color w:val="000000"/>
          <w:sz w:val="24"/>
          <w:szCs w:val="24"/>
          <w:rtl/>
        </w:rPr>
      </w:pPr>
      <w:r w:rsidRPr="005A0957">
        <w:rPr>
          <w:rFonts w:cs="B Nazanin" w:hint="cs"/>
          <w:b w:val="0"/>
          <w:bCs w:val="0"/>
          <w:color w:val="000000"/>
          <w:sz w:val="24"/>
          <w:szCs w:val="24"/>
          <w:rtl/>
        </w:rPr>
        <w:t xml:space="preserve"> </w:t>
      </w:r>
      <w:r w:rsidR="004723A9" w:rsidRPr="005A0957">
        <w:rPr>
          <w:rFonts w:cs="B Nazanin" w:hint="cs"/>
          <w:b w:val="0"/>
          <w:bCs w:val="0"/>
          <w:color w:val="000000"/>
          <w:sz w:val="24"/>
          <w:szCs w:val="24"/>
          <w:rtl/>
        </w:rPr>
        <w:t xml:space="preserve"> </w:t>
      </w:r>
    </w:p>
    <w:p w:rsidR="006706C5" w:rsidRPr="005A0957" w:rsidRDefault="006706C5" w:rsidP="007054CD">
      <w:pPr>
        <w:spacing w:line="336" w:lineRule="auto"/>
        <w:jc w:val="lowKashida"/>
        <w:rPr>
          <w:rFonts w:cs="B Nazanin"/>
          <w:b w:val="0"/>
          <w:bCs w:val="0"/>
          <w:color w:val="000000"/>
          <w:rtl/>
        </w:rPr>
      </w:pPr>
    </w:p>
    <w:p w:rsidR="00B66912" w:rsidRPr="005A0957" w:rsidRDefault="00B66912" w:rsidP="007054CD">
      <w:pPr>
        <w:spacing w:line="336" w:lineRule="auto"/>
        <w:jc w:val="lowKashida"/>
        <w:rPr>
          <w:rFonts w:cs="B Nazanin"/>
          <w:b w:val="0"/>
          <w:bCs w:val="0"/>
          <w:color w:val="000000"/>
          <w:rtl/>
        </w:rPr>
      </w:pPr>
    </w:p>
    <w:p w:rsidR="00743799" w:rsidRPr="005A0957" w:rsidRDefault="00314DF6" w:rsidP="00D01BFE">
      <w:pPr>
        <w:spacing w:line="336" w:lineRule="auto"/>
        <w:jc w:val="lowKashida"/>
        <w:rPr>
          <w:rFonts w:cs="B Nazanin"/>
          <w:b w:val="0"/>
          <w:bCs w:val="0"/>
          <w:rtl/>
        </w:rPr>
      </w:pPr>
      <w:r w:rsidRPr="005A0957">
        <w:rPr>
          <w:rFonts w:cs="B Nazanin" w:hint="cs"/>
          <w:b w:val="0"/>
          <w:bCs w:val="0"/>
          <w:rtl/>
        </w:rPr>
        <w:t xml:space="preserve"> </w:t>
      </w:r>
    </w:p>
    <w:sectPr w:rsidR="00743799" w:rsidRPr="005A0957" w:rsidSect="001B79EA">
      <w:footerReference w:type="even" r:id="rId11"/>
      <w:footerReference w:type="default" r:id="rId12"/>
      <w:pgSz w:w="11906" w:h="16838"/>
      <w:pgMar w:top="851" w:right="851" w:bottom="284" w:left="85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829" w:rsidRDefault="00795829">
      <w:r>
        <w:separator/>
      </w:r>
    </w:p>
  </w:endnote>
  <w:endnote w:type="continuationSeparator" w:id="0">
    <w:p w:rsidR="00795829" w:rsidRDefault="0079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F_mitra">
    <w:altName w:val="Times New Roman"/>
    <w:charset w:val="00"/>
    <w:family w:val="auto"/>
    <w:pitch w:val="variable"/>
    <w:sig w:usb0="00000003" w:usb1="00000000" w:usb2="00000000" w:usb3="00000000" w:csb0="00000001" w:csb1="00000000"/>
  </w:font>
  <w:font w:name="Lotus">
    <w:altName w:val="Courier New"/>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43" w:usb2="00000009" w:usb3="00000000" w:csb0="000001FF" w:csb1="00000000"/>
  </w:font>
  <w:font w:name="BLGLDO+TimesNewRoman,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 Nazanin">
    <w:panose1 w:val="00000400000000000000"/>
    <w:charset w:val="B2"/>
    <w:family w:val="auto"/>
    <w:pitch w:val="variable"/>
    <w:sig w:usb0="00002001" w:usb1="80000000" w:usb2="00000008" w:usb3="00000000" w:csb0="00000040" w:csb1="00000000"/>
  </w:font>
  <w:font w:name="Albertus Extra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azanin">
    <w:altName w:val="Courier New"/>
    <w:charset w:val="B2"/>
    <w:family w:val="auto"/>
    <w:pitch w:val="variable"/>
    <w:sig w:usb0="00002000" w:usb1="00000000" w:usb2="00000000" w:usb3="00000000" w:csb0="00000040" w:csb1="00000000"/>
  </w:font>
  <w:font w:name="Zar">
    <w:charset w:val="B2"/>
    <w:family w:val="auto"/>
    <w:pitch w:val="variable"/>
    <w:sig w:usb0="00002001" w:usb1="00000000" w:usb2="00000000" w:usb3="00000000" w:csb0="00000040" w:csb1="00000000"/>
  </w:font>
  <w:font w:name="BLotusBold">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imesNewRoman">
    <w:altName w:val="Arial Unicode MS"/>
    <w:panose1 w:val="00000000000000000000"/>
    <w:charset w:val="88"/>
    <w:family w:val="auto"/>
    <w:notTrueType/>
    <w:pitch w:val="default"/>
    <w:sig w:usb0="00000000"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inionPro-Regular">
    <w:altName w:val="Times New Roman"/>
    <w:panose1 w:val="00000000000000000000"/>
    <w:charset w:val="00"/>
    <w:family w:val="roman"/>
    <w:notTrueType/>
    <w:pitch w:val="default"/>
    <w:sig w:usb0="00000003" w:usb1="00000000" w:usb2="00000000" w:usb3="00000000" w:csb0="00000001" w:csb1="00000000"/>
  </w:font>
  <w:font w:name="ZapfDingbats">
    <w:altName w:val="Batang"/>
    <w:panose1 w:val="00000000000000000000"/>
    <w:charset w:val="80"/>
    <w:family w:val="auto"/>
    <w:notTrueType/>
    <w:pitch w:val="default"/>
    <w:sig w:usb0="00000001" w:usb1="08070000" w:usb2="00000010" w:usb3="00000000" w:csb0="0002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BA1" w:rsidRDefault="00A8779A" w:rsidP="00666C6D">
    <w:pPr>
      <w:pStyle w:val="Footer"/>
      <w:framePr w:wrap="around" w:vAnchor="text" w:hAnchor="text" w:y="1"/>
      <w:rPr>
        <w:rStyle w:val="PageNumber"/>
      </w:rPr>
    </w:pPr>
    <w:r>
      <w:rPr>
        <w:rStyle w:val="PageNumber"/>
        <w:rtl/>
      </w:rPr>
      <w:fldChar w:fldCharType="begin"/>
    </w:r>
    <w:r w:rsidR="00797BA1">
      <w:rPr>
        <w:rStyle w:val="PageNumber"/>
      </w:rPr>
      <w:instrText xml:space="preserve">PAGE  </w:instrText>
    </w:r>
    <w:r>
      <w:rPr>
        <w:rStyle w:val="PageNumber"/>
        <w:rtl/>
      </w:rPr>
      <w:fldChar w:fldCharType="separate"/>
    </w:r>
    <w:r w:rsidR="00797BA1">
      <w:rPr>
        <w:rStyle w:val="PageNumber"/>
        <w:noProof/>
        <w:rtl/>
      </w:rPr>
      <w:t>24</w:t>
    </w:r>
    <w:r>
      <w:rPr>
        <w:rStyle w:val="PageNumber"/>
        <w:rtl/>
      </w:rPr>
      <w:fldChar w:fldCharType="end"/>
    </w:r>
  </w:p>
  <w:p w:rsidR="00797BA1" w:rsidRDefault="00797BA1" w:rsidP="000F1F0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BA1" w:rsidRPr="000F1F0C" w:rsidRDefault="00A8779A" w:rsidP="005A0957">
    <w:pPr>
      <w:pStyle w:val="Footer"/>
      <w:framePr w:w="2436" w:wrap="around" w:vAnchor="text" w:hAnchor="text" w:y="-28"/>
      <w:rPr>
        <w:rStyle w:val="PageNumber"/>
        <w:rFonts w:cs="B Mitra"/>
        <w:sz w:val="24"/>
        <w:szCs w:val="24"/>
      </w:rPr>
    </w:pPr>
    <w:r w:rsidRPr="000F1F0C">
      <w:rPr>
        <w:rStyle w:val="PageNumber"/>
        <w:rFonts w:cs="B Mitra"/>
        <w:sz w:val="24"/>
        <w:szCs w:val="24"/>
        <w:rtl/>
      </w:rPr>
      <w:fldChar w:fldCharType="begin"/>
    </w:r>
    <w:r w:rsidR="00797BA1" w:rsidRPr="000F1F0C">
      <w:rPr>
        <w:rStyle w:val="PageNumber"/>
        <w:rFonts w:cs="B Mitra"/>
        <w:sz w:val="24"/>
        <w:szCs w:val="24"/>
      </w:rPr>
      <w:instrText xml:space="preserve">PAGE  </w:instrText>
    </w:r>
    <w:r w:rsidRPr="000F1F0C">
      <w:rPr>
        <w:rStyle w:val="PageNumber"/>
        <w:rFonts w:cs="B Mitra"/>
        <w:sz w:val="24"/>
        <w:szCs w:val="24"/>
        <w:rtl/>
      </w:rPr>
      <w:fldChar w:fldCharType="separate"/>
    </w:r>
    <w:r w:rsidR="000051EF">
      <w:rPr>
        <w:rStyle w:val="PageNumber"/>
        <w:rFonts w:cs="B Mitra"/>
        <w:noProof/>
        <w:sz w:val="24"/>
        <w:szCs w:val="24"/>
        <w:rtl/>
      </w:rPr>
      <w:t>1</w:t>
    </w:r>
    <w:r w:rsidRPr="000F1F0C">
      <w:rPr>
        <w:rStyle w:val="PageNumber"/>
        <w:rFonts w:cs="B Mitra"/>
        <w:sz w:val="24"/>
        <w:szCs w:val="24"/>
        <w:rtl/>
      </w:rPr>
      <w:fldChar w:fldCharType="end"/>
    </w:r>
  </w:p>
  <w:p w:rsidR="00797BA1" w:rsidRPr="00C4543C" w:rsidRDefault="00797BA1" w:rsidP="000F1F0C">
    <w:pPr>
      <w:pStyle w:val="Footer"/>
      <w:ind w:right="360"/>
      <w:rPr>
        <w:sz w:val="34"/>
        <w:szCs w:val="3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829" w:rsidRDefault="00795829">
      <w:r>
        <w:separator/>
      </w:r>
    </w:p>
  </w:footnote>
  <w:footnote w:type="continuationSeparator" w:id="0">
    <w:p w:rsidR="00795829" w:rsidRDefault="007958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A0FF3"/>
    <w:multiLevelType w:val="hybridMultilevel"/>
    <w:tmpl w:val="FCB68932"/>
    <w:lvl w:ilvl="0" w:tplc="BBD095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84B7308"/>
    <w:multiLevelType w:val="hybridMultilevel"/>
    <w:tmpl w:val="DD6E5FA0"/>
    <w:lvl w:ilvl="0" w:tplc="47B2ECB0">
      <w:start w:val="2"/>
      <w:numFmt w:val="bullet"/>
      <w:lvlText w:val=""/>
      <w:lvlJc w:val="left"/>
      <w:pPr>
        <w:tabs>
          <w:tab w:val="num" w:pos="720"/>
        </w:tabs>
        <w:ind w:left="720" w:hanging="360"/>
      </w:pPr>
      <w:rPr>
        <w:rFonts w:ascii="Symbol" w:eastAsia="SimSun" w:hAnsi="Symbol" w:cs="B Lotu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6E7F4B"/>
    <w:multiLevelType w:val="hybridMultilevel"/>
    <w:tmpl w:val="13E47C40"/>
    <w:lvl w:ilvl="0" w:tplc="A0C059B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C703AA0"/>
    <w:multiLevelType w:val="hybridMultilevel"/>
    <w:tmpl w:val="62F23AEA"/>
    <w:lvl w:ilvl="0" w:tplc="ADA8950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E604318"/>
    <w:multiLevelType w:val="hybridMultilevel"/>
    <w:tmpl w:val="A1884BA0"/>
    <w:lvl w:ilvl="0" w:tplc="C730FE42">
      <w:start w:val="1"/>
      <w:numFmt w:val="bullet"/>
      <w:lvlText w:val=""/>
      <w:lvlJc w:val="left"/>
      <w:pPr>
        <w:tabs>
          <w:tab w:val="num" w:pos="720"/>
        </w:tabs>
        <w:ind w:left="720" w:hanging="360"/>
      </w:pPr>
      <w:rPr>
        <w:rFonts w:ascii="Wingdings" w:hAnsi="Wingdings" w:hint="default"/>
      </w:rPr>
    </w:lvl>
    <w:lvl w:ilvl="1" w:tplc="EA682672" w:tentative="1">
      <w:start w:val="1"/>
      <w:numFmt w:val="bullet"/>
      <w:lvlText w:val=""/>
      <w:lvlJc w:val="left"/>
      <w:pPr>
        <w:tabs>
          <w:tab w:val="num" w:pos="1440"/>
        </w:tabs>
        <w:ind w:left="1440" w:hanging="360"/>
      </w:pPr>
      <w:rPr>
        <w:rFonts w:ascii="Wingdings" w:hAnsi="Wingdings" w:hint="default"/>
      </w:rPr>
    </w:lvl>
    <w:lvl w:ilvl="2" w:tplc="54D27722" w:tentative="1">
      <w:start w:val="1"/>
      <w:numFmt w:val="bullet"/>
      <w:lvlText w:val=""/>
      <w:lvlJc w:val="left"/>
      <w:pPr>
        <w:tabs>
          <w:tab w:val="num" w:pos="2160"/>
        </w:tabs>
        <w:ind w:left="2160" w:hanging="360"/>
      </w:pPr>
      <w:rPr>
        <w:rFonts w:ascii="Wingdings" w:hAnsi="Wingdings" w:hint="default"/>
      </w:rPr>
    </w:lvl>
    <w:lvl w:ilvl="3" w:tplc="D8EC7890" w:tentative="1">
      <w:start w:val="1"/>
      <w:numFmt w:val="bullet"/>
      <w:lvlText w:val=""/>
      <w:lvlJc w:val="left"/>
      <w:pPr>
        <w:tabs>
          <w:tab w:val="num" w:pos="2880"/>
        </w:tabs>
        <w:ind w:left="2880" w:hanging="360"/>
      </w:pPr>
      <w:rPr>
        <w:rFonts w:ascii="Wingdings" w:hAnsi="Wingdings" w:hint="default"/>
      </w:rPr>
    </w:lvl>
    <w:lvl w:ilvl="4" w:tplc="B63A7288" w:tentative="1">
      <w:start w:val="1"/>
      <w:numFmt w:val="bullet"/>
      <w:lvlText w:val=""/>
      <w:lvlJc w:val="left"/>
      <w:pPr>
        <w:tabs>
          <w:tab w:val="num" w:pos="3600"/>
        </w:tabs>
        <w:ind w:left="3600" w:hanging="360"/>
      </w:pPr>
      <w:rPr>
        <w:rFonts w:ascii="Wingdings" w:hAnsi="Wingdings" w:hint="default"/>
      </w:rPr>
    </w:lvl>
    <w:lvl w:ilvl="5" w:tplc="5BA436DE" w:tentative="1">
      <w:start w:val="1"/>
      <w:numFmt w:val="bullet"/>
      <w:lvlText w:val=""/>
      <w:lvlJc w:val="left"/>
      <w:pPr>
        <w:tabs>
          <w:tab w:val="num" w:pos="4320"/>
        </w:tabs>
        <w:ind w:left="4320" w:hanging="360"/>
      </w:pPr>
      <w:rPr>
        <w:rFonts w:ascii="Wingdings" w:hAnsi="Wingdings" w:hint="default"/>
      </w:rPr>
    </w:lvl>
    <w:lvl w:ilvl="6" w:tplc="608EBF58" w:tentative="1">
      <w:start w:val="1"/>
      <w:numFmt w:val="bullet"/>
      <w:lvlText w:val=""/>
      <w:lvlJc w:val="left"/>
      <w:pPr>
        <w:tabs>
          <w:tab w:val="num" w:pos="5040"/>
        </w:tabs>
        <w:ind w:left="5040" w:hanging="360"/>
      </w:pPr>
      <w:rPr>
        <w:rFonts w:ascii="Wingdings" w:hAnsi="Wingdings" w:hint="default"/>
      </w:rPr>
    </w:lvl>
    <w:lvl w:ilvl="7" w:tplc="05E81290" w:tentative="1">
      <w:start w:val="1"/>
      <w:numFmt w:val="bullet"/>
      <w:lvlText w:val=""/>
      <w:lvlJc w:val="left"/>
      <w:pPr>
        <w:tabs>
          <w:tab w:val="num" w:pos="5760"/>
        </w:tabs>
        <w:ind w:left="5760" w:hanging="360"/>
      </w:pPr>
      <w:rPr>
        <w:rFonts w:ascii="Wingdings" w:hAnsi="Wingdings" w:hint="default"/>
      </w:rPr>
    </w:lvl>
    <w:lvl w:ilvl="8" w:tplc="75DE30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AB78FB"/>
    <w:multiLevelType w:val="hybridMultilevel"/>
    <w:tmpl w:val="1B886FF2"/>
    <w:lvl w:ilvl="0" w:tplc="36C691C8">
      <w:start w:val="1"/>
      <w:numFmt w:val="bullet"/>
      <w:lvlText w:val=""/>
      <w:lvlJc w:val="left"/>
      <w:pPr>
        <w:tabs>
          <w:tab w:val="num" w:pos="720"/>
        </w:tabs>
        <w:ind w:left="720" w:hanging="360"/>
      </w:pPr>
      <w:rPr>
        <w:rFonts w:ascii="Wingdings" w:hAnsi="Wingdings" w:hint="default"/>
      </w:rPr>
    </w:lvl>
    <w:lvl w:ilvl="1" w:tplc="2B888B6C" w:tentative="1">
      <w:start w:val="1"/>
      <w:numFmt w:val="bullet"/>
      <w:lvlText w:val=""/>
      <w:lvlJc w:val="left"/>
      <w:pPr>
        <w:tabs>
          <w:tab w:val="num" w:pos="1440"/>
        </w:tabs>
        <w:ind w:left="1440" w:hanging="360"/>
      </w:pPr>
      <w:rPr>
        <w:rFonts w:ascii="Wingdings" w:hAnsi="Wingdings" w:hint="default"/>
      </w:rPr>
    </w:lvl>
    <w:lvl w:ilvl="2" w:tplc="2C68F9A0" w:tentative="1">
      <w:start w:val="1"/>
      <w:numFmt w:val="bullet"/>
      <w:lvlText w:val=""/>
      <w:lvlJc w:val="left"/>
      <w:pPr>
        <w:tabs>
          <w:tab w:val="num" w:pos="2160"/>
        </w:tabs>
        <w:ind w:left="2160" w:hanging="360"/>
      </w:pPr>
      <w:rPr>
        <w:rFonts w:ascii="Wingdings" w:hAnsi="Wingdings" w:hint="default"/>
      </w:rPr>
    </w:lvl>
    <w:lvl w:ilvl="3" w:tplc="09E26780" w:tentative="1">
      <w:start w:val="1"/>
      <w:numFmt w:val="bullet"/>
      <w:lvlText w:val=""/>
      <w:lvlJc w:val="left"/>
      <w:pPr>
        <w:tabs>
          <w:tab w:val="num" w:pos="2880"/>
        </w:tabs>
        <w:ind w:left="2880" w:hanging="360"/>
      </w:pPr>
      <w:rPr>
        <w:rFonts w:ascii="Wingdings" w:hAnsi="Wingdings" w:hint="default"/>
      </w:rPr>
    </w:lvl>
    <w:lvl w:ilvl="4" w:tplc="F18C1FFC" w:tentative="1">
      <w:start w:val="1"/>
      <w:numFmt w:val="bullet"/>
      <w:lvlText w:val=""/>
      <w:lvlJc w:val="left"/>
      <w:pPr>
        <w:tabs>
          <w:tab w:val="num" w:pos="3600"/>
        </w:tabs>
        <w:ind w:left="3600" w:hanging="360"/>
      </w:pPr>
      <w:rPr>
        <w:rFonts w:ascii="Wingdings" w:hAnsi="Wingdings" w:hint="default"/>
      </w:rPr>
    </w:lvl>
    <w:lvl w:ilvl="5" w:tplc="6960213A" w:tentative="1">
      <w:start w:val="1"/>
      <w:numFmt w:val="bullet"/>
      <w:lvlText w:val=""/>
      <w:lvlJc w:val="left"/>
      <w:pPr>
        <w:tabs>
          <w:tab w:val="num" w:pos="4320"/>
        </w:tabs>
        <w:ind w:left="4320" w:hanging="360"/>
      </w:pPr>
      <w:rPr>
        <w:rFonts w:ascii="Wingdings" w:hAnsi="Wingdings" w:hint="default"/>
      </w:rPr>
    </w:lvl>
    <w:lvl w:ilvl="6" w:tplc="FBB63E08" w:tentative="1">
      <w:start w:val="1"/>
      <w:numFmt w:val="bullet"/>
      <w:lvlText w:val=""/>
      <w:lvlJc w:val="left"/>
      <w:pPr>
        <w:tabs>
          <w:tab w:val="num" w:pos="5040"/>
        </w:tabs>
        <w:ind w:left="5040" w:hanging="360"/>
      </w:pPr>
      <w:rPr>
        <w:rFonts w:ascii="Wingdings" w:hAnsi="Wingdings" w:hint="default"/>
      </w:rPr>
    </w:lvl>
    <w:lvl w:ilvl="7" w:tplc="3300FAD8" w:tentative="1">
      <w:start w:val="1"/>
      <w:numFmt w:val="bullet"/>
      <w:lvlText w:val=""/>
      <w:lvlJc w:val="left"/>
      <w:pPr>
        <w:tabs>
          <w:tab w:val="num" w:pos="5760"/>
        </w:tabs>
        <w:ind w:left="5760" w:hanging="360"/>
      </w:pPr>
      <w:rPr>
        <w:rFonts w:ascii="Wingdings" w:hAnsi="Wingdings" w:hint="default"/>
      </w:rPr>
    </w:lvl>
    <w:lvl w:ilvl="8" w:tplc="D0F047B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BC7F4A"/>
    <w:multiLevelType w:val="hybridMultilevel"/>
    <w:tmpl w:val="25B6FCCA"/>
    <w:lvl w:ilvl="0" w:tplc="906C0B8A">
      <w:start w:val="1"/>
      <w:numFmt w:val="bullet"/>
      <w:lvlText w:val=""/>
      <w:lvlJc w:val="left"/>
      <w:pPr>
        <w:tabs>
          <w:tab w:val="num" w:pos="720"/>
        </w:tabs>
        <w:ind w:left="720" w:hanging="360"/>
      </w:pPr>
      <w:rPr>
        <w:rFonts w:ascii="Wingdings" w:hAnsi="Wingdings" w:hint="default"/>
      </w:rPr>
    </w:lvl>
    <w:lvl w:ilvl="1" w:tplc="0DAE50FE" w:tentative="1">
      <w:start w:val="1"/>
      <w:numFmt w:val="bullet"/>
      <w:lvlText w:val=""/>
      <w:lvlJc w:val="left"/>
      <w:pPr>
        <w:tabs>
          <w:tab w:val="num" w:pos="1440"/>
        </w:tabs>
        <w:ind w:left="1440" w:hanging="360"/>
      </w:pPr>
      <w:rPr>
        <w:rFonts w:ascii="Wingdings" w:hAnsi="Wingdings" w:hint="default"/>
      </w:rPr>
    </w:lvl>
    <w:lvl w:ilvl="2" w:tplc="AD78501A" w:tentative="1">
      <w:start w:val="1"/>
      <w:numFmt w:val="bullet"/>
      <w:lvlText w:val=""/>
      <w:lvlJc w:val="left"/>
      <w:pPr>
        <w:tabs>
          <w:tab w:val="num" w:pos="2160"/>
        </w:tabs>
        <w:ind w:left="2160" w:hanging="360"/>
      </w:pPr>
      <w:rPr>
        <w:rFonts w:ascii="Wingdings" w:hAnsi="Wingdings" w:hint="default"/>
      </w:rPr>
    </w:lvl>
    <w:lvl w:ilvl="3" w:tplc="7A9E62E4" w:tentative="1">
      <w:start w:val="1"/>
      <w:numFmt w:val="bullet"/>
      <w:lvlText w:val=""/>
      <w:lvlJc w:val="left"/>
      <w:pPr>
        <w:tabs>
          <w:tab w:val="num" w:pos="2880"/>
        </w:tabs>
        <w:ind w:left="2880" w:hanging="360"/>
      </w:pPr>
      <w:rPr>
        <w:rFonts w:ascii="Wingdings" w:hAnsi="Wingdings" w:hint="default"/>
      </w:rPr>
    </w:lvl>
    <w:lvl w:ilvl="4" w:tplc="415CFC14" w:tentative="1">
      <w:start w:val="1"/>
      <w:numFmt w:val="bullet"/>
      <w:lvlText w:val=""/>
      <w:lvlJc w:val="left"/>
      <w:pPr>
        <w:tabs>
          <w:tab w:val="num" w:pos="3600"/>
        </w:tabs>
        <w:ind w:left="3600" w:hanging="360"/>
      </w:pPr>
      <w:rPr>
        <w:rFonts w:ascii="Wingdings" w:hAnsi="Wingdings" w:hint="default"/>
      </w:rPr>
    </w:lvl>
    <w:lvl w:ilvl="5" w:tplc="33B62148" w:tentative="1">
      <w:start w:val="1"/>
      <w:numFmt w:val="bullet"/>
      <w:lvlText w:val=""/>
      <w:lvlJc w:val="left"/>
      <w:pPr>
        <w:tabs>
          <w:tab w:val="num" w:pos="4320"/>
        </w:tabs>
        <w:ind w:left="4320" w:hanging="360"/>
      </w:pPr>
      <w:rPr>
        <w:rFonts w:ascii="Wingdings" w:hAnsi="Wingdings" w:hint="default"/>
      </w:rPr>
    </w:lvl>
    <w:lvl w:ilvl="6" w:tplc="41E445F4" w:tentative="1">
      <w:start w:val="1"/>
      <w:numFmt w:val="bullet"/>
      <w:lvlText w:val=""/>
      <w:lvlJc w:val="left"/>
      <w:pPr>
        <w:tabs>
          <w:tab w:val="num" w:pos="5040"/>
        </w:tabs>
        <w:ind w:left="5040" w:hanging="360"/>
      </w:pPr>
      <w:rPr>
        <w:rFonts w:ascii="Wingdings" w:hAnsi="Wingdings" w:hint="default"/>
      </w:rPr>
    </w:lvl>
    <w:lvl w:ilvl="7" w:tplc="378A194E" w:tentative="1">
      <w:start w:val="1"/>
      <w:numFmt w:val="bullet"/>
      <w:lvlText w:val=""/>
      <w:lvlJc w:val="left"/>
      <w:pPr>
        <w:tabs>
          <w:tab w:val="num" w:pos="5760"/>
        </w:tabs>
        <w:ind w:left="5760" w:hanging="360"/>
      </w:pPr>
      <w:rPr>
        <w:rFonts w:ascii="Wingdings" w:hAnsi="Wingdings" w:hint="default"/>
      </w:rPr>
    </w:lvl>
    <w:lvl w:ilvl="8" w:tplc="4A38A42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27"/>
    <w:rsid w:val="00000176"/>
    <w:rsid w:val="0000032E"/>
    <w:rsid w:val="000008DA"/>
    <w:rsid w:val="000020A9"/>
    <w:rsid w:val="00002572"/>
    <w:rsid w:val="00002F74"/>
    <w:rsid w:val="0000420C"/>
    <w:rsid w:val="000051EF"/>
    <w:rsid w:val="00007A7D"/>
    <w:rsid w:val="00007DA3"/>
    <w:rsid w:val="00011704"/>
    <w:rsid w:val="00012907"/>
    <w:rsid w:val="00012AEE"/>
    <w:rsid w:val="00012BB3"/>
    <w:rsid w:val="00012F61"/>
    <w:rsid w:val="0001330F"/>
    <w:rsid w:val="000161DC"/>
    <w:rsid w:val="00016E19"/>
    <w:rsid w:val="000174A8"/>
    <w:rsid w:val="00020310"/>
    <w:rsid w:val="00022ED8"/>
    <w:rsid w:val="00024285"/>
    <w:rsid w:val="00024D4D"/>
    <w:rsid w:val="00030D66"/>
    <w:rsid w:val="000344B6"/>
    <w:rsid w:val="00034754"/>
    <w:rsid w:val="00036195"/>
    <w:rsid w:val="00036213"/>
    <w:rsid w:val="000376AA"/>
    <w:rsid w:val="00037CDA"/>
    <w:rsid w:val="00040FCF"/>
    <w:rsid w:val="00042A7E"/>
    <w:rsid w:val="0004322D"/>
    <w:rsid w:val="00043D5C"/>
    <w:rsid w:val="00044551"/>
    <w:rsid w:val="00044DC6"/>
    <w:rsid w:val="00050EBE"/>
    <w:rsid w:val="00051AA6"/>
    <w:rsid w:val="00051C7F"/>
    <w:rsid w:val="00055400"/>
    <w:rsid w:val="00057284"/>
    <w:rsid w:val="00063AA6"/>
    <w:rsid w:val="00063CA3"/>
    <w:rsid w:val="0006770A"/>
    <w:rsid w:val="00067B4C"/>
    <w:rsid w:val="000722F2"/>
    <w:rsid w:val="0007380A"/>
    <w:rsid w:val="000750AB"/>
    <w:rsid w:val="000751A0"/>
    <w:rsid w:val="000776E2"/>
    <w:rsid w:val="000805C8"/>
    <w:rsid w:val="00081807"/>
    <w:rsid w:val="000838F1"/>
    <w:rsid w:val="00085ACF"/>
    <w:rsid w:val="00085FB3"/>
    <w:rsid w:val="00086F33"/>
    <w:rsid w:val="000871A5"/>
    <w:rsid w:val="0008795D"/>
    <w:rsid w:val="00090D39"/>
    <w:rsid w:val="00091980"/>
    <w:rsid w:val="00093EAC"/>
    <w:rsid w:val="00094B93"/>
    <w:rsid w:val="00095D04"/>
    <w:rsid w:val="00096CB7"/>
    <w:rsid w:val="000A1091"/>
    <w:rsid w:val="000A2EC0"/>
    <w:rsid w:val="000A44F4"/>
    <w:rsid w:val="000A70E6"/>
    <w:rsid w:val="000B07EE"/>
    <w:rsid w:val="000B1719"/>
    <w:rsid w:val="000B1860"/>
    <w:rsid w:val="000B4628"/>
    <w:rsid w:val="000B66ED"/>
    <w:rsid w:val="000C253A"/>
    <w:rsid w:val="000C2D9F"/>
    <w:rsid w:val="000C350B"/>
    <w:rsid w:val="000C54EE"/>
    <w:rsid w:val="000C6396"/>
    <w:rsid w:val="000C63D8"/>
    <w:rsid w:val="000C6412"/>
    <w:rsid w:val="000C7AD8"/>
    <w:rsid w:val="000D061A"/>
    <w:rsid w:val="000D0671"/>
    <w:rsid w:val="000D07BA"/>
    <w:rsid w:val="000D09CE"/>
    <w:rsid w:val="000D1BE2"/>
    <w:rsid w:val="000E047A"/>
    <w:rsid w:val="000E2C33"/>
    <w:rsid w:val="000E3138"/>
    <w:rsid w:val="000E31EF"/>
    <w:rsid w:val="000E33F5"/>
    <w:rsid w:val="000E3F3A"/>
    <w:rsid w:val="000E568A"/>
    <w:rsid w:val="000F0A98"/>
    <w:rsid w:val="000F1F0C"/>
    <w:rsid w:val="000F2024"/>
    <w:rsid w:val="000F4922"/>
    <w:rsid w:val="000F5DF3"/>
    <w:rsid w:val="000F6CFF"/>
    <w:rsid w:val="001017DE"/>
    <w:rsid w:val="0011172E"/>
    <w:rsid w:val="00112970"/>
    <w:rsid w:val="001165FE"/>
    <w:rsid w:val="00120945"/>
    <w:rsid w:val="00121003"/>
    <w:rsid w:val="00121CBC"/>
    <w:rsid w:val="0012225B"/>
    <w:rsid w:val="0012236A"/>
    <w:rsid w:val="00123C1E"/>
    <w:rsid w:val="00124A75"/>
    <w:rsid w:val="001315A7"/>
    <w:rsid w:val="00131DE7"/>
    <w:rsid w:val="00133D37"/>
    <w:rsid w:val="00133DE9"/>
    <w:rsid w:val="00134297"/>
    <w:rsid w:val="00134580"/>
    <w:rsid w:val="001348F2"/>
    <w:rsid w:val="00134ECE"/>
    <w:rsid w:val="00135D12"/>
    <w:rsid w:val="00135F59"/>
    <w:rsid w:val="00136286"/>
    <w:rsid w:val="001408FD"/>
    <w:rsid w:val="00141315"/>
    <w:rsid w:val="00142379"/>
    <w:rsid w:val="001436BE"/>
    <w:rsid w:val="00143C42"/>
    <w:rsid w:val="0014419E"/>
    <w:rsid w:val="00144929"/>
    <w:rsid w:val="00144BC8"/>
    <w:rsid w:val="00145743"/>
    <w:rsid w:val="001458E1"/>
    <w:rsid w:val="00145CC9"/>
    <w:rsid w:val="001466A4"/>
    <w:rsid w:val="001560D4"/>
    <w:rsid w:val="00157503"/>
    <w:rsid w:val="00157BC8"/>
    <w:rsid w:val="00160E77"/>
    <w:rsid w:val="001613D2"/>
    <w:rsid w:val="001630FD"/>
    <w:rsid w:val="001635EA"/>
    <w:rsid w:val="00163D1E"/>
    <w:rsid w:val="00164846"/>
    <w:rsid w:val="00164F9F"/>
    <w:rsid w:val="0016541D"/>
    <w:rsid w:val="00165A48"/>
    <w:rsid w:val="001662BC"/>
    <w:rsid w:val="00170C33"/>
    <w:rsid w:val="00170DC4"/>
    <w:rsid w:val="001727E3"/>
    <w:rsid w:val="001743C9"/>
    <w:rsid w:val="00175F83"/>
    <w:rsid w:val="00176DB7"/>
    <w:rsid w:val="0017752C"/>
    <w:rsid w:val="0018297F"/>
    <w:rsid w:val="00184183"/>
    <w:rsid w:val="00184CFF"/>
    <w:rsid w:val="00186C35"/>
    <w:rsid w:val="00186EEC"/>
    <w:rsid w:val="001920EF"/>
    <w:rsid w:val="001932BE"/>
    <w:rsid w:val="00193775"/>
    <w:rsid w:val="001937AF"/>
    <w:rsid w:val="00193AAE"/>
    <w:rsid w:val="001978AB"/>
    <w:rsid w:val="001A132C"/>
    <w:rsid w:val="001A43B1"/>
    <w:rsid w:val="001A44B2"/>
    <w:rsid w:val="001A6007"/>
    <w:rsid w:val="001A6F73"/>
    <w:rsid w:val="001A7BEE"/>
    <w:rsid w:val="001B04D6"/>
    <w:rsid w:val="001B0DE6"/>
    <w:rsid w:val="001B3C89"/>
    <w:rsid w:val="001B43E6"/>
    <w:rsid w:val="001B4609"/>
    <w:rsid w:val="001B5CBE"/>
    <w:rsid w:val="001B79EA"/>
    <w:rsid w:val="001C21E9"/>
    <w:rsid w:val="001C3258"/>
    <w:rsid w:val="001C34CB"/>
    <w:rsid w:val="001C6CD0"/>
    <w:rsid w:val="001C7124"/>
    <w:rsid w:val="001D56D1"/>
    <w:rsid w:val="001D6B79"/>
    <w:rsid w:val="001E00B8"/>
    <w:rsid w:val="001E0DF3"/>
    <w:rsid w:val="001E299D"/>
    <w:rsid w:val="001E3CD8"/>
    <w:rsid w:val="001E3E57"/>
    <w:rsid w:val="001E4F26"/>
    <w:rsid w:val="001F1764"/>
    <w:rsid w:val="001F2306"/>
    <w:rsid w:val="001F2F2E"/>
    <w:rsid w:val="001F463D"/>
    <w:rsid w:val="001F5395"/>
    <w:rsid w:val="001F546C"/>
    <w:rsid w:val="00200F15"/>
    <w:rsid w:val="0020311E"/>
    <w:rsid w:val="00203188"/>
    <w:rsid w:val="002032E8"/>
    <w:rsid w:val="0020429C"/>
    <w:rsid w:val="0020458F"/>
    <w:rsid w:val="00204F51"/>
    <w:rsid w:val="002053DE"/>
    <w:rsid w:val="002128B9"/>
    <w:rsid w:val="002138F6"/>
    <w:rsid w:val="002141C3"/>
    <w:rsid w:val="00214B53"/>
    <w:rsid w:val="002169DD"/>
    <w:rsid w:val="00217899"/>
    <w:rsid w:val="0022048F"/>
    <w:rsid w:val="0022088C"/>
    <w:rsid w:val="00222388"/>
    <w:rsid w:val="002242C0"/>
    <w:rsid w:val="0022501A"/>
    <w:rsid w:val="0022517E"/>
    <w:rsid w:val="002252A7"/>
    <w:rsid w:val="0022632C"/>
    <w:rsid w:val="00226F90"/>
    <w:rsid w:val="00227EAF"/>
    <w:rsid w:val="002301D6"/>
    <w:rsid w:val="00230422"/>
    <w:rsid w:val="00230FF9"/>
    <w:rsid w:val="00231F21"/>
    <w:rsid w:val="00233111"/>
    <w:rsid w:val="00234922"/>
    <w:rsid w:val="00234A80"/>
    <w:rsid w:val="00236CCE"/>
    <w:rsid w:val="00241669"/>
    <w:rsid w:val="00241917"/>
    <w:rsid w:val="00243CF1"/>
    <w:rsid w:val="002509DF"/>
    <w:rsid w:val="00251B1D"/>
    <w:rsid w:val="00252613"/>
    <w:rsid w:val="0025346B"/>
    <w:rsid w:val="00261992"/>
    <w:rsid w:val="00262EEE"/>
    <w:rsid w:val="0026554C"/>
    <w:rsid w:val="002710E4"/>
    <w:rsid w:val="002742F1"/>
    <w:rsid w:val="00276F8F"/>
    <w:rsid w:val="00281025"/>
    <w:rsid w:val="0028121B"/>
    <w:rsid w:val="00281479"/>
    <w:rsid w:val="0028261D"/>
    <w:rsid w:val="0028297D"/>
    <w:rsid w:val="0028430F"/>
    <w:rsid w:val="00284575"/>
    <w:rsid w:val="0028695A"/>
    <w:rsid w:val="002877AA"/>
    <w:rsid w:val="002914F1"/>
    <w:rsid w:val="00292AAB"/>
    <w:rsid w:val="002941A7"/>
    <w:rsid w:val="00295DD4"/>
    <w:rsid w:val="002A132F"/>
    <w:rsid w:val="002A1908"/>
    <w:rsid w:val="002A22B7"/>
    <w:rsid w:val="002A2B01"/>
    <w:rsid w:val="002A3128"/>
    <w:rsid w:val="002A3CA0"/>
    <w:rsid w:val="002A46A7"/>
    <w:rsid w:val="002A47EC"/>
    <w:rsid w:val="002A6785"/>
    <w:rsid w:val="002A7AE3"/>
    <w:rsid w:val="002A7D68"/>
    <w:rsid w:val="002A7FAA"/>
    <w:rsid w:val="002B1B3D"/>
    <w:rsid w:val="002B284B"/>
    <w:rsid w:val="002B2B94"/>
    <w:rsid w:val="002B2CE2"/>
    <w:rsid w:val="002B4A51"/>
    <w:rsid w:val="002B58AC"/>
    <w:rsid w:val="002B6418"/>
    <w:rsid w:val="002B7D13"/>
    <w:rsid w:val="002C09F9"/>
    <w:rsid w:val="002C1471"/>
    <w:rsid w:val="002C1710"/>
    <w:rsid w:val="002C20C7"/>
    <w:rsid w:val="002C3EE2"/>
    <w:rsid w:val="002C586F"/>
    <w:rsid w:val="002C5D57"/>
    <w:rsid w:val="002C6182"/>
    <w:rsid w:val="002D0C41"/>
    <w:rsid w:val="002D1A7F"/>
    <w:rsid w:val="002D262F"/>
    <w:rsid w:val="002D44CB"/>
    <w:rsid w:val="002D5B86"/>
    <w:rsid w:val="002D6C1F"/>
    <w:rsid w:val="002E3EFD"/>
    <w:rsid w:val="002E3F97"/>
    <w:rsid w:val="002E4B08"/>
    <w:rsid w:val="002E4F38"/>
    <w:rsid w:val="002F5154"/>
    <w:rsid w:val="002F566F"/>
    <w:rsid w:val="002F581E"/>
    <w:rsid w:val="002F62ED"/>
    <w:rsid w:val="002F7A2F"/>
    <w:rsid w:val="003006D4"/>
    <w:rsid w:val="00300FD0"/>
    <w:rsid w:val="00302F08"/>
    <w:rsid w:val="003105B4"/>
    <w:rsid w:val="00311932"/>
    <w:rsid w:val="00313389"/>
    <w:rsid w:val="003141EE"/>
    <w:rsid w:val="00314DF6"/>
    <w:rsid w:val="00315494"/>
    <w:rsid w:val="003154A6"/>
    <w:rsid w:val="00316598"/>
    <w:rsid w:val="0032003F"/>
    <w:rsid w:val="00320E3A"/>
    <w:rsid w:val="0032200E"/>
    <w:rsid w:val="00322726"/>
    <w:rsid w:val="003237F9"/>
    <w:rsid w:val="0032399D"/>
    <w:rsid w:val="00323CD5"/>
    <w:rsid w:val="00327C15"/>
    <w:rsid w:val="00330956"/>
    <w:rsid w:val="0033169D"/>
    <w:rsid w:val="00333A7D"/>
    <w:rsid w:val="003366E6"/>
    <w:rsid w:val="0033773B"/>
    <w:rsid w:val="00341820"/>
    <w:rsid w:val="00342176"/>
    <w:rsid w:val="0034438E"/>
    <w:rsid w:val="00346DC8"/>
    <w:rsid w:val="00347AC7"/>
    <w:rsid w:val="003509F5"/>
    <w:rsid w:val="00351580"/>
    <w:rsid w:val="00351992"/>
    <w:rsid w:val="0035504B"/>
    <w:rsid w:val="003571D9"/>
    <w:rsid w:val="003577EE"/>
    <w:rsid w:val="00357DCA"/>
    <w:rsid w:val="00361869"/>
    <w:rsid w:val="003629F7"/>
    <w:rsid w:val="00363928"/>
    <w:rsid w:val="00366BCC"/>
    <w:rsid w:val="00373BCB"/>
    <w:rsid w:val="00373D98"/>
    <w:rsid w:val="003762E4"/>
    <w:rsid w:val="00380AC2"/>
    <w:rsid w:val="00380D1C"/>
    <w:rsid w:val="00383FFD"/>
    <w:rsid w:val="00384641"/>
    <w:rsid w:val="003910DF"/>
    <w:rsid w:val="00393326"/>
    <w:rsid w:val="00393940"/>
    <w:rsid w:val="003939BC"/>
    <w:rsid w:val="0039464C"/>
    <w:rsid w:val="00395802"/>
    <w:rsid w:val="003A0083"/>
    <w:rsid w:val="003A0BB1"/>
    <w:rsid w:val="003A15AD"/>
    <w:rsid w:val="003A2E12"/>
    <w:rsid w:val="003A34A0"/>
    <w:rsid w:val="003A53E1"/>
    <w:rsid w:val="003A66DB"/>
    <w:rsid w:val="003B057F"/>
    <w:rsid w:val="003B06F9"/>
    <w:rsid w:val="003B0D1F"/>
    <w:rsid w:val="003B55B2"/>
    <w:rsid w:val="003B75FC"/>
    <w:rsid w:val="003C1024"/>
    <w:rsid w:val="003C2D9E"/>
    <w:rsid w:val="003C397B"/>
    <w:rsid w:val="003C5159"/>
    <w:rsid w:val="003C5BA1"/>
    <w:rsid w:val="003C5CC3"/>
    <w:rsid w:val="003C6F3C"/>
    <w:rsid w:val="003C75BF"/>
    <w:rsid w:val="003D2C29"/>
    <w:rsid w:val="003D30A6"/>
    <w:rsid w:val="003D3A10"/>
    <w:rsid w:val="003D4D77"/>
    <w:rsid w:val="003D578E"/>
    <w:rsid w:val="003D7AD7"/>
    <w:rsid w:val="003E13AB"/>
    <w:rsid w:val="003E2F9E"/>
    <w:rsid w:val="003E3ED5"/>
    <w:rsid w:val="003E5375"/>
    <w:rsid w:val="003E5767"/>
    <w:rsid w:val="003E6626"/>
    <w:rsid w:val="003F1932"/>
    <w:rsid w:val="003F1D2A"/>
    <w:rsid w:val="003F24F9"/>
    <w:rsid w:val="003F4FAA"/>
    <w:rsid w:val="003F503E"/>
    <w:rsid w:val="003F639D"/>
    <w:rsid w:val="003F783C"/>
    <w:rsid w:val="00400FEC"/>
    <w:rsid w:val="004017E2"/>
    <w:rsid w:val="004020AC"/>
    <w:rsid w:val="00403CFC"/>
    <w:rsid w:val="0041022C"/>
    <w:rsid w:val="004106CA"/>
    <w:rsid w:val="00410C3C"/>
    <w:rsid w:val="00413C67"/>
    <w:rsid w:val="00415CD1"/>
    <w:rsid w:val="00417298"/>
    <w:rsid w:val="00421E17"/>
    <w:rsid w:val="0042351A"/>
    <w:rsid w:val="0042666F"/>
    <w:rsid w:val="00426AB3"/>
    <w:rsid w:val="00431CA0"/>
    <w:rsid w:val="0043231B"/>
    <w:rsid w:val="004329EA"/>
    <w:rsid w:val="004345E9"/>
    <w:rsid w:val="0043475E"/>
    <w:rsid w:val="004362A2"/>
    <w:rsid w:val="00437B52"/>
    <w:rsid w:val="004431CE"/>
    <w:rsid w:val="00445304"/>
    <w:rsid w:val="00446175"/>
    <w:rsid w:val="004467E9"/>
    <w:rsid w:val="0044712A"/>
    <w:rsid w:val="00450DB5"/>
    <w:rsid w:val="0045403E"/>
    <w:rsid w:val="00454A5F"/>
    <w:rsid w:val="00460555"/>
    <w:rsid w:val="00460C31"/>
    <w:rsid w:val="00463064"/>
    <w:rsid w:val="00466928"/>
    <w:rsid w:val="00467C9A"/>
    <w:rsid w:val="00470415"/>
    <w:rsid w:val="004705AB"/>
    <w:rsid w:val="00471E7F"/>
    <w:rsid w:val="004723A9"/>
    <w:rsid w:val="00472E77"/>
    <w:rsid w:val="00473DA5"/>
    <w:rsid w:val="004745FB"/>
    <w:rsid w:val="00475414"/>
    <w:rsid w:val="0047594D"/>
    <w:rsid w:val="0047626B"/>
    <w:rsid w:val="00477CAA"/>
    <w:rsid w:val="004804C1"/>
    <w:rsid w:val="004822A4"/>
    <w:rsid w:val="0048240B"/>
    <w:rsid w:val="00483A84"/>
    <w:rsid w:val="00487E87"/>
    <w:rsid w:val="00490B51"/>
    <w:rsid w:val="00490EC2"/>
    <w:rsid w:val="00493634"/>
    <w:rsid w:val="004945A6"/>
    <w:rsid w:val="00494F4A"/>
    <w:rsid w:val="0049505F"/>
    <w:rsid w:val="00495D23"/>
    <w:rsid w:val="004A0B13"/>
    <w:rsid w:val="004A169C"/>
    <w:rsid w:val="004A3043"/>
    <w:rsid w:val="004A3E0E"/>
    <w:rsid w:val="004A738E"/>
    <w:rsid w:val="004A764F"/>
    <w:rsid w:val="004B46E3"/>
    <w:rsid w:val="004B5B92"/>
    <w:rsid w:val="004C57CB"/>
    <w:rsid w:val="004C61E2"/>
    <w:rsid w:val="004C6B60"/>
    <w:rsid w:val="004D0FDE"/>
    <w:rsid w:val="004D1EB6"/>
    <w:rsid w:val="004D4E63"/>
    <w:rsid w:val="004D5E60"/>
    <w:rsid w:val="004E075D"/>
    <w:rsid w:val="004E1F18"/>
    <w:rsid w:val="004E1F35"/>
    <w:rsid w:val="004E3BFA"/>
    <w:rsid w:val="004E5D6A"/>
    <w:rsid w:val="004F1B32"/>
    <w:rsid w:val="004F2248"/>
    <w:rsid w:val="004F347D"/>
    <w:rsid w:val="004F38D9"/>
    <w:rsid w:val="004F4E4B"/>
    <w:rsid w:val="004F61AB"/>
    <w:rsid w:val="004F669C"/>
    <w:rsid w:val="004F6D75"/>
    <w:rsid w:val="004F7919"/>
    <w:rsid w:val="00500701"/>
    <w:rsid w:val="0050145A"/>
    <w:rsid w:val="00501FAB"/>
    <w:rsid w:val="00502D08"/>
    <w:rsid w:val="005041FB"/>
    <w:rsid w:val="00505DCC"/>
    <w:rsid w:val="00507868"/>
    <w:rsid w:val="005117F7"/>
    <w:rsid w:val="00513564"/>
    <w:rsid w:val="005137CF"/>
    <w:rsid w:val="00515371"/>
    <w:rsid w:val="005160A5"/>
    <w:rsid w:val="00520495"/>
    <w:rsid w:val="00520B65"/>
    <w:rsid w:val="00526976"/>
    <w:rsid w:val="00532E28"/>
    <w:rsid w:val="0053521B"/>
    <w:rsid w:val="005429EE"/>
    <w:rsid w:val="005439A2"/>
    <w:rsid w:val="00543B42"/>
    <w:rsid w:val="00543DF5"/>
    <w:rsid w:val="00547D99"/>
    <w:rsid w:val="00551908"/>
    <w:rsid w:val="005529BB"/>
    <w:rsid w:val="00553167"/>
    <w:rsid w:val="0055316C"/>
    <w:rsid w:val="00557E5B"/>
    <w:rsid w:val="00561F6A"/>
    <w:rsid w:val="00561F94"/>
    <w:rsid w:val="00562A6E"/>
    <w:rsid w:val="0056386B"/>
    <w:rsid w:val="00563E7D"/>
    <w:rsid w:val="0056422D"/>
    <w:rsid w:val="00564680"/>
    <w:rsid w:val="00573207"/>
    <w:rsid w:val="00573E23"/>
    <w:rsid w:val="00575B60"/>
    <w:rsid w:val="0057750D"/>
    <w:rsid w:val="00580AE2"/>
    <w:rsid w:val="00582287"/>
    <w:rsid w:val="00582F89"/>
    <w:rsid w:val="00585287"/>
    <w:rsid w:val="00587DDD"/>
    <w:rsid w:val="0059039A"/>
    <w:rsid w:val="005914F0"/>
    <w:rsid w:val="00593723"/>
    <w:rsid w:val="00595BB8"/>
    <w:rsid w:val="00596A91"/>
    <w:rsid w:val="00597D87"/>
    <w:rsid w:val="005A0957"/>
    <w:rsid w:val="005A11E3"/>
    <w:rsid w:val="005A50DA"/>
    <w:rsid w:val="005B0AA0"/>
    <w:rsid w:val="005B17BC"/>
    <w:rsid w:val="005B3A21"/>
    <w:rsid w:val="005B4BAC"/>
    <w:rsid w:val="005B6AE0"/>
    <w:rsid w:val="005B70AB"/>
    <w:rsid w:val="005C0B24"/>
    <w:rsid w:val="005C14DE"/>
    <w:rsid w:val="005C15C9"/>
    <w:rsid w:val="005C288B"/>
    <w:rsid w:val="005C3031"/>
    <w:rsid w:val="005C3188"/>
    <w:rsid w:val="005C48E8"/>
    <w:rsid w:val="005C58AF"/>
    <w:rsid w:val="005C6B94"/>
    <w:rsid w:val="005C751B"/>
    <w:rsid w:val="005D29E3"/>
    <w:rsid w:val="005D2EE4"/>
    <w:rsid w:val="005D655F"/>
    <w:rsid w:val="005D6FF6"/>
    <w:rsid w:val="005E0AD2"/>
    <w:rsid w:val="005E14FD"/>
    <w:rsid w:val="005E176F"/>
    <w:rsid w:val="005E23A3"/>
    <w:rsid w:val="005E278B"/>
    <w:rsid w:val="005E355E"/>
    <w:rsid w:val="005E3C5A"/>
    <w:rsid w:val="005E3FE3"/>
    <w:rsid w:val="005E6F87"/>
    <w:rsid w:val="005F2052"/>
    <w:rsid w:val="00601716"/>
    <w:rsid w:val="00602A79"/>
    <w:rsid w:val="00603017"/>
    <w:rsid w:val="006042E3"/>
    <w:rsid w:val="00606542"/>
    <w:rsid w:val="00607269"/>
    <w:rsid w:val="006134BF"/>
    <w:rsid w:val="00614038"/>
    <w:rsid w:val="006142A9"/>
    <w:rsid w:val="006227A6"/>
    <w:rsid w:val="006233FB"/>
    <w:rsid w:val="006237BB"/>
    <w:rsid w:val="00625B88"/>
    <w:rsid w:val="00626B21"/>
    <w:rsid w:val="00627DE7"/>
    <w:rsid w:val="006314A4"/>
    <w:rsid w:val="006342DB"/>
    <w:rsid w:val="00637767"/>
    <w:rsid w:val="00637932"/>
    <w:rsid w:val="0064025A"/>
    <w:rsid w:val="006405AC"/>
    <w:rsid w:val="00642A7E"/>
    <w:rsid w:val="00643198"/>
    <w:rsid w:val="00644415"/>
    <w:rsid w:val="006447F5"/>
    <w:rsid w:val="00652C6C"/>
    <w:rsid w:val="00652F87"/>
    <w:rsid w:val="0065408D"/>
    <w:rsid w:val="006561FC"/>
    <w:rsid w:val="00656AB8"/>
    <w:rsid w:val="006612F3"/>
    <w:rsid w:val="00664D36"/>
    <w:rsid w:val="0066507F"/>
    <w:rsid w:val="006665E4"/>
    <w:rsid w:val="006668F2"/>
    <w:rsid w:val="00666C6D"/>
    <w:rsid w:val="00667A21"/>
    <w:rsid w:val="006706C5"/>
    <w:rsid w:val="0067527B"/>
    <w:rsid w:val="00676AFA"/>
    <w:rsid w:val="00680F58"/>
    <w:rsid w:val="00681C62"/>
    <w:rsid w:val="00682A65"/>
    <w:rsid w:val="006840F6"/>
    <w:rsid w:val="00684CE0"/>
    <w:rsid w:val="00684F6C"/>
    <w:rsid w:val="006867E5"/>
    <w:rsid w:val="00692040"/>
    <w:rsid w:val="00694A32"/>
    <w:rsid w:val="006966F6"/>
    <w:rsid w:val="00697444"/>
    <w:rsid w:val="00697AD8"/>
    <w:rsid w:val="006A41DD"/>
    <w:rsid w:val="006A69C1"/>
    <w:rsid w:val="006B009F"/>
    <w:rsid w:val="006B130C"/>
    <w:rsid w:val="006B1468"/>
    <w:rsid w:val="006B1AAF"/>
    <w:rsid w:val="006B25DC"/>
    <w:rsid w:val="006B42B3"/>
    <w:rsid w:val="006B4495"/>
    <w:rsid w:val="006B608D"/>
    <w:rsid w:val="006B728A"/>
    <w:rsid w:val="006B770E"/>
    <w:rsid w:val="006C0E6C"/>
    <w:rsid w:val="006C551C"/>
    <w:rsid w:val="006C56DD"/>
    <w:rsid w:val="006C6C8F"/>
    <w:rsid w:val="006C70A6"/>
    <w:rsid w:val="006C713F"/>
    <w:rsid w:val="006D0A54"/>
    <w:rsid w:val="006D2F78"/>
    <w:rsid w:val="006D7542"/>
    <w:rsid w:val="006D76CF"/>
    <w:rsid w:val="006D773C"/>
    <w:rsid w:val="006E128E"/>
    <w:rsid w:val="006E3AC0"/>
    <w:rsid w:val="006E3F03"/>
    <w:rsid w:val="006E4072"/>
    <w:rsid w:val="006E4DC8"/>
    <w:rsid w:val="006E4E88"/>
    <w:rsid w:val="006E606E"/>
    <w:rsid w:val="006F25F4"/>
    <w:rsid w:val="006F41B0"/>
    <w:rsid w:val="007054CD"/>
    <w:rsid w:val="0070730F"/>
    <w:rsid w:val="00711DE2"/>
    <w:rsid w:val="00712289"/>
    <w:rsid w:val="0071411E"/>
    <w:rsid w:val="007142E2"/>
    <w:rsid w:val="00714F23"/>
    <w:rsid w:val="00716C4B"/>
    <w:rsid w:val="00717473"/>
    <w:rsid w:val="00726CC4"/>
    <w:rsid w:val="00730402"/>
    <w:rsid w:val="00731C55"/>
    <w:rsid w:val="00732F92"/>
    <w:rsid w:val="00735071"/>
    <w:rsid w:val="007362C3"/>
    <w:rsid w:val="00736D62"/>
    <w:rsid w:val="00740D3B"/>
    <w:rsid w:val="00742B8C"/>
    <w:rsid w:val="00743799"/>
    <w:rsid w:val="00746D69"/>
    <w:rsid w:val="0075015F"/>
    <w:rsid w:val="00750D2A"/>
    <w:rsid w:val="00751506"/>
    <w:rsid w:val="00755796"/>
    <w:rsid w:val="00756289"/>
    <w:rsid w:val="00756393"/>
    <w:rsid w:val="00757166"/>
    <w:rsid w:val="007577FB"/>
    <w:rsid w:val="00760C5F"/>
    <w:rsid w:val="007636E1"/>
    <w:rsid w:val="0076660E"/>
    <w:rsid w:val="00770BCD"/>
    <w:rsid w:val="00771FFC"/>
    <w:rsid w:val="00772D7E"/>
    <w:rsid w:val="00781346"/>
    <w:rsid w:val="00783756"/>
    <w:rsid w:val="007849C1"/>
    <w:rsid w:val="00784FF0"/>
    <w:rsid w:val="00786733"/>
    <w:rsid w:val="0078739A"/>
    <w:rsid w:val="00790487"/>
    <w:rsid w:val="007921AD"/>
    <w:rsid w:val="00792D43"/>
    <w:rsid w:val="00792DEA"/>
    <w:rsid w:val="00792F77"/>
    <w:rsid w:val="007935DF"/>
    <w:rsid w:val="00795829"/>
    <w:rsid w:val="00795C0A"/>
    <w:rsid w:val="00796F6E"/>
    <w:rsid w:val="0079753D"/>
    <w:rsid w:val="00797697"/>
    <w:rsid w:val="00797BA1"/>
    <w:rsid w:val="007A0B90"/>
    <w:rsid w:val="007A15C6"/>
    <w:rsid w:val="007A2112"/>
    <w:rsid w:val="007A295B"/>
    <w:rsid w:val="007A2CBB"/>
    <w:rsid w:val="007A59E5"/>
    <w:rsid w:val="007B5C67"/>
    <w:rsid w:val="007B6063"/>
    <w:rsid w:val="007C193B"/>
    <w:rsid w:val="007C2BB3"/>
    <w:rsid w:val="007C2D71"/>
    <w:rsid w:val="007C3160"/>
    <w:rsid w:val="007C3BBD"/>
    <w:rsid w:val="007C5A52"/>
    <w:rsid w:val="007C5FEB"/>
    <w:rsid w:val="007C6706"/>
    <w:rsid w:val="007C6C9C"/>
    <w:rsid w:val="007D0606"/>
    <w:rsid w:val="007D2628"/>
    <w:rsid w:val="007D36E3"/>
    <w:rsid w:val="007D6106"/>
    <w:rsid w:val="007D7972"/>
    <w:rsid w:val="007E28AE"/>
    <w:rsid w:val="007E2954"/>
    <w:rsid w:val="007E4EEA"/>
    <w:rsid w:val="007E6A85"/>
    <w:rsid w:val="007E6E7A"/>
    <w:rsid w:val="007E781C"/>
    <w:rsid w:val="007F080A"/>
    <w:rsid w:val="007F373E"/>
    <w:rsid w:val="007F4F3D"/>
    <w:rsid w:val="007F5756"/>
    <w:rsid w:val="007F7BE8"/>
    <w:rsid w:val="00800127"/>
    <w:rsid w:val="00801126"/>
    <w:rsid w:val="00803870"/>
    <w:rsid w:val="008054FE"/>
    <w:rsid w:val="008066F0"/>
    <w:rsid w:val="00810307"/>
    <w:rsid w:val="008109AC"/>
    <w:rsid w:val="00811137"/>
    <w:rsid w:val="008115A8"/>
    <w:rsid w:val="00812907"/>
    <w:rsid w:val="00813522"/>
    <w:rsid w:val="008144BC"/>
    <w:rsid w:val="00822494"/>
    <w:rsid w:val="00822993"/>
    <w:rsid w:val="008246E8"/>
    <w:rsid w:val="008266DD"/>
    <w:rsid w:val="0082781F"/>
    <w:rsid w:val="0083222E"/>
    <w:rsid w:val="0083324D"/>
    <w:rsid w:val="0083326D"/>
    <w:rsid w:val="00833F50"/>
    <w:rsid w:val="00837CF6"/>
    <w:rsid w:val="0084050D"/>
    <w:rsid w:val="008416D3"/>
    <w:rsid w:val="008422A5"/>
    <w:rsid w:val="00842738"/>
    <w:rsid w:val="00844F06"/>
    <w:rsid w:val="00850A29"/>
    <w:rsid w:val="00851DE0"/>
    <w:rsid w:val="00852A6F"/>
    <w:rsid w:val="0085472C"/>
    <w:rsid w:val="008558B6"/>
    <w:rsid w:val="00855B96"/>
    <w:rsid w:val="008571BD"/>
    <w:rsid w:val="008572DF"/>
    <w:rsid w:val="008619A7"/>
    <w:rsid w:val="0086459B"/>
    <w:rsid w:val="00865512"/>
    <w:rsid w:val="00866659"/>
    <w:rsid w:val="00866935"/>
    <w:rsid w:val="00871B61"/>
    <w:rsid w:val="00872E86"/>
    <w:rsid w:val="00873732"/>
    <w:rsid w:val="00873D52"/>
    <w:rsid w:val="008751E4"/>
    <w:rsid w:val="00877F3A"/>
    <w:rsid w:val="00880029"/>
    <w:rsid w:val="00881BCC"/>
    <w:rsid w:val="00881EB0"/>
    <w:rsid w:val="00881F48"/>
    <w:rsid w:val="0088432E"/>
    <w:rsid w:val="00885EDF"/>
    <w:rsid w:val="00886A1F"/>
    <w:rsid w:val="00886CD8"/>
    <w:rsid w:val="0089047F"/>
    <w:rsid w:val="00893501"/>
    <w:rsid w:val="00895DB7"/>
    <w:rsid w:val="008A1AE3"/>
    <w:rsid w:val="008A3483"/>
    <w:rsid w:val="008A5959"/>
    <w:rsid w:val="008A7D49"/>
    <w:rsid w:val="008B47DE"/>
    <w:rsid w:val="008B4E8A"/>
    <w:rsid w:val="008B50FB"/>
    <w:rsid w:val="008B61F7"/>
    <w:rsid w:val="008C2C84"/>
    <w:rsid w:val="008C3A25"/>
    <w:rsid w:val="008C3AFC"/>
    <w:rsid w:val="008C74D4"/>
    <w:rsid w:val="008C760A"/>
    <w:rsid w:val="008D7FC9"/>
    <w:rsid w:val="008E3030"/>
    <w:rsid w:val="008E5326"/>
    <w:rsid w:val="008E69A3"/>
    <w:rsid w:val="008F0FEE"/>
    <w:rsid w:val="008F4BD2"/>
    <w:rsid w:val="008F718B"/>
    <w:rsid w:val="00900B8E"/>
    <w:rsid w:val="009059D2"/>
    <w:rsid w:val="00907ACC"/>
    <w:rsid w:val="00910C91"/>
    <w:rsid w:val="00910F2A"/>
    <w:rsid w:val="00911D30"/>
    <w:rsid w:val="00911EAF"/>
    <w:rsid w:val="00912927"/>
    <w:rsid w:val="009163C8"/>
    <w:rsid w:val="00917303"/>
    <w:rsid w:val="009177A5"/>
    <w:rsid w:val="009204EB"/>
    <w:rsid w:val="00920E82"/>
    <w:rsid w:val="00923981"/>
    <w:rsid w:val="0092434B"/>
    <w:rsid w:val="009245F4"/>
    <w:rsid w:val="00925324"/>
    <w:rsid w:val="009254CA"/>
    <w:rsid w:val="0092716F"/>
    <w:rsid w:val="009278E5"/>
    <w:rsid w:val="00930DFB"/>
    <w:rsid w:val="00931941"/>
    <w:rsid w:val="0093257D"/>
    <w:rsid w:val="00933AC8"/>
    <w:rsid w:val="009343DF"/>
    <w:rsid w:val="00935F6E"/>
    <w:rsid w:val="00937AD8"/>
    <w:rsid w:val="009408F9"/>
    <w:rsid w:val="0094093A"/>
    <w:rsid w:val="0094104C"/>
    <w:rsid w:val="0094188D"/>
    <w:rsid w:val="00943385"/>
    <w:rsid w:val="00943B4F"/>
    <w:rsid w:val="0094631F"/>
    <w:rsid w:val="00947BFE"/>
    <w:rsid w:val="00952E8B"/>
    <w:rsid w:val="009531D5"/>
    <w:rsid w:val="00953DBC"/>
    <w:rsid w:val="0095441E"/>
    <w:rsid w:val="009634AA"/>
    <w:rsid w:val="00964954"/>
    <w:rsid w:val="00965931"/>
    <w:rsid w:val="00965D96"/>
    <w:rsid w:val="00965EF9"/>
    <w:rsid w:val="0096698B"/>
    <w:rsid w:val="00972D58"/>
    <w:rsid w:val="00972E2C"/>
    <w:rsid w:val="009739C7"/>
    <w:rsid w:val="00974743"/>
    <w:rsid w:val="0097481E"/>
    <w:rsid w:val="009757E4"/>
    <w:rsid w:val="00977E3D"/>
    <w:rsid w:val="0098102B"/>
    <w:rsid w:val="009823DE"/>
    <w:rsid w:val="009837E1"/>
    <w:rsid w:val="009845A7"/>
    <w:rsid w:val="00985B01"/>
    <w:rsid w:val="00985FA8"/>
    <w:rsid w:val="009912B6"/>
    <w:rsid w:val="0099156C"/>
    <w:rsid w:val="009919C0"/>
    <w:rsid w:val="0099210E"/>
    <w:rsid w:val="009923EA"/>
    <w:rsid w:val="009949B1"/>
    <w:rsid w:val="0099503B"/>
    <w:rsid w:val="009966CB"/>
    <w:rsid w:val="0099730E"/>
    <w:rsid w:val="00997D5C"/>
    <w:rsid w:val="009A25FA"/>
    <w:rsid w:val="009A2655"/>
    <w:rsid w:val="009A701E"/>
    <w:rsid w:val="009A7262"/>
    <w:rsid w:val="009A7833"/>
    <w:rsid w:val="009B0DAF"/>
    <w:rsid w:val="009B2216"/>
    <w:rsid w:val="009B317E"/>
    <w:rsid w:val="009B4DF1"/>
    <w:rsid w:val="009C00CA"/>
    <w:rsid w:val="009C06B7"/>
    <w:rsid w:val="009C3227"/>
    <w:rsid w:val="009C4BF8"/>
    <w:rsid w:val="009C5688"/>
    <w:rsid w:val="009D2BD6"/>
    <w:rsid w:val="009D43D3"/>
    <w:rsid w:val="009D551B"/>
    <w:rsid w:val="009E2CE6"/>
    <w:rsid w:val="009F1631"/>
    <w:rsid w:val="009F1F2B"/>
    <w:rsid w:val="009F2415"/>
    <w:rsid w:val="009F2CEF"/>
    <w:rsid w:val="009F3E8F"/>
    <w:rsid w:val="009F45D1"/>
    <w:rsid w:val="009F5874"/>
    <w:rsid w:val="009F5E7E"/>
    <w:rsid w:val="00A02F89"/>
    <w:rsid w:val="00A05077"/>
    <w:rsid w:val="00A10691"/>
    <w:rsid w:val="00A10C2F"/>
    <w:rsid w:val="00A11A19"/>
    <w:rsid w:val="00A1291E"/>
    <w:rsid w:val="00A14996"/>
    <w:rsid w:val="00A14F95"/>
    <w:rsid w:val="00A16B4C"/>
    <w:rsid w:val="00A17AAE"/>
    <w:rsid w:val="00A23674"/>
    <w:rsid w:val="00A23835"/>
    <w:rsid w:val="00A23AEA"/>
    <w:rsid w:val="00A23C53"/>
    <w:rsid w:val="00A268A6"/>
    <w:rsid w:val="00A30C5D"/>
    <w:rsid w:val="00A321BB"/>
    <w:rsid w:val="00A33F8D"/>
    <w:rsid w:val="00A35568"/>
    <w:rsid w:val="00A3597F"/>
    <w:rsid w:val="00A36348"/>
    <w:rsid w:val="00A36D07"/>
    <w:rsid w:val="00A3763A"/>
    <w:rsid w:val="00A41863"/>
    <w:rsid w:val="00A4430C"/>
    <w:rsid w:val="00A456C4"/>
    <w:rsid w:val="00A46146"/>
    <w:rsid w:val="00A46D62"/>
    <w:rsid w:val="00A5352A"/>
    <w:rsid w:val="00A53C16"/>
    <w:rsid w:val="00A54F41"/>
    <w:rsid w:val="00A56C83"/>
    <w:rsid w:val="00A61C97"/>
    <w:rsid w:val="00A64300"/>
    <w:rsid w:val="00A64680"/>
    <w:rsid w:val="00A66978"/>
    <w:rsid w:val="00A66A8B"/>
    <w:rsid w:val="00A73224"/>
    <w:rsid w:val="00A732E3"/>
    <w:rsid w:val="00A743D4"/>
    <w:rsid w:val="00A76C0B"/>
    <w:rsid w:val="00A81054"/>
    <w:rsid w:val="00A812CD"/>
    <w:rsid w:val="00A86AFB"/>
    <w:rsid w:val="00A8779A"/>
    <w:rsid w:val="00A90C7F"/>
    <w:rsid w:val="00A91391"/>
    <w:rsid w:val="00A92A11"/>
    <w:rsid w:val="00A935A6"/>
    <w:rsid w:val="00A960BD"/>
    <w:rsid w:val="00A963A8"/>
    <w:rsid w:val="00A9649D"/>
    <w:rsid w:val="00A96688"/>
    <w:rsid w:val="00AA1603"/>
    <w:rsid w:val="00AB5E45"/>
    <w:rsid w:val="00AC132B"/>
    <w:rsid w:val="00AC4AE3"/>
    <w:rsid w:val="00AD2CCB"/>
    <w:rsid w:val="00AD304F"/>
    <w:rsid w:val="00AD36A2"/>
    <w:rsid w:val="00AD5D32"/>
    <w:rsid w:val="00AD73C8"/>
    <w:rsid w:val="00AD79F7"/>
    <w:rsid w:val="00AE29BB"/>
    <w:rsid w:val="00AE2B2C"/>
    <w:rsid w:val="00AE34A3"/>
    <w:rsid w:val="00AE364C"/>
    <w:rsid w:val="00AE5FBC"/>
    <w:rsid w:val="00AF049B"/>
    <w:rsid w:val="00AF1105"/>
    <w:rsid w:val="00AF3463"/>
    <w:rsid w:val="00AF37EE"/>
    <w:rsid w:val="00AF6879"/>
    <w:rsid w:val="00B00870"/>
    <w:rsid w:val="00B009DF"/>
    <w:rsid w:val="00B014EC"/>
    <w:rsid w:val="00B01803"/>
    <w:rsid w:val="00B026C4"/>
    <w:rsid w:val="00B03077"/>
    <w:rsid w:val="00B06879"/>
    <w:rsid w:val="00B122FD"/>
    <w:rsid w:val="00B125AB"/>
    <w:rsid w:val="00B131D4"/>
    <w:rsid w:val="00B13A80"/>
    <w:rsid w:val="00B15F3A"/>
    <w:rsid w:val="00B16887"/>
    <w:rsid w:val="00B20B36"/>
    <w:rsid w:val="00B23C7E"/>
    <w:rsid w:val="00B25379"/>
    <w:rsid w:val="00B26C77"/>
    <w:rsid w:val="00B277F4"/>
    <w:rsid w:val="00B34049"/>
    <w:rsid w:val="00B363B6"/>
    <w:rsid w:val="00B37BC6"/>
    <w:rsid w:val="00B41525"/>
    <w:rsid w:val="00B42112"/>
    <w:rsid w:val="00B42444"/>
    <w:rsid w:val="00B43CBA"/>
    <w:rsid w:val="00B443F2"/>
    <w:rsid w:val="00B4642A"/>
    <w:rsid w:val="00B479B9"/>
    <w:rsid w:val="00B51D05"/>
    <w:rsid w:val="00B52204"/>
    <w:rsid w:val="00B525CE"/>
    <w:rsid w:val="00B53B5E"/>
    <w:rsid w:val="00B53C87"/>
    <w:rsid w:val="00B54D57"/>
    <w:rsid w:val="00B5506B"/>
    <w:rsid w:val="00B569DF"/>
    <w:rsid w:val="00B57E8D"/>
    <w:rsid w:val="00B6030B"/>
    <w:rsid w:val="00B61550"/>
    <w:rsid w:val="00B638D8"/>
    <w:rsid w:val="00B660E8"/>
    <w:rsid w:val="00B66912"/>
    <w:rsid w:val="00B66915"/>
    <w:rsid w:val="00B70240"/>
    <w:rsid w:val="00B7134C"/>
    <w:rsid w:val="00B71626"/>
    <w:rsid w:val="00B719FB"/>
    <w:rsid w:val="00B73882"/>
    <w:rsid w:val="00B752EC"/>
    <w:rsid w:val="00B76012"/>
    <w:rsid w:val="00B816F1"/>
    <w:rsid w:val="00B81C40"/>
    <w:rsid w:val="00B83CD2"/>
    <w:rsid w:val="00B861C9"/>
    <w:rsid w:val="00B86B3D"/>
    <w:rsid w:val="00B90383"/>
    <w:rsid w:val="00B928D2"/>
    <w:rsid w:val="00B96D73"/>
    <w:rsid w:val="00B9711E"/>
    <w:rsid w:val="00BA4153"/>
    <w:rsid w:val="00BA54D1"/>
    <w:rsid w:val="00BA5E11"/>
    <w:rsid w:val="00BA7622"/>
    <w:rsid w:val="00BB0FB0"/>
    <w:rsid w:val="00BB1BB3"/>
    <w:rsid w:val="00BB251B"/>
    <w:rsid w:val="00BB2960"/>
    <w:rsid w:val="00BB420A"/>
    <w:rsid w:val="00BC26E6"/>
    <w:rsid w:val="00BC2F1F"/>
    <w:rsid w:val="00BC3288"/>
    <w:rsid w:val="00BC3CD3"/>
    <w:rsid w:val="00BD0DC3"/>
    <w:rsid w:val="00BD1F83"/>
    <w:rsid w:val="00BD24A2"/>
    <w:rsid w:val="00BD2A70"/>
    <w:rsid w:val="00BD3ADE"/>
    <w:rsid w:val="00BD7B74"/>
    <w:rsid w:val="00BD7CE2"/>
    <w:rsid w:val="00BE0CE0"/>
    <w:rsid w:val="00BE26AD"/>
    <w:rsid w:val="00BE5239"/>
    <w:rsid w:val="00BF22DB"/>
    <w:rsid w:val="00BF55BE"/>
    <w:rsid w:val="00BF61EE"/>
    <w:rsid w:val="00BF6775"/>
    <w:rsid w:val="00C00D7E"/>
    <w:rsid w:val="00C013F4"/>
    <w:rsid w:val="00C03F34"/>
    <w:rsid w:val="00C04D5F"/>
    <w:rsid w:val="00C057CF"/>
    <w:rsid w:val="00C05CCF"/>
    <w:rsid w:val="00C1139D"/>
    <w:rsid w:val="00C12B09"/>
    <w:rsid w:val="00C20023"/>
    <w:rsid w:val="00C22D69"/>
    <w:rsid w:val="00C25F85"/>
    <w:rsid w:val="00C26C50"/>
    <w:rsid w:val="00C27B45"/>
    <w:rsid w:val="00C3444D"/>
    <w:rsid w:val="00C35CCB"/>
    <w:rsid w:val="00C37349"/>
    <w:rsid w:val="00C4543C"/>
    <w:rsid w:val="00C45F0D"/>
    <w:rsid w:val="00C460F6"/>
    <w:rsid w:val="00C539EC"/>
    <w:rsid w:val="00C53E70"/>
    <w:rsid w:val="00C5554D"/>
    <w:rsid w:val="00C55B1D"/>
    <w:rsid w:val="00C56E69"/>
    <w:rsid w:val="00C578DE"/>
    <w:rsid w:val="00C60D58"/>
    <w:rsid w:val="00C612E1"/>
    <w:rsid w:val="00C62FC3"/>
    <w:rsid w:val="00C63FD5"/>
    <w:rsid w:val="00C65BE3"/>
    <w:rsid w:val="00C6684D"/>
    <w:rsid w:val="00C6729C"/>
    <w:rsid w:val="00C74477"/>
    <w:rsid w:val="00C76245"/>
    <w:rsid w:val="00C76425"/>
    <w:rsid w:val="00C81095"/>
    <w:rsid w:val="00C81A0D"/>
    <w:rsid w:val="00C83D94"/>
    <w:rsid w:val="00C84F55"/>
    <w:rsid w:val="00C85513"/>
    <w:rsid w:val="00C8587A"/>
    <w:rsid w:val="00C87E81"/>
    <w:rsid w:val="00C909B7"/>
    <w:rsid w:val="00C93126"/>
    <w:rsid w:val="00C93AF8"/>
    <w:rsid w:val="00C943F0"/>
    <w:rsid w:val="00C943FE"/>
    <w:rsid w:val="00C96B1E"/>
    <w:rsid w:val="00CA139F"/>
    <w:rsid w:val="00CA3372"/>
    <w:rsid w:val="00CA58DD"/>
    <w:rsid w:val="00CA7CC3"/>
    <w:rsid w:val="00CB04D9"/>
    <w:rsid w:val="00CB172C"/>
    <w:rsid w:val="00CB1D87"/>
    <w:rsid w:val="00CB2BD2"/>
    <w:rsid w:val="00CB362A"/>
    <w:rsid w:val="00CB38ED"/>
    <w:rsid w:val="00CB3C15"/>
    <w:rsid w:val="00CB3F02"/>
    <w:rsid w:val="00CB46F2"/>
    <w:rsid w:val="00CB5AE5"/>
    <w:rsid w:val="00CB7009"/>
    <w:rsid w:val="00CC118B"/>
    <w:rsid w:val="00CC1432"/>
    <w:rsid w:val="00CC1961"/>
    <w:rsid w:val="00CC26E0"/>
    <w:rsid w:val="00CC484F"/>
    <w:rsid w:val="00CC5130"/>
    <w:rsid w:val="00CD029B"/>
    <w:rsid w:val="00CD0589"/>
    <w:rsid w:val="00CD123A"/>
    <w:rsid w:val="00CD1EB8"/>
    <w:rsid w:val="00CD3128"/>
    <w:rsid w:val="00CD4EFF"/>
    <w:rsid w:val="00CD54D9"/>
    <w:rsid w:val="00CD7497"/>
    <w:rsid w:val="00CD74CB"/>
    <w:rsid w:val="00CE01D9"/>
    <w:rsid w:val="00CE1A3E"/>
    <w:rsid w:val="00CE352E"/>
    <w:rsid w:val="00CF1135"/>
    <w:rsid w:val="00CF17EC"/>
    <w:rsid w:val="00CF31C8"/>
    <w:rsid w:val="00CF618D"/>
    <w:rsid w:val="00CF6AB9"/>
    <w:rsid w:val="00D0083F"/>
    <w:rsid w:val="00D0147C"/>
    <w:rsid w:val="00D01BFE"/>
    <w:rsid w:val="00D02D25"/>
    <w:rsid w:val="00D03EBE"/>
    <w:rsid w:val="00D068E8"/>
    <w:rsid w:val="00D074E0"/>
    <w:rsid w:val="00D07D76"/>
    <w:rsid w:val="00D07DA9"/>
    <w:rsid w:val="00D103BB"/>
    <w:rsid w:val="00D15B7B"/>
    <w:rsid w:val="00D1658C"/>
    <w:rsid w:val="00D168B0"/>
    <w:rsid w:val="00D16D95"/>
    <w:rsid w:val="00D2010B"/>
    <w:rsid w:val="00D20A86"/>
    <w:rsid w:val="00D222AC"/>
    <w:rsid w:val="00D23627"/>
    <w:rsid w:val="00D276F7"/>
    <w:rsid w:val="00D3188F"/>
    <w:rsid w:val="00D346F4"/>
    <w:rsid w:val="00D34D3C"/>
    <w:rsid w:val="00D359F2"/>
    <w:rsid w:val="00D36712"/>
    <w:rsid w:val="00D403B5"/>
    <w:rsid w:val="00D40769"/>
    <w:rsid w:val="00D411AE"/>
    <w:rsid w:val="00D41953"/>
    <w:rsid w:val="00D455C0"/>
    <w:rsid w:val="00D465ED"/>
    <w:rsid w:val="00D51635"/>
    <w:rsid w:val="00D5493D"/>
    <w:rsid w:val="00D549EC"/>
    <w:rsid w:val="00D54B98"/>
    <w:rsid w:val="00D61552"/>
    <w:rsid w:val="00D629FE"/>
    <w:rsid w:val="00D63152"/>
    <w:rsid w:val="00D637D0"/>
    <w:rsid w:val="00D661B2"/>
    <w:rsid w:val="00D67BFC"/>
    <w:rsid w:val="00D715B5"/>
    <w:rsid w:val="00D72582"/>
    <w:rsid w:val="00D734FE"/>
    <w:rsid w:val="00D7386D"/>
    <w:rsid w:val="00D7390E"/>
    <w:rsid w:val="00D766AB"/>
    <w:rsid w:val="00D76A88"/>
    <w:rsid w:val="00D76D8E"/>
    <w:rsid w:val="00D77F1D"/>
    <w:rsid w:val="00D82BC3"/>
    <w:rsid w:val="00D833E7"/>
    <w:rsid w:val="00D83861"/>
    <w:rsid w:val="00D85E69"/>
    <w:rsid w:val="00D90FB8"/>
    <w:rsid w:val="00D9410C"/>
    <w:rsid w:val="00D9554A"/>
    <w:rsid w:val="00D97107"/>
    <w:rsid w:val="00D9755E"/>
    <w:rsid w:val="00DA42F1"/>
    <w:rsid w:val="00DA4574"/>
    <w:rsid w:val="00DA4807"/>
    <w:rsid w:val="00DB007B"/>
    <w:rsid w:val="00DB195C"/>
    <w:rsid w:val="00DB3F1C"/>
    <w:rsid w:val="00DB46BB"/>
    <w:rsid w:val="00DB7E84"/>
    <w:rsid w:val="00DC4657"/>
    <w:rsid w:val="00DC537A"/>
    <w:rsid w:val="00DC75B1"/>
    <w:rsid w:val="00DD01D1"/>
    <w:rsid w:val="00DD089D"/>
    <w:rsid w:val="00DD1809"/>
    <w:rsid w:val="00DD563B"/>
    <w:rsid w:val="00DD6D6F"/>
    <w:rsid w:val="00DE3C2E"/>
    <w:rsid w:val="00DE4C41"/>
    <w:rsid w:val="00DE5857"/>
    <w:rsid w:val="00DE62AA"/>
    <w:rsid w:val="00DE63BA"/>
    <w:rsid w:val="00DE6B3F"/>
    <w:rsid w:val="00DE72FE"/>
    <w:rsid w:val="00DF2072"/>
    <w:rsid w:val="00DF2BA7"/>
    <w:rsid w:val="00DF3178"/>
    <w:rsid w:val="00DF37E5"/>
    <w:rsid w:val="00DF404B"/>
    <w:rsid w:val="00E022DF"/>
    <w:rsid w:val="00E0255C"/>
    <w:rsid w:val="00E05D67"/>
    <w:rsid w:val="00E079B9"/>
    <w:rsid w:val="00E079BF"/>
    <w:rsid w:val="00E10302"/>
    <w:rsid w:val="00E104A2"/>
    <w:rsid w:val="00E1133D"/>
    <w:rsid w:val="00E129D8"/>
    <w:rsid w:val="00E131E7"/>
    <w:rsid w:val="00E15013"/>
    <w:rsid w:val="00E15AF7"/>
    <w:rsid w:val="00E22544"/>
    <w:rsid w:val="00E22780"/>
    <w:rsid w:val="00E23293"/>
    <w:rsid w:val="00E24FCA"/>
    <w:rsid w:val="00E30702"/>
    <w:rsid w:val="00E3134F"/>
    <w:rsid w:val="00E3147B"/>
    <w:rsid w:val="00E32712"/>
    <w:rsid w:val="00E33D3F"/>
    <w:rsid w:val="00E34132"/>
    <w:rsid w:val="00E35B28"/>
    <w:rsid w:val="00E35C59"/>
    <w:rsid w:val="00E35DB2"/>
    <w:rsid w:val="00E37028"/>
    <w:rsid w:val="00E420E2"/>
    <w:rsid w:val="00E42296"/>
    <w:rsid w:val="00E426FE"/>
    <w:rsid w:val="00E4313A"/>
    <w:rsid w:val="00E4583E"/>
    <w:rsid w:val="00E516F6"/>
    <w:rsid w:val="00E5221E"/>
    <w:rsid w:val="00E53CDF"/>
    <w:rsid w:val="00E54D7D"/>
    <w:rsid w:val="00E55370"/>
    <w:rsid w:val="00E63BA6"/>
    <w:rsid w:val="00E675E5"/>
    <w:rsid w:val="00E67CFF"/>
    <w:rsid w:val="00E703F8"/>
    <w:rsid w:val="00E7065E"/>
    <w:rsid w:val="00E707B3"/>
    <w:rsid w:val="00E70BDD"/>
    <w:rsid w:val="00E70D2E"/>
    <w:rsid w:val="00E72256"/>
    <w:rsid w:val="00E73032"/>
    <w:rsid w:val="00E73FCE"/>
    <w:rsid w:val="00E8415D"/>
    <w:rsid w:val="00E85CE7"/>
    <w:rsid w:val="00E87321"/>
    <w:rsid w:val="00E922C4"/>
    <w:rsid w:val="00E927F2"/>
    <w:rsid w:val="00E95518"/>
    <w:rsid w:val="00E95BCD"/>
    <w:rsid w:val="00E95D26"/>
    <w:rsid w:val="00EA00AF"/>
    <w:rsid w:val="00EA048D"/>
    <w:rsid w:val="00EA0B40"/>
    <w:rsid w:val="00EA0BB5"/>
    <w:rsid w:val="00EA1688"/>
    <w:rsid w:val="00EA3842"/>
    <w:rsid w:val="00EA3DF4"/>
    <w:rsid w:val="00EA3F5F"/>
    <w:rsid w:val="00EA791B"/>
    <w:rsid w:val="00EB0578"/>
    <w:rsid w:val="00EB0FE8"/>
    <w:rsid w:val="00EB261B"/>
    <w:rsid w:val="00EB2AE0"/>
    <w:rsid w:val="00EB3DAF"/>
    <w:rsid w:val="00EB4644"/>
    <w:rsid w:val="00EB5A6E"/>
    <w:rsid w:val="00EB7213"/>
    <w:rsid w:val="00EB73AA"/>
    <w:rsid w:val="00EC15F7"/>
    <w:rsid w:val="00EC2A3E"/>
    <w:rsid w:val="00EC6217"/>
    <w:rsid w:val="00EC78B6"/>
    <w:rsid w:val="00EC7BD0"/>
    <w:rsid w:val="00ED07F3"/>
    <w:rsid w:val="00EE04D0"/>
    <w:rsid w:val="00EE2A81"/>
    <w:rsid w:val="00EE30EF"/>
    <w:rsid w:val="00EE3285"/>
    <w:rsid w:val="00EE73A0"/>
    <w:rsid w:val="00EF2307"/>
    <w:rsid w:val="00EF53EC"/>
    <w:rsid w:val="00EF5A3B"/>
    <w:rsid w:val="00F004ED"/>
    <w:rsid w:val="00F013B6"/>
    <w:rsid w:val="00F02285"/>
    <w:rsid w:val="00F04FF7"/>
    <w:rsid w:val="00F05D08"/>
    <w:rsid w:val="00F07CA1"/>
    <w:rsid w:val="00F12E4B"/>
    <w:rsid w:val="00F142B4"/>
    <w:rsid w:val="00F16149"/>
    <w:rsid w:val="00F16589"/>
    <w:rsid w:val="00F16931"/>
    <w:rsid w:val="00F17A24"/>
    <w:rsid w:val="00F17EDA"/>
    <w:rsid w:val="00F20679"/>
    <w:rsid w:val="00F20A74"/>
    <w:rsid w:val="00F20E2B"/>
    <w:rsid w:val="00F24AB2"/>
    <w:rsid w:val="00F26FF4"/>
    <w:rsid w:val="00F274D3"/>
    <w:rsid w:val="00F31FDC"/>
    <w:rsid w:val="00F33C91"/>
    <w:rsid w:val="00F33E28"/>
    <w:rsid w:val="00F33FF7"/>
    <w:rsid w:val="00F34C17"/>
    <w:rsid w:val="00F36DD3"/>
    <w:rsid w:val="00F409D9"/>
    <w:rsid w:val="00F433BF"/>
    <w:rsid w:val="00F447D8"/>
    <w:rsid w:val="00F44A6E"/>
    <w:rsid w:val="00F45272"/>
    <w:rsid w:val="00F5019F"/>
    <w:rsid w:val="00F50D76"/>
    <w:rsid w:val="00F53DF6"/>
    <w:rsid w:val="00F553E7"/>
    <w:rsid w:val="00F57B31"/>
    <w:rsid w:val="00F60D49"/>
    <w:rsid w:val="00F61576"/>
    <w:rsid w:val="00F63789"/>
    <w:rsid w:val="00F64272"/>
    <w:rsid w:val="00F66223"/>
    <w:rsid w:val="00F67F10"/>
    <w:rsid w:val="00F72758"/>
    <w:rsid w:val="00F7556C"/>
    <w:rsid w:val="00F76EC3"/>
    <w:rsid w:val="00F77964"/>
    <w:rsid w:val="00F77BEA"/>
    <w:rsid w:val="00F818F6"/>
    <w:rsid w:val="00F8212F"/>
    <w:rsid w:val="00F824E7"/>
    <w:rsid w:val="00F8482E"/>
    <w:rsid w:val="00F86560"/>
    <w:rsid w:val="00F87D7B"/>
    <w:rsid w:val="00F91363"/>
    <w:rsid w:val="00F91B8F"/>
    <w:rsid w:val="00F9338C"/>
    <w:rsid w:val="00F93FFF"/>
    <w:rsid w:val="00F944F5"/>
    <w:rsid w:val="00F95A1E"/>
    <w:rsid w:val="00F96599"/>
    <w:rsid w:val="00F97E23"/>
    <w:rsid w:val="00FA026C"/>
    <w:rsid w:val="00FA2475"/>
    <w:rsid w:val="00FA276B"/>
    <w:rsid w:val="00FA3607"/>
    <w:rsid w:val="00FA7BC0"/>
    <w:rsid w:val="00FB008F"/>
    <w:rsid w:val="00FB1434"/>
    <w:rsid w:val="00FB19F5"/>
    <w:rsid w:val="00FB41D3"/>
    <w:rsid w:val="00FB6F2C"/>
    <w:rsid w:val="00FC0671"/>
    <w:rsid w:val="00FC1B39"/>
    <w:rsid w:val="00FC2BDF"/>
    <w:rsid w:val="00FC2D48"/>
    <w:rsid w:val="00FC5C53"/>
    <w:rsid w:val="00FD128B"/>
    <w:rsid w:val="00FD3092"/>
    <w:rsid w:val="00FD5253"/>
    <w:rsid w:val="00FD6E43"/>
    <w:rsid w:val="00FD729F"/>
    <w:rsid w:val="00FE0144"/>
    <w:rsid w:val="00FE048C"/>
    <w:rsid w:val="00FE152D"/>
    <w:rsid w:val="00FE2A09"/>
    <w:rsid w:val="00FE39B6"/>
    <w:rsid w:val="00FE4749"/>
    <w:rsid w:val="00FF48BF"/>
    <w:rsid w:val="00FF4A5D"/>
    <w:rsid w:val="00FF54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docId w15:val="{E9980BF5-EE5D-4838-B122-2092367A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716"/>
    <w:pPr>
      <w:bidi/>
      <w:ind w:firstLine="284"/>
    </w:pPr>
    <w:rPr>
      <w:rFonts w:eastAsia="SimSun" w:cs="B Titr"/>
      <w:b/>
      <w:bCs/>
      <w:sz w:val="28"/>
      <w:szCs w:val="28"/>
      <w:lang w:eastAsia="zh-CN" w:bidi="fa-IR"/>
    </w:rPr>
  </w:style>
  <w:style w:type="paragraph" w:styleId="Heading1">
    <w:name w:val="heading 1"/>
    <w:basedOn w:val="Normal"/>
    <w:next w:val="Normal"/>
    <w:qFormat/>
    <w:rsid w:val="000F1F0C"/>
    <w:pPr>
      <w:keepNext/>
      <w:jc w:val="center"/>
      <w:outlineLvl w:val="0"/>
    </w:pPr>
    <w:rPr>
      <w:rFonts w:ascii="F_mitra" w:hAnsi="F_mitra" w:cs="Lotus"/>
      <w:sz w:val="40"/>
      <w:szCs w:val="40"/>
    </w:rPr>
  </w:style>
  <w:style w:type="paragraph" w:styleId="Heading2">
    <w:name w:val="heading 2"/>
    <w:basedOn w:val="Normal"/>
    <w:next w:val="Normal"/>
    <w:qFormat/>
    <w:rsid w:val="000F1F0C"/>
    <w:pPr>
      <w:keepNext/>
      <w:spacing w:line="360" w:lineRule="auto"/>
      <w:outlineLvl w:val="1"/>
    </w:pPr>
    <w:rPr>
      <w:rFonts w:ascii="Arial" w:eastAsia="Times New Roman" w:hAnsi="Arial" w:cs="Lotus"/>
      <w:b w:val="0"/>
      <w:bCs w:val="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1F0C"/>
    <w:pPr>
      <w:bidi/>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1F0C"/>
    <w:pPr>
      <w:tabs>
        <w:tab w:val="center" w:pos="4153"/>
        <w:tab w:val="right" w:pos="8306"/>
      </w:tabs>
    </w:pPr>
  </w:style>
  <w:style w:type="character" w:styleId="PageNumber">
    <w:name w:val="page number"/>
    <w:basedOn w:val="DefaultParagraphFont"/>
    <w:rsid w:val="000F1F0C"/>
  </w:style>
  <w:style w:type="paragraph" w:styleId="Header">
    <w:name w:val="header"/>
    <w:basedOn w:val="Normal"/>
    <w:rsid w:val="000F1F0C"/>
    <w:pPr>
      <w:tabs>
        <w:tab w:val="center" w:pos="4153"/>
        <w:tab w:val="right" w:pos="8306"/>
      </w:tabs>
    </w:pPr>
  </w:style>
  <w:style w:type="character" w:styleId="Hyperlink">
    <w:name w:val="Hyperlink"/>
    <w:basedOn w:val="DefaultParagraphFont"/>
    <w:rsid w:val="00881EB0"/>
    <w:rPr>
      <w:color w:val="0000FF"/>
      <w:u w:val="single"/>
    </w:rPr>
  </w:style>
  <w:style w:type="paragraph" w:styleId="FootnoteText">
    <w:name w:val="footnote text"/>
    <w:basedOn w:val="Normal"/>
    <w:link w:val="FootnoteTextChar"/>
    <w:rsid w:val="00091980"/>
    <w:pPr>
      <w:bidi w:val="0"/>
    </w:pPr>
    <w:rPr>
      <w:lang w:val="en-GB" w:eastAsia="en-GB"/>
    </w:rPr>
  </w:style>
  <w:style w:type="character" w:customStyle="1" w:styleId="FootnoteTextChar">
    <w:name w:val="Footnote Text Char"/>
    <w:basedOn w:val="DefaultParagraphFont"/>
    <w:link w:val="FootnoteText"/>
    <w:rsid w:val="00091980"/>
    <w:rPr>
      <w:rFonts w:eastAsia="SimSun" w:cs="B Titr"/>
      <w:b/>
      <w:bCs/>
      <w:sz w:val="28"/>
      <w:szCs w:val="28"/>
      <w:lang w:val="en-GB" w:eastAsia="en-GB" w:bidi="fa-IR"/>
    </w:rPr>
  </w:style>
  <w:style w:type="character" w:styleId="FootnoteReference">
    <w:name w:val="footnote reference"/>
    <w:basedOn w:val="DefaultParagraphFont"/>
    <w:rsid w:val="00091980"/>
    <w:rPr>
      <w:vertAlign w:val="superscript"/>
    </w:rPr>
  </w:style>
  <w:style w:type="paragraph" w:styleId="NormalWeb">
    <w:name w:val="Normal (Web)"/>
    <w:basedOn w:val="Normal"/>
    <w:rsid w:val="00C84F55"/>
    <w:pPr>
      <w:bidi w:val="0"/>
      <w:spacing w:before="225" w:after="225"/>
    </w:pPr>
    <w:rPr>
      <w:rFonts w:eastAsia="Times New Roman" w:cs="Times New Roman"/>
      <w:b w:val="0"/>
      <w:bCs w:val="0"/>
      <w:sz w:val="24"/>
      <w:szCs w:val="24"/>
      <w:lang w:eastAsia="en-US"/>
    </w:rPr>
  </w:style>
  <w:style w:type="character" w:styleId="Strong">
    <w:name w:val="Strong"/>
    <w:basedOn w:val="DefaultParagraphFont"/>
    <w:qFormat/>
    <w:rsid w:val="006D2F78"/>
    <w:rPr>
      <w:b/>
      <w:bCs/>
    </w:rPr>
  </w:style>
  <w:style w:type="paragraph" w:styleId="Subtitle">
    <w:name w:val="Subtitle"/>
    <w:basedOn w:val="Normal"/>
    <w:qFormat/>
    <w:rsid w:val="00E23293"/>
    <w:pPr>
      <w:bidi w:val="0"/>
      <w:jc w:val="right"/>
    </w:pPr>
    <w:rPr>
      <w:rFonts w:eastAsia="Times New Roman" w:cs="Times New Roman"/>
      <w:b w:val="0"/>
      <w:bCs w:val="0"/>
      <w:sz w:val="40"/>
      <w:szCs w:val="40"/>
    </w:rPr>
  </w:style>
  <w:style w:type="paragraph" w:customStyle="1" w:styleId="Default">
    <w:name w:val="Default"/>
    <w:rsid w:val="00F57B31"/>
    <w:pPr>
      <w:autoSpaceDE w:val="0"/>
      <w:autoSpaceDN w:val="0"/>
      <w:adjustRightInd w:val="0"/>
    </w:pPr>
    <w:rPr>
      <w:rFonts w:ascii="BLGLDO+TimesNewRoman,Bold" w:eastAsia="Batang" w:hAnsi="BLGLDO+TimesNewRoman,Bold" w:cs="BLGLDO+TimesNewRoman,Bold"/>
      <w:color w:val="000000"/>
      <w:sz w:val="24"/>
      <w:szCs w:val="24"/>
      <w:lang w:eastAsia="ko-K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59933">
      <w:bodyDiv w:val="1"/>
      <w:marLeft w:val="0"/>
      <w:marRight w:val="0"/>
      <w:marTop w:val="0"/>
      <w:marBottom w:val="0"/>
      <w:divBdr>
        <w:top w:val="none" w:sz="0" w:space="0" w:color="auto"/>
        <w:left w:val="none" w:sz="0" w:space="0" w:color="auto"/>
        <w:bottom w:val="none" w:sz="0" w:space="0" w:color="auto"/>
        <w:right w:val="none" w:sz="0" w:space="0" w:color="auto"/>
      </w:divBdr>
    </w:div>
    <w:div w:id="21977894">
      <w:bodyDiv w:val="1"/>
      <w:marLeft w:val="0"/>
      <w:marRight w:val="0"/>
      <w:marTop w:val="0"/>
      <w:marBottom w:val="0"/>
      <w:divBdr>
        <w:top w:val="none" w:sz="0" w:space="0" w:color="auto"/>
        <w:left w:val="none" w:sz="0" w:space="0" w:color="auto"/>
        <w:bottom w:val="none" w:sz="0" w:space="0" w:color="auto"/>
        <w:right w:val="none" w:sz="0" w:space="0" w:color="auto"/>
      </w:divBdr>
      <w:divsChild>
        <w:div w:id="179778757">
          <w:marLeft w:val="0"/>
          <w:marRight w:val="0"/>
          <w:marTop w:val="0"/>
          <w:marBottom w:val="0"/>
          <w:divBdr>
            <w:top w:val="none" w:sz="0" w:space="0" w:color="auto"/>
            <w:left w:val="none" w:sz="0" w:space="0" w:color="auto"/>
            <w:bottom w:val="none" w:sz="0" w:space="0" w:color="auto"/>
            <w:right w:val="none" w:sz="0" w:space="0" w:color="auto"/>
          </w:divBdr>
        </w:div>
      </w:divsChild>
    </w:div>
    <w:div w:id="32121189">
      <w:bodyDiv w:val="1"/>
      <w:marLeft w:val="0"/>
      <w:marRight w:val="0"/>
      <w:marTop w:val="0"/>
      <w:marBottom w:val="0"/>
      <w:divBdr>
        <w:top w:val="none" w:sz="0" w:space="0" w:color="auto"/>
        <w:left w:val="none" w:sz="0" w:space="0" w:color="auto"/>
        <w:bottom w:val="none" w:sz="0" w:space="0" w:color="auto"/>
        <w:right w:val="none" w:sz="0" w:space="0" w:color="auto"/>
      </w:divBdr>
      <w:divsChild>
        <w:div w:id="1545750626">
          <w:marLeft w:val="0"/>
          <w:marRight w:val="0"/>
          <w:marTop w:val="0"/>
          <w:marBottom w:val="0"/>
          <w:divBdr>
            <w:top w:val="none" w:sz="0" w:space="0" w:color="auto"/>
            <w:left w:val="none" w:sz="0" w:space="0" w:color="auto"/>
            <w:bottom w:val="none" w:sz="0" w:space="0" w:color="auto"/>
            <w:right w:val="none" w:sz="0" w:space="0" w:color="auto"/>
          </w:divBdr>
        </w:div>
      </w:divsChild>
    </w:div>
    <w:div w:id="45373102">
      <w:bodyDiv w:val="1"/>
      <w:marLeft w:val="0"/>
      <w:marRight w:val="0"/>
      <w:marTop w:val="0"/>
      <w:marBottom w:val="0"/>
      <w:divBdr>
        <w:top w:val="none" w:sz="0" w:space="0" w:color="auto"/>
        <w:left w:val="none" w:sz="0" w:space="0" w:color="auto"/>
        <w:bottom w:val="none" w:sz="0" w:space="0" w:color="auto"/>
        <w:right w:val="none" w:sz="0" w:space="0" w:color="auto"/>
      </w:divBdr>
      <w:divsChild>
        <w:div w:id="315693271">
          <w:marLeft w:val="0"/>
          <w:marRight w:val="0"/>
          <w:marTop w:val="0"/>
          <w:marBottom w:val="0"/>
          <w:divBdr>
            <w:top w:val="none" w:sz="0" w:space="0" w:color="auto"/>
            <w:left w:val="none" w:sz="0" w:space="0" w:color="auto"/>
            <w:bottom w:val="none" w:sz="0" w:space="0" w:color="auto"/>
            <w:right w:val="none" w:sz="0" w:space="0" w:color="auto"/>
          </w:divBdr>
        </w:div>
      </w:divsChild>
    </w:div>
    <w:div w:id="69427605">
      <w:bodyDiv w:val="1"/>
      <w:marLeft w:val="0"/>
      <w:marRight w:val="0"/>
      <w:marTop w:val="0"/>
      <w:marBottom w:val="0"/>
      <w:divBdr>
        <w:top w:val="none" w:sz="0" w:space="0" w:color="auto"/>
        <w:left w:val="none" w:sz="0" w:space="0" w:color="auto"/>
        <w:bottom w:val="none" w:sz="0" w:space="0" w:color="auto"/>
        <w:right w:val="none" w:sz="0" w:space="0" w:color="auto"/>
      </w:divBdr>
      <w:divsChild>
        <w:div w:id="762382306">
          <w:marLeft w:val="0"/>
          <w:marRight w:val="0"/>
          <w:marTop w:val="0"/>
          <w:marBottom w:val="0"/>
          <w:divBdr>
            <w:top w:val="none" w:sz="0" w:space="0" w:color="auto"/>
            <w:left w:val="none" w:sz="0" w:space="0" w:color="auto"/>
            <w:bottom w:val="none" w:sz="0" w:space="0" w:color="auto"/>
            <w:right w:val="none" w:sz="0" w:space="0" w:color="auto"/>
          </w:divBdr>
        </w:div>
      </w:divsChild>
    </w:div>
    <w:div w:id="122577362">
      <w:bodyDiv w:val="1"/>
      <w:marLeft w:val="0"/>
      <w:marRight w:val="0"/>
      <w:marTop w:val="0"/>
      <w:marBottom w:val="0"/>
      <w:divBdr>
        <w:top w:val="none" w:sz="0" w:space="0" w:color="auto"/>
        <w:left w:val="none" w:sz="0" w:space="0" w:color="auto"/>
        <w:bottom w:val="none" w:sz="0" w:space="0" w:color="auto"/>
        <w:right w:val="none" w:sz="0" w:space="0" w:color="auto"/>
      </w:divBdr>
      <w:divsChild>
        <w:div w:id="1456211912">
          <w:marLeft w:val="0"/>
          <w:marRight w:val="0"/>
          <w:marTop w:val="0"/>
          <w:marBottom w:val="0"/>
          <w:divBdr>
            <w:top w:val="none" w:sz="0" w:space="0" w:color="auto"/>
            <w:left w:val="none" w:sz="0" w:space="0" w:color="auto"/>
            <w:bottom w:val="none" w:sz="0" w:space="0" w:color="auto"/>
            <w:right w:val="none" w:sz="0" w:space="0" w:color="auto"/>
          </w:divBdr>
        </w:div>
      </w:divsChild>
    </w:div>
    <w:div w:id="123891367">
      <w:bodyDiv w:val="1"/>
      <w:marLeft w:val="0"/>
      <w:marRight w:val="0"/>
      <w:marTop w:val="0"/>
      <w:marBottom w:val="0"/>
      <w:divBdr>
        <w:top w:val="none" w:sz="0" w:space="0" w:color="auto"/>
        <w:left w:val="none" w:sz="0" w:space="0" w:color="auto"/>
        <w:bottom w:val="none" w:sz="0" w:space="0" w:color="auto"/>
        <w:right w:val="none" w:sz="0" w:space="0" w:color="auto"/>
      </w:divBdr>
      <w:divsChild>
        <w:div w:id="1064791018">
          <w:marLeft w:val="0"/>
          <w:marRight w:val="0"/>
          <w:marTop w:val="0"/>
          <w:marBottom w:val="0"/>
          <w:divBdr>
            <w:top w:val="none" w:sz="0" w:space="0" w:color="auto"/>
            <w:left w:val="none" w:sz="0" w:space="0" w:color="auto"/>
            <w:bottom w:val="none" w:sz="0" w:space="0" w:color="auto"/>
            <w:right w:val="none" w:sz="0" w:space="0" w:color="auto"/>
          </w:divBdr>
        </w:div>
      </w:divsChild>
    </w:div>
    <w:div w:id="151065238">
      <w:bodyDiv w:val="1"/>
      <w:marLeft w:val="0"/>
      <w:marRight w:val="0"/>
      <w:marTop w:val="0"/>
      <w:marBottom w:val="0"/>
      <w:divBdr>
        <w:top w:val="none" w:sz="0" w:space="0" w:color="auto"/>
        <w:left w:val="none" w:sz="0" w:space="0" w:color="auto"/>
        <w:bottom w:val="none" w:sz="0" w:space="0" w:color="auto"/>
        <w:right w:val="none" w:sz="0" w:space="0" w:color="auto"/>
      </w:divBdr>
    </w:div>
    <w:div w:id="209078236">
      <w:bodyDiv w:val="1"/>
      <w:marLeft w:val="0"/>
      <w:marRight w:val="0"/>
      <w:marTop w:val="0"/>
      <w:marBottom w:val="0"/>
      <w:divBdr>
        <w:top w:val="none" w:sz="0" w:space="0" w:color="auto"/>
        <w:left w:val="none" w:sz="0" w:space="0" w:color="auto"/>
        <w:bottom w:val="none" w:sz="0" w:space="0" w:color="auto"/>
        <w:right w:val="none" w:sz="0" w:space="0" w:color="auto"/>
      </w:divBdr>
      <w:divsChild>
        <w:div w:id="34698095">
          <w:marLeft w:val="0"/>
          <w:marRight w:val="0"/>
          <w:marTop w:val="0"/>
          <w:marBottom w:val="0"/>
          <w:divBdr>
            <w:top w:val="none" w:sz="0" w:space="0" w:color="auto"/>
            <w:left w:val="none" w:sz="0" w:space="0" w:color="auto"/>
            <w:bottom w:val="none" w:sz="0" w:space="0" w:color="auto"/>
            <w:right w:val="none" w:sz="0" w:space="0" w:color="auto"/>
          </w:divBdr>
        </w:div>
      </w:divsChild>
    </w:div>
    <w:div w:id="222259590">
      <w:bodyDiv w:val="1"/>
      <w:marLeft w:val="0"/>
      <w:marRight w:val="0"/>
      <w:marTop w:val="0"/>
      <w:marBottom w:val="0"/>
      <w:divBdr>
        <w:top w:val="none" w:sz="0" w:space="0" w:color="auto"/>
        <w:left w:val="none" w:sz="0" w:space="0" w:color="auto"/>
        <w:bottom w:val="none" w:sz="0" w:space="0" w:color="auto"/>
        <w:right w:val="none" w:sz="0" w:space="0" w:color="auto"/>
      </w:divBdr>
      <w:divsChild>
        <w:div w:id="1202859568">
          <w:marLeft w:val="0"/>
          <w:marRight w:val="0"/>
          <w:marTop w:val="0"/>
          <w:marBottom w:val="0"/>
          <w:divBdr>
            <w:top w:val="none" w:sz="0" w:space="0" w:color="auto"/>
            <w:left w:val="none" w:sz="0" w:space="0" w:color="auto"/>
            <w:bottom w:val="none" w:sz="0" w:space="0" w:color="auto"/>
            <w:right w:val="none" w:sz="0" w:space="0" w:color="auto"/>
          </w:divBdr>
        </w:div>
      </w:divsChild>
    </w:div>
    <w:div w:id="230889956">
      <w:bodyDiv w:val="1"/>
      <w:marLeft w:val="0"/>
      <w:marRight w:val="0"/>
      <w:marTop w:val="0"/>
      <w:marBottom w:val="0"/>
      <w:divBdr>
        <w:top w:val="none" w:sz="0" w:space="0" w:color="auto"/>
        <w:left w:val="none" w:sz="0" w:space="0" w:color="auto"/>
        <w:bottom w:val="none" w:sz="0" w:space="0" w:color="auto"/>
        <w:right w:val="none" w:sz="0" w:space="0" w:color="auto"/>
      </w:divBdr>
      <w:divsChild>
        <w:div w:id="385224438">
          <w:marLeft w:val="0"/>
          <w:marRight w:val="0"/>
          <w:marTop w:val="0"/>
          <w:marBottom w:val="0"/>
          <w:divBdr>
            <w:top w:val="none" w:sz="0" w:space="0" w:color="auto"/>
            <w:left w:val="none" w:sz="0" w:space="0" w:color="auto"/>
            <w:bottom w:val="none" w:sz="0" w:space="0" w:color="auto"/>
            <w:right w:val="none" w:sz="0" w:space="0" w:color="auto"/>
          </w:divBdr>
        </w:div>
      </w:divsChild>
    </w:div>
    <w:div w:id="270749129">
      <w:bodyDiv w:val="1"/>
      <w:marLeft w:val="0"/>
      <w:marRight w:val="0"/>
      <w:marTop w:val="0"/>
      <w:marBottom w:val="0"/>
      <w:divBdr>
        <w:top w:val="none" w:sz="0" w:space="0" w:color="auto"/>
        <w:left w:val="none" w:sz="0" w:space="0" w:color="auto"/>
        <w:bottom w:val="none" w:sz="0" w:space="0" w:color="auto"/>
        <w:right w:val="none" w:sz="0" w:space="0" w:color="auto"/>
      </w:divBdr>
      <w:divsChild>
        <w:div w:id="1351032718">
          <w:marLeft w:val="0"/>
          <w:marRight w:val="0"/>
          <w:marTop w:val="0"/>
          <w:marBottom w:val="0"/>
          <w:divBdr>
            <w:top w:val="none" w:sz="0" w:space="0" w:color="auto"/>
            <w:left w:val="none" w:sz="0" w:space="0" w:color="auto"/>
            <w:bottom w:val="none" w:sz="0" w:space="0" w:color="auto"/>
            <w:right w:val="none" w:sz="0" w:space="0" w:color="auto"/>
          </w:divBdr>
        </w:div>
      </w:divsChild>
    </w:div>
    <w:div w:id="280036949">
      <w:bodyDiv w:val="1"/>
      <w:marLeft w:val="0"/>
      <w:marRight w:val="0"/>
      <w:marTop w:val="0"/>
      <w:marBottom w:val="0"/>
      <w:divBdr>
        <w:top w:val="none" w:sz="0" w:space="0" w:color="auto"/>
        <w:left w:val="none" w:sz="0" w:space="0" w:color="auto"/>
        <w:bottom w:val="none" w:sz="0" w:space="0" w:color="auto"/>
        <w:right w:val="none" w:sz="0" w:space="0" w:color="auto"/>
      </w:divBdr>
      <w:divsChild>
        <w:div w:id="1962031632">
          <w:marLeft w:val="0"/>
          <w:marRight w:val="0"/>
          <w:marTop w:val="0"/>
          <w:marBottom w:val="0"/>
          <w:divBdr>
            <w:top w:val="none" w:sz="0" w:space="0" w:color="auto"/>
            <w:left w:val="none" w:sz="0" w:space="0" w:color="auto"/>
            <w:bottom w:val="none" w:sz="0" w:space="0" w:color="auto"/>
            <w:right w:val="none" w:sz="0" w:space="0" w:color="auto"/>
          </w:divBdr>
        </w:div>
      </w:divsChild>
    </w:div>
    <w:div w:id="302001091">
      <w:bodyDiv w:val="1"/>
      <w:marLeft w:val="0"/>
      <w:marRight w:val="0"/>
      <w:marTop w:val="0"/>
      <w:marBottom w:val="0"/>
      <w:divBdr>
        <w:top w:val="none" w:sz="0" w:space="0" w:color="auto"/>
        <w:left w:val="none" w:sz="0" w:space="0" w:color="auto"/>
        <w:bottom w:val="none" w:sz="0" w:space="0" w:color="auto"/>
        <w:right w:val="none" w:sz="0" w:space="0" w:color="auto"/>
      </w:divBdr>
      <w:divsChild>
        <w:div w:id="2111460875">
          <w:marLeft w:val="0"/>
          <w:marRight w:val="0"/>
          <w:marTop w:val="0"/>
          <w:marBottom w:val="0"/>
          <w:divBdr>
            <w:top w:val="none" w:sz="0" w:space="0" w:color="auto"/>
            <w:left w:val="none" w:sz="0" w:space="0" w:color="auto"/>
            <w:bottom w:val="none" w:sz="0" w:space="0" w:color="auto"/>
            <w:right w:val="none" w:sz="0" w:space="0" w:color="auto"/>
          </w:divBdr>
        </w:div>
      </w:divsChild>
    </w:div>
    <w:div w:id="309481836">
      <w:bodyDiv w:val="1"/>
      <w:marLeft w:val="0"/>
      <w:marRight w:val="0"/>
      <w:marTop w:val="0"/>
      <w:marBottom w:val="0"/>
      <w:divBdr>
        <w:top w:val="none" w:sz="0" w:space="0" w:color="auto"/>
        <w:left w:val="none" w:sz="0" w:space="0" w:color="auto"/>
        <w:bottom w:val="none" w:sz="0" w:space="0" w:color="auto"/>
        <w:right w:val="none" w:sz="0" w:space="0" w:color="auto"/>
      </w:divBdr>
      <w:divsChild>
        <w:div w:id="103042274">
          <w:marLeft w:val="0"/>
          <w:marRight w:val="0"/>
          <w:marTop w:val="0"/>
          <w:marBottom w:val="0"/>
          <w:divBdr>
            <w:top w:val="none" w:sz="0" w:space="0" w:color="auto"/>
            <w:left w:val="none" w:sz="0" w:space="0" w:color="auto"/>
            <w:bottom w:val="none" w:sz="0" w:space="0" w:color="auto"/>
            <w:right w:val="none" w:sz="0" w:space="0" w:color="auto"/>
          </w:divBdr>
        </w:div>
      </w:divsChild>
    </w:div>
    <w:div w:id="312417130">
      <w:bodyDiv w:val="1"/>
      <w:marLeft w:val="0"/>
      <w:marRight w:val="0"/>
      <w:marTop w:val="0"/>
      <w:marBottom w:val="0"/>
      <w:divBdr>
        <w:top w:val="none" w:sz="0" w:space="0" w:color="auto"/>
        <w:left w:val="none" w:sz="0" w:space="0" w:color="auto"/>
        <w:bottom w:val="none" w:sz="0" w:space="0" w:color="auto"/>
        <w:right w:val="none" w:sz="0" w:space="0" w:color="auto"/>
      </w:divBdr>
      <w:divsChild>
        <w:div w:id="628242253">
          <w:marLeft w:val="0"/>
          <w:marRight w:val="0"/>
          <w:marTop w:val="0"/>
          <w:marBottom w:val="0"/>
          <w:divBdr>
            <w:top w:val="none" w:sz="0" w:space="0" w:color="auto"/>
            <w:left w:val="none" w:sz="0" w:space="0" w:color="auto"/>
            <w:bottom w:val="none" w:sz="0" w:space="0" w:color="auto"/>
            <w:right w:val="none" w:sz="0" w:space="0" w:color="auto"/>
          </w:divBdr>
        </w:div>
      </w:divsChild>
    </w:div>
    <w:div w:id="335228913">
      <w:bodyDiv w:val="1"/>
      <w:marLeft w:val="0"/>
      <w:marRight w:val="0"/>
      <w:marTop w:val="0"/>
      <w:marBottom w:val="0"/>
      <w:divBdr>
        <w:top w:val="none" w:sz="0" w:space="0" w:color="auto"/>
        <w:left w:val="none" w:sz="0" w:space="0" w:color="auto"/>
        <w:bottom w:val="none" w:sz="0" w:space="0" w:color="auto"/>
        <w:right w:val="none" w:sz="0" w:space="0" w:color="auto"/>
      </w:divBdr>
    </w:div>
    <w:div w:id="413089261">
      <w:bodyDiv w:val="1"/>
      <w:marLeft w:val="0"/>
      <w:marRight w:val="0"/>
      <w:marTop w:val="0"/>
      <w:marBottom w:val="0"/>
      <w:divBdr>
        <w:top w:val="none" w:sz="0" w:space="0" w:color="auto"/>
        <w:left w:val="none" w:sz="0" w:space="0" w:color="auto"/>
        <w:bottom w:val="none" w:sz="0" w:space="0" w:color="auto"/>
        <w:right w:val="none" w:sz="0" w:space="0" w:color="auto"/>
      </w:divBdr>
      <w:divsChild>
        <w:div w:id="1944267563">
          <w:marLeft w:val="0"/>
          <w:marRight w:val="0"/>
          <w:marTop w:val="0"/>
          <w:marBottom w:val="0"/>
          <w:divBdr>
            <w:top w:val="none" w:sz="0" w:space="0" w:color="auto"/>
            <w:left w:val="none" w:sz="0" w:space="0" w:color="auto"/>
            <w:bottom w:val="none" w:sz="0" w:space="0" w:color="auto"/>
            <w:right w:val="none" w:sz="0" w:space="0" w:color="auto"/>
          </w:divBdr>
        </w:div>
      </w:divsChild>
    </w:div>
    <w:div w:id="436408407">
      <w:bodyDiv w:val="1"/>
      <w:marLeft w:val="0"/>
      <w:marRight w:val="0"/>
      <w:marTop w:val="0"/>
      <w:marBottom w:val="0"/>
      <w:divBdr>
        <w:top w:val="none" w:sz="0" w:space="0" w:color="auto"/>
        <w:left w:val="none" w:sz="0" w:space="0" w:color="auto"/>
        <w:bottom w:val="none" w:sz="0" w:space="0" w:color="auto"/>
        <w:right w:val="none" w:sz="0" w:space="0" w:color="auto"/>
      </w:divBdr>
      <w:divsChild>
        <w:div w:id="1033580051">
          <w:marLeft w:val="0"/>
          <w:marRight w:val="0"/>
          <w:marTop w:val="0"/>
          <w:marBottom w:val="0"/>
          <w:divBdr>
            <w:top w:val="none" w:sz="0" w:space="0" w:color="auto"/>
            <w:left w:val="none" w:sz="0" w:space="0" w:color="auto"/>
            <w:bottom w:val="none" w:sz="0" w:space="0" w:color="auto"/>
            <w:right w:val="none" w:sz="0" w:space="0" w:color="auto"/>
          </w:divBdr>
        </w:div>
      </w:divsChild>
    </w:div>
    <w:div w:id="451442211">
      <w:bodyDiv w:val="1"/>
      <w:marLeft w:val="0"/>
      <w:marRight w:val="0"/>
      <w:marTop w:val="0"/>
      <w:marBottom w:val="0"/>
      <w:divBdr>
        <w:top w:val="none" w:sz="0" w:space="0" w:color="auto"/>
        <w:left w:val="none" w:sz="0" w:space="0" w:color="auto"/>
        <w:bottom w:val="none" w:sz="0" w:space="0" w:color="auto"/>
        <w:right w:val="none" w:sz="0" w:space="0" w:color="auto"/>
      </w:divBdr>
      <w:divsChild>
        <w:div w:id="169830341">
          <w:marLeft w:val="0"/>
          <w:marRight w:val="0"/>
          <w:marTop w:val="0"/>
          <w:marBottom w:val="0"/>
          <w:divBdr>
            <w:top w:val="none" w:sz="0" w:space="0" w:color="auto"/>
            <w:left w:val="none" w:sz="0" w:space="0" w:color="auto"/>
            <w:bottom w:val="none" w:sz="0" w:space="0" w:color="auto"/>
            <w:right w:val="none" w:sz="0" w:space="0" w:color="auto"/>
          </w:divBdr>
        </w:div>
      </w:divsChild>
    </w:div>
    <w:div w:id="487481481">
      <w:bodyDiv w:val="1"/>
      <w:marLeft w:val="0"/>
      <w:marRight w:val="0"/>
      <w:marTop w:val="0"/>
      <w:marBottom w:val="0"/>
      <w:divBdr>
        <w:top w:val="none" w:sz="0" w:space="0" w:color="auto"/>
        <w:left w:val="none" w:sz="0" w:space="0" w:color="auto"/>
        <w:bottom w:val="none" w:sz="0" w:space="0" w:color="auto"/>
        <w:right w:val="none" w:sz="0" w:space="0" w:color="auto"/>
      </w:divBdr>
      <w:divsChild>
        <w:div w:id="328564298">
          <w:marLeft w:val="0"/>
          <w:marRight w:val="0"/>
          <w:marTop w:val="0"/>
          <w:marBottom w:val="0"/>
          <w:divBdr>
            <w:top w:val="none" w:sz="0" w:space="0" w:color="auto"/>
            <w:left w:val="none" w:sz="0" w:space="0" w:color="auto"/>
            <w:bottom w:val="none" w:sz="0" w:space="0" w:color="auto"/>
            <w:right w:val="none" w:sz="0" w:space="0" w:color="auto"/>
          </w:divBdr>
        </w:div>
      </w:divsChild>
    </w:div>
    <w:div w:id="521627377">
      <w:bodyDiv w:val="1"/>
      <w:marLeft w:val="0"/>
      <w:marRight w:val="0"/>
      <w:marTop w:val="0"/>
      <w:marBottom w:val="0"/>
      <w:divBdr>
        <w:top w:val="none" w:sz="0" w:space="0" w:color="auto"/>
        <w:left w:val="none" w:sz="0" w:space="0" w:color="auto"/>
        <w:bottom w:val="none" w:sz="0" w:space="0" w:color="auto"/>
        <w:right w:val="none" w:sz="0" w:space="0" w:color="auto"/>
      </w:divBdr>
      <w:divsChild>
        <w:div w:id="381248213">
          <w:marLeft w:val="0"/>
          <w:marRight w:val="0"/>
          <w:marTop w:val="0"/>
          <w:marBottom w:val="0"/>
          <w:divBdr>
            <w:top w:val="none" w:sz="0" w:space="0" w:color="auto"/>
            <w:left w:val="none" w:sz="0" w:space="0" w:color="auto"/>
            <w:bottom w:val="none" w:sz="0" w:space="0" w:color="auto"/>
            <w:right w:val="none" w:sz="0" w:space="0" w:color="auto"/>
          </w:divBdr>
        </w:div>
      </w:divsChild>
    </w:div>
    <w:div w:id="534195983">
      <w:bodyDiv w:val="1"/>
      <w:marLeft w:val="0"/>
      <w:marRight w:val="0"/>
      <w:marTop w:val="0"/>
      <w:marBottom w:val="0"/>
      <w:divBdr>
        <w:top w:val="none" w:sz="0" w:space="0" w:color="auto"/>
        <w:left w:val="none" w:sz="0" w:space="0" w:color="auto"/>
        <w:bottom w:val="none" w:sz="0" w:space="0" w:color="auto"/>
        <w:right w:val="none" w:sz="0" w:space="0" w:color="auto"/>
      </w:divBdr>
      <w:divsChild>
        <w:div w:id="1017584596">
          <w:marLeft w:val="0"/>
          <w:marRight w:val="0"/>
          <w:marTop w:val="0"/>
          <w:marBottom w:val="0"/>
          <w:divBdr>
            <w:top w:val="none" w:sz="0" w:space="0" w:color="auto"/>
            <w:left w:val="none" w:sz="0" w:space="0" w:color="auto"/>
            <w:bottom w:val="none" w:sz="0" w:space="0" w:color="auto"/>
            <w:right w:val="none" w:sz="0" w:space="0" w:color="auto"/>
          </w:divBdr>
        </w:div>
      </w:divsChild>
    </w:div>
    <w:div w:id="539781151">
      <w:bodyDiv w:val="1"/>
      <w:marLeft w:val="0"/>
      <w:marRight w:val="0"/>
      <w:marTop w:val="0"/>
      <w:marBottom w:val="0"/>
      <w:divBdr>
        <w:top w:val="none" w:sz="0" w:space="0" w:color="auto"/>
        <w:left w:val="none" w:sz="0" w:space="0" w:color="auto"/>
        <w:bottom w:val="none" w:sz="0" w:space="0" w:color="auto"/>
        <w:right w:val="none" w:sz="0" w:space="0" w:color="auto"/>
      </w:divBdr>
      <w:divsChild>
        <w:div w:id="862864900">
          <w:marLeft w:val="0"/>
          <w:marRight w:val="0"/>
          <w:marTop w:val="0"/>
          <w:marBottom w:val="0"/>
          <w:divBdr>
            <w:top w:val="none" w:sz="0" w:space="0" w:color="auto"/>
            <w:left w:val="none" w:sz="0" w:space="0" w:color="auto"/>
            <w:bottom w:val="none" w:sz="0" w:space="0" w:color="auto"/>
            <w:right w:val="none" w:sz="0" w:space="0" w:color="auto"/>
          </w:divBdr>
        </w:div>
      </w:divsChild>
    </w:div>
    <w:div w:id="545531125">
      <w:bodyDiv w:val="1"/>
      <w:marLeft w:val="0"/>
      <w:marRight w:val="0"/>
      <w:marTop w:val="0"/>
      <w:marBottom w:val="0"/>
      <w:divBdr>
        <w:top w:val="none" w:sz="0" w:space="0" w:color="auto"/>
        <w:left w:val="none" w:sz="0" w:space="0" w:color="auto"/>
        <w:bottom w:val="none" w:sz="0" w:space="0" w:color="auto"/>
        <w:right w:val="none" w:sz="0" w:space="0" w:color="auto"/>
      </w:divBdr>
      <w:divsChild>
        <w:div w:id="1360207014">
          <w:marLeft w:val="0"/>
          <w:marRight w:val="0"/>
          <w:marTop w:val="0"/>
          <w:marBottom w:val="0"/>
          <w:divBdr>
            <w:top w:val="none" w:sz="0" w:space="0" w:color="auto"/>
            <w:left w:val="none" w:sz="0" w:space="0" w:color="auto"/>
            <w:bottom w:val="none" w:sz="0" w:space="0" w:color="auto"/>
            <w:right w:val="none" w:sz="0" w:space="0" w:color="auto"/>
          </w:divBdr>
        </w:div>
      </w:divsChild>
    </w:div>
    <w:div w:id="622004721">
      <w:bodyDiv w:val="1"/>
      <w:marLeft w:val="0"/>
      <w:marRight w:val="0"/>
      <w:marTop w:val="0"/>
      <w:marBottom w:val="0"/>
      <w:divBdr>
        <w:top w:val="none" w:sz="0" w:space="0" w:color="auto"/>
        <w:left w:val="none" w:sz="0" w:space="0" w:color="auto"/>
        <w:bottom w:val="none" w:sz="0" w:space="0" w:color="auto"/>
        <w:right w:val="none" w:sz="0" w:space="0" w:color="auto"/>
      </w:divBdr>
      <w:divsChild>
        <w:div w:id="453058103">
          <w:marLeft w:val="0"/>
          <w:marRight w:val="0"/>
          <w:marTop w:val="0"/>
          <w:marBottom w:val="0"/>
          <w:divBdr>
            <w:top w:val="none" w:sz="0" w:space="0" w:color="auto"/>
            <w:left w:val="none" w:sz="0" w:space="0" w:color="auto"/>
            <w:bottom w:val="none" w:sz="0" w:space="0" w:color="auto"/>
            <w:right w:val="none" w:sz="0" w:space="0" w:color="auto"/>
          </w:divBdr>
        </w:div>
      </w:divsChild>
    </w:div>
    <w:div w:id="622006975">
      <w:bodyDiv w:val="1"/>
      <w:marLeft w:val="0"/>
      <w:marRight w:val="0"/>
      <w:marTop w:val="0"/>
      <w:marBottom w:val="0"/>
      <w:divBdr>
        <w:top w:val="none" w:sz="0" w:space="0" w:color="auto"/>
        <w:left w:val="none" w:sz="0" w:space="0" w:color="auto"/>
        <w:bottom w:val="none" w:sz="0" w:space="0" w:color="auto"/>
        <w:right w:val="none" w:sz="0" w:space="0" w:color="auto"/>
      </w:divBdr>
    </w:div>
    <w:div w:id="661734826">
      <w:bodyDiv w:val="1"/>
      <w:marLeft w:val="0"/>
      <w:marRight w:val="0"/>
      <w:marTop w:val="0"/>
      <w:marBottom w:val="0"/>
      <w:divBdr>
        <w:top w:val="none" w:sz="0" w:space="0" w:color="auto"/>
        <w:left w:val="none" w:sz="0" w:space="0" w:color="auto"/>
        <w:bottom w:val="none" w:sz="0" w:space="0" w:color="auto"/>
        <w:right w:val="none" w:sz="0" w:space="0" w:color="auto"/>
      </w:divBdr>
    </w:div>
    <w:div w:id="670643662">
      <w:bodyDiv w:val="1"/>
      <w:marLeft w:val="0"/>
      <w:marRight w:val="0"/>
      <w:marTop w:val="0"/>
      <w:marBottom w:val="0"/>
      <w:divBdr>
        <w:top w:val="none" w:sz="0" w:space="0" w:color="auto"/>
        <w:left w:val="none" w:sz="0" w:space="0" w:color="auto"/>
        <w:bottom w:val="none" w:sz="0" w:space="0" w:color="auto"/>
        <w:right w:val="none" w:sz="0" w:space="0" w:color="auto"/>
      </w:divBdr>
      <w:divsChild>
        <w:div w:id="107165300">
          <w:marLeft w:val="0"/>
          <w:marRight w:val="0"/>
          <w:marTop w:val="0"/>
          <w:marBottom w:val="0"/>
          <w:divBdr>
            <w:top w:val="none" w:sz="0" w:space="0" w:color="auto"/>
            <w:left w:val="none" w:sz="0" w:space="0" w:color="auto"/>
            <w:bottom w:val="none" w:sz="0" w:space="0" w:color="auto"/>
            <w:right w:val="none" w:sz="0" w:space="0" w:color="auto"/>
          </w:divBdr>
        </w:div>
      </w:divsChild>
    </w:div>
    <w:div w:id="735123771">
      <w:bodyDiv w:val="1"/>
      <w:marLeft w:val="0"/>
      <w:marRight w:val="0"/>
      <w:marTop w:val="0"/>
      <w:marBottom w:val="0"/>
      <w:divBdr>
        <w:top w:val="none" w:sz="0" w:space="0" w:color="auto"/>
        <w:left w:val="none" w:sz="0" w:space="0" w:color="auto"/>
        <w:bottom w:val="none" w:sz="0" w:space="0" w:color="auto"/>
        <w:right w:val="none" w:sz="0" w:space="0" w:color="auto"/>
      </w:divBdr>
      <w:divsChild>
        <w:div w:id="645936443">
          <w:marLeft w:val="0"/>
          <w:marRight w:val="0"/>
          <w:marTop w:val="0"/>
          <w:marBottom w:val="0"/>
          <w:divBdr>
            <w:top w:val="none" w:sz="0" w:space="0" w:color="auto"/>
            <w:left w:val="none" w:sz="0" w:space="0" w:color="auto"/>
            <w:bottom w:val="none" w:sz="0" w:space="0" w:color="auto"/>
            <w:right w:val="none" w:sz="0" w:space="0" w:color="auto"/>
          </w:divBdr>
        </w:div>
      </w:divsChild>
    </w:div>
    <w:div w:id="744843765">
      <w:bodyDiv w:val="1"/>
      <w:marLeft w:val="0"/>
      <w:marRight w:val="0"/>
      <w:marTop w:val="0"/>
      <w:marBottom w:val="0"/>
      <w:divBdr>
        <w:top w:val="none" w:sz="0" w:space="0" w:color="auto"/>
        <w:left w:val="none" w:sz="0" w:space="0" w:color="auto"/>
        <w:bottom w:val="none" w:sz="0" w:space="0" w:color="auto"/>
        <w:right w:val="none" w:sz="0" w:space="0" w:color="auto"/>
      </w:divBdr>
    </w:div>
    <w:div w:id="749305109">
      <w:bodyDiv w:val="1"/>
      <w:marLeft w:val="0"/>
      <w:marRight w:val="0"/>
      <w:marTop w:val="0"/>
      <w:marBottom w:val="0"/>
      <w:divBdr>
        <w:top w:val="none" w:sz="0" w:space="0" w:color="auto"/>
        <w:left w:val="none" w:sz="0" w:space="0" w:color="auto"/>
        <w:bottom w:val="none" w:sz="0" w:space="0" w:color="auto"/>
        <w:right w:val="none" w:sz="0" w:space="0" w:color="auto"/>
      </w:divBdr>
      <w:divsChild>
        <w:div w:id="658387506">
          <w:marLeft w:val="0"/>
          <w:marRight w:val="0"/>
          <w:marTop w:val="0"/>
          <w:marBottom w:val="0"/>
          <w:divBdr>
            <w:top w:val="none" w:sz="0" w:space="0" w:color="auto"/>
            <w:left w:val="none" w:sz="0" w:space="0" w:color="auto"/>
            <w:bottom w:val="none" w:sz="0" w:space="0" w:color="auto"/>
            <w:right w:val="none" w:sz="0" w:space="0" w:color="auto"/>
          </w:divBdr>
        </w:div>
      </w:divsChild>
    </w:div>
    <w:div w:id="756246145">
      <w:bodyDiv w:val="1"/>
      <w:marLeft w:val="0"/>
      <w:marRight w:val="0"/>
      <w:marTop w:val="0"/>
      <w:marBottom w:val="0"/>
      <w:divBdr>
        <w:top w:val="none" w:sz="0" w:space="0" w:color="auto"/>
        <w:left w:val="none" w:sz="0" w:space="0" w:color="auto"/>
        <w:bottom w:val="none" w:sz="0" w:space="0" w:color="auto"/>
        <w:right w:val="none" w:sz="0" w:space="0" w:color="auto"/>
      </w:divBdr>
      <w:divsChild>
        <w:div w:id="2046559437">
          <w:marLeft w:val="0"/>
          <w:marRight w:val="0"/>
          <w:marTop w:val="0"/>
          <w:marBottom w:val="0"/>
          <w:divBdr>
            <w:top w:val="none" w:sz="0" w:space="0" w:color="auto"/>
            <w:left w:val="none" w:sz="0" w:space="0" w:color="auto"/>
            <w:bottom w:val="none" w:sz="0" w:space="0" w:color="auto"/>
            <w:right w:val="none" w:sz="0" w:space="0" w:color="auto"/>
          </w:divBdr>
        </w:div>
      </w:divsChild>
    </w:div>
    <w:div w:id="782766389">
      <w:bodyDiv w:val="1"/>
      <w:marLeft w:val="0"/>
      <w:marRight w:val="0"/>
      <w:marTop w:val="0"/>
      <w:marBottom w:val="0"/>
      <w:divBdr>
        <w:top w:val="none" w:sz="0" w:space="0" w:color="auto"/>
        <w:left w:val="none" w:sz="0" w:space="0" w:color="auto"/>
        <w:bottom w:val="none" w:sz="0" w:space="0" w:color="auto"/>
        <w:right w:val="none" w:sz="0" w:space="0" w:color="auto"/>
      </w:divBdr>
    </w:div>
    <w:div w:id="813184325">
      <w:bodyDiv w:val="1"/>
      <w:marLeft w:val="0"/>
      <w:marRight w:val="0"/>
      <w:marTop w:val="0"/>
      <w:marBottom w:val="0"/>
      <w:divBdr>
        <w:top w:val="none" w:sz="0" w:space="0" w:color="auto"/>
        <w:left w:val="none" w:sz="0" w:space="0" w:color="auto"/>
        <w:bottom w:val="none" w:sz="0" w:space="0" w:color="auto"/>
        <w:right w:val="none" w:sz="0" w:space="0" w:color="auto"/>
      </w:divBdr>
      <w:divsChild>
        <w:div w:id="298727586">
          <w:marLeft w:val="0"/>
          <w:marRight w:val="0"/>
          <w:marTop w:val="0"/>
          <w:marBottom w:val="0"/>
          <w:divBdr>
            <w:top w:val="none" w:sz="0" w:space="0" w:color="auto"/>
            <w:left w:val="none" w:sz="0" w:space="0" w:color="auto"/>
            <w:bottom w:val="none" w:sz="0" w:space="0" w:color="auto"/>
            <w:right w:val="none" w:sz="0" w:space="0" w:color="auto"/>
          </w:divBdr>
        </w:div>
      </w:divsChild>
    </w:div>
    <w:div w:id="837771694">
      <w:bodyDiv w:val="1"/>
      <w:marLeft w:val="0"/>
      <w:marRight w:val="0"/>
      <w:marTop w:val="0"/>
      <w:marBottom w:val="0"/>
      <w:divBdr>
        <w:top w:val="none" w:sz="0" w:space="0" w:color="auto"/>
        <w:left w:val="none" w:sz="0" w:space="0" w:color="auto"/>
        <w:bottom w:val="none" w:sz="0" w:space="0" w:color="auto"/>
        <w:right w:val="none" w:sz="0" w:space="0" w:color="auto"/>
      </w:divBdr>
      <w:divsChild>
        <w:div w:id="1732998967">
          <w:marLeft w:val="0"/>
          <w:marRight w:val="0"/>
          <w:marTop w:val="0"/>
          <w:marBottom w:val="0"/>
          <w:divBdr>
            <w:top w:val="none" w:sz="0" w:space="0" w:color="auto"/>
            <w:left w:val="none" w:sz="0" w:space="0" w:color="auto"/>
            <w:bottom w:val="none" w:sz="0" w:space="0" w:color="auto"/>
            <w:right w:val="none" w:sz="0" w:space="0" w:color="auto"/>
          </w:divBdr>
        </w:div>
      </w:divsChild>
    </w:div>
    <w:div w:id="855844155">
      <w:bodyDiv w:val="1"/>
      <w:marLeft w:val="0"/>
      <w:marRight w:val="0"/>
      <w:marTop w:val="0"/>
      <w:marBottom w:val="0"/>
      <w:divBdr>
        <w:top w:val="none" w:sz="0" w:space="0" w:color="auto"/>
        <w:left w:val="none" w:sz="0" w:space="0" w:color="auto"/>
        <w:bottom w:val="none" w:sz="0" w:space="0" w:color="auto"/>
        <w:right w:val="none" w:sz="0" w:space="0" w:color="auto"/>
      </w:divBdr>
      <w:divsChild>
        <w:div w:id="2090614766">
          <w:marLeft w:val="0"/>
          <w:marRight w:val="0"/>
          <w:marTop w:val="0"/>
          <w:marBottom w:val="0"/>
          <w:divBdr>
            <w:top w:val="none" w:sz="0" w:space="0" w:color="auto"/>
            <w:left w:val="none" w:sz="0" w:space="0" w:color="auto"/>
            <w:bottom w:val="none" w:sz="0" w:space="0" w:color="auto"/>
            <w:right w:val="none" w:sz="0" w:space="0" w:color="auto"/>
          </w:divBdr>
        </w:div>
      </w:divsChild>
    </w:div>
    <w:div w:id="860553803">
      <w:bodyDiv w:val="1"/>
      <w:marLeft w:val="0"/>
      <w:marRight w:val="0"/>
      <w:marTop w:val="0"/>
      <w:marBottom w:val="0"/>
      <w:divBdr>
        <w:top w:val="none" w:sz="0" w:space="0" w:color="auto"/>
        <w:left w:val="none" w:sz="0" w:space="0" w:color="auto"/>
        <w:bottom w:val="none" w:sz="0" w:space="0" w:color="auto"/>
        <w:right w:val="none" w:sz="0" w:space="0" w:color="auto"/>
      </w:divBdr>
      <w:divsChild>
        <w:div w:id="1402754279">
          <w:marLeft w:val="0"/>
          <w:marRight w:val="0"/>
          <w:marTop w:val="0"/>
          <w:marBottom w:val="0"/>
          <w:divBdr>
            <w:top w:val="none" w:sz="0" w:space="0" w:color="auto"/>
            <w:left w:val="none" w:sz="0" w:space="0" w:color="auto"/>
            <w:bottom w:val="none" w:sz="0" w:space="0" w:color="auto"/>
            <w:right w:val="none" w:sz="0" w:space="0" w:color="auto"/>
          </w:divBdr>
        </w:div>
      </w:divsChild>
    </w:div>
    <w:div w:id="868032489">
      <w:bodyDiv w:val="1"/>
      <w:marLeft w:val="0"/>
      <w:marRight w:val="0"/>
      <w:marTop w:val="0"/>
      <w:marBottom w:val="0"/>
      <w:divBdr>
        <w:top w:val="none" w:sz="0" w:space="0" w:color="auto"/>
        <w:left w:val="none" w:sz="0" w:space="0" w:color="auto"/>
        <w:bottom w:val="none" w:sz="0" w:space="0" w:color="auto"/>
        <w:right w:val="none" w:sz="0" w:space="0" w:color="auto"/>
      </w:divBdr>
      <w:divsChild>
        <w:div w:id="422603414">
          <w:marLeft w:val="0"/>
          <w:marRight w:val="0"/>
          <w:marTop w:val="0"/>
          <w:marBottom w:val="0"/>
          <w:divBdr>
            <w:top w:val="none" w:sz="0" w:space="0" w:color="auto"/>
            <w:left w:val="none" w:sz="0" w:space="0" w:color="auto"/>
            <w:bottom w:val="none" w:sz="0" w:space="0" w:color="auto"/>
            <w:right w:val="none" w:sz="0" w:space="0" w:color="auto"/>
          </w:divBdr>
        </w:div>
      </w:divsChild>
    </w:div>
    <w:div w:id="873540332">
      <w:bodyDiv w:val="1"/>
      <w:marLeft w:val="0"/>
      <w:marRight w:val="0"/>
      <w:marTop w:val="0"/>
      <w:marBottom w:val="0"/>
      <w:divBdr>
        <w:top w:val="none" w:sz="0" w:space="0" w:color="auto"/>
        <w:left w:val="none" w:sz="0" w:space="0" w:color="auto"/>
        <w:bottom w:val="none" w:sz="0" w:space="0" w:color="auto"/>
        <w:right w:val="none" w:sz="0" w:space="0" w:color="auto"/>
      </w:divBdr>
      <w:divsChild>
        <w:div w:id="403378765">
          <w:marLeft w:val="0"/>
          <w:marRight w:val="0"/>
          <w:marTop w:val="0"/>
          <w:marBottom w:val="0"/>
          <w:divBdr>
            <w:top w:val="none" w:sz="0" w:space="0" w:color="auto"/>
            <w:left w:val="none" w:sz="0" w:space="0" w:color="auto"/>
            <w:bottom w:val="none" w:sz="0" w:space="0" w:color="auto"/>
            <w:right w:val="none" w:sz="0" w:space="0" w:color="auto"/>
          </w:divBdr>
          <w:divsChild>
            <w:div w:id="82192961">
              <w:marLeft w:val="0"/>
              <w:marRight w:val="0"/>
              <w:marTop w:val="0"/>
              <w:marBottom w:val="0"/>
              <w:divBdr>
                <w:top w:val="none" w:sz="0" w:space="0" w:color="auto"/>
                <w:left w:val="none" w:sz="0" w:space="0" w:color="auto"/>
                <w:bottom w:val="none" w:sz="0" w:space="0" w:color="auto"/>
                <w:right w:val="none" w:sz="0" w:space="0" w:color="auto"/>
              </w:divBdr>
            </w:div>
            <w:div w:id="373240441">
              <w:marLeft w:val="0"/>
              <w:marRight w:val="0"/>
              <w:marTop w:val="0"/>
              <w:marBottom w:val="0"/>
              <w:divBdr>
                <w:top w:val="none" w:sz="0" w:space="0" w:color="auto"/>
                <w:left w:val="none" w:sz="0" w:space="0" w:color="auto"/>
                <w:bottom w:val="none" w:sz="0" w:space="0" w:color="auto"/>
                <w:right w:val="none" w:sz="0" w:space="0" w:color="auto"/>
              </w:divBdr>
            </w:div>
            <w:div w:id="380179538">
              <w:marLeft w:val="0"/>
              <w:marRight w:val="0"/>
              <w:marTop w:val="0"/>
              <w:marBottom w:val="0"/>
              <w:divBdr>
                <w:top w:val="none" w:sz="0" w:space="0" w:color="auto"/>
                <w:left w:val="none" w:sz="0" w:space="0" w:color="auto"/>
                <w:bottom w:val="none" w:sz="0" w:space="0" w:color="auto"/>
                <w:right w:val="none" w:sz="0" w:space="0" w:color="auto"/>
              </w:divBdr>
            </w:div>
            <w:div w:id="147622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11192">
      <w:bodyDiv w:val="1"/>
      <w:marLeft w:val="0"/>
      <w:marRight w:val="0"/>
      <w:marTop w:val="0"/>
      <w:marBottom w:val="0"/>
      <w:divBdr>
        <w:top w:val="none" w:sz="0" w:space="0" w:color="auto"/>
        <w:left w:val="none" w:sz="0" w:space="0" w:color="auto"/>
        <w:bottom w:val="none" w:sz="0" w:space="0" w:color="auto"/>
        <w:right w:val="none" w:sz="0" w:space="0" w:color="auto"/>
      </w:divBdr>
      <w:divsChild>
        <w:div w:id="2081556732">
          <w:marLeft w:val="0"/>
          <w:marRight w:val="0"/>
          <w:marTop w:val="0"/>
          <w:marBottom w:val="0"/>
          <w:divBdr>
            <w:top w:val="none" w:sz="0" w:space="0" w:color="auto"/>
            <w:left w:val="none" w:sz="0" w:space="0" w:color="auto"/>
            <w:bottom w:val="none" w:sz="0" w:space="0" w:color="auto"/>
            <w:right w:val="none" w:sz="0" w:space="0" w:color="auto"/>
          </w:divBdr>
        </w:div>
      </w:divsChild>
    </w:div>
    <w:div w:id="882641885">
      <w:bodyDiv w:val="1"/>
      <w:marLeft w:val="0"/>
      <w:marRight w:val="0"/>
      <w:marTop w:val="0"/>
      <w:marBottom w:val="0"/>
      <w:divBdr>
        <w:top w:val="none" w:sz="0" w:space="0" w:color="auto"/>
        <w:left w:val="none" w:sz="0" w:space="0" w:color="auto"/>
        <w:bottom w:val="none" w:sz="0" w:space="0" w:color="auto"/>
        <w:right w:val="none" w:sz="0" w:space="0" w:color="auto"/>
      </w:divBdr>
      <w:divsChild>
        <w:div w:id="1314063969">
          <w:marLeft w:val="0"/>
          <w:marRight w:val="0"/>
          <w:marTop w:val="0"/>
          <w:marBottom w:val="0"/>
          <w:divBdr>
            <w:top w:val="none" w:sz="0" w:space="0" w:color="auto"/>
            <w:left w:val="none" w:sz="0" w:space="0" w:color="auto"/>
            <w:bottom w:val="none" w:sz="0" w:space="0" w:color="auto"/>
            <w:right w:val="none" w:sz="0" w:space="0" w:color="auto"/>
          </w:divBdr>
        </w:div>
      </w:divsChild>
    </w:div>
    <w:div w:id="896159801">
      <w:bodyDiv w:val="1"/>
      <w:marLeft w:val="0"/>
      <w:marRight w:val="0"/>
      <w:marTop w:val="0"/>
      <w:marBottom w:val="0"/>
      <w:divBdr>
        <w:top w:val="none" w:sz="0" w:space="0" w:color="auto"/>
        <w:left w:val="none" w:sz="0" w:space="0" w:color="auto"/>
        <w:bottom w:val="none" w:sz="0" w:space="0" w:color="auto"/>
        <w:right w:val="none" w:sz="0" w:space="0" w:color="auto"/>
      </w:divBdr>
      <w:divsChild>
        <w:div w:id="2053922070">
          <w:marLeft w:val="0"/>
          <w:marRight w:val="0"/>
          <w:marTop w:val="0"/>
          <w:marBottom w:val="0"/>
          <w:divBdr>
            <w:top w:val="none" w:sz="0" w:space="0" w:color="auto"/>
            <w:left w:val="none" w:sz="0" w:space="0" w:color="auto"/>
            <w:bottom w:val="none" w:sz="0" w:space="0" w:color="auto"/>
            <w:right w:val="none" w:sz="0" w:space="0" w:color="auto"/>
          </w:divBdr>
        </w:div>
      </w:divsChild>
    </w:div>
    <w:div w:id="920873033">
      <w:bodyDiv w:val="1"/>
      <w:marLeft w:val="0"/>
      <w:marRight w:val="0"/>
      <w:marTop w:val="0"/>
      <w:marBottom w:val="0"/>
      <w:divBdr>
        <w:top w:val="none" w:sz="0" w:space="0" w:color="auto"/>
        <w:left w:val="none" w:sz="0" w:space="0" w:color="auto"/>
        <w:bottom w:val="none" w:sz="0" w:space="0" w:color="auto"/>
        <w:right w:val="none" w:sz="0" w:space="0" w:color="auto"/>
      </w:divBdr>
      <w:divsChild>
        <w:div w:id="194852632">
          <w:marLeft w:val="0"/>
          <w:marRight w:val="0"/>
          <w:marTop w:val="0"/>
          <w:marBottom w:val="0"/>
          <w:divBdr>
            <w:top w:val="none" w:sz="0" w:space="0" w:color="auto"/>
            <w:left w:val="none" w:sz="0" w:space="0" w:color="auto"/>
            <w:bottom w:val="none" w:sz="0" w:space="0" w:color="auto"/>
            <w:right w:val="none" w:sz="0" w:space="0" w:color="auto"/>
          </w:divBdr>
        </w:div>
      </w:divsChild>
    </w:div>
    <w:div w:id="981886608">
      <w:bodyDiv w:val="1"/>
      <w:marLeft w:val="0"/>
      <w:marRight w:val="0"/>
      <w:marTop w:val="0"/>
      <w:marBottom w:val="0"/>
      <w:divBdr>
        <w:top w:val="none" w:sz="0" w:space="0" w:color="auto"/>
        <w:left w:val="none" w:sz="0" w:space="0" w:color="auto"/>
        <w:bottom w:val="none" w:sz="0" w:space="0" w:color="auto"/>
        <w:right w:val="none" w:sz="0" w:space="0" w:color="auto"/>
      </w:divBdr>
      <w:divsChild>
        <w:div w:id="1517116804">
          <w:marLeft w:val="0"/>
          <w:marRight w:val="0"/>
          <w:marTop w:val="0"/>
          <w:marBottom w:val="0"/>
          <w:divBdr>
            <w:top w:val="none" w:sz="0" w:space="0" w:color="auto"/>
            <w:left w:val="none" w:sz="0" w:space="0" w:color="auto"/>
            <w:bottom w:val="none" w:sz="0" w:space="0" w:color="auto"/>
            <w:right w:val="none" w:sz="0" w:space="0" w:color="auto"/>
          </w:divBdr>
        </w:div>
      </w:divsChild>
    </w:div>
    <w:div w:id="1025449406">
      <w:bodyDiv w:val="1"/>
      <w:marLeft w:val="0"/>
      <w:marRight w:val="0"/>
      <w:marTop w:val="0"/>
      <w:marBottom w:val="0"/>
      <w:divBdr>
        <w:top w:val="none" w:sz="0" w:space="0" w:color="auto"/>
        <w:left w:val="none" w:sz="0" w:space="0" w:color="auto"/>
        <w:bottom w:val="none" w:sz="0" w:space="0" w:color="auto"/>
        <w:right w:val="none" w:sz="0" w:space="0" w:color="auto"/>
      </w:divBdr>
      <w:divsChild>
        <w:div w:id="1464352007">
          <w:marLeft w:val="0"/>
          <w:marRight w:val="0"/>
          <w:marTop w:val="0"/>
          <w:marBottom w:val="0"/>
          <w:divBdr>
            <w:top w:val="none" w:sz="0" w:space="0" w:color="auto"/>
            <w:left w:val="none" w:sz="0" w:space="0" w:color="auto"/>
            <w:bottom w:val="none" w:sz="0" w:space="0" w:color="auto"/>
            <w:right w:val="none" w:sz="0" w:space="0" w:color="auto"/>
          </w:divBdr>
        </w:div>
      </w:divsChild>
    </w:div>
    <w:div w:id="1039283916">
      <w:bodyDiv w:val="1"/>
      <w:marLeft w:val="0"/>
      <w:marRight w:val="0"/>
      <w:marTop w:val="0"/>
      <w:marBottom w:val="0"/>
      <w:divBdr>
        <w:top w:val="none" w:sz="0" w:space="0" w:color="auto"/>
        <w:left w:val="none" w:sz="0" w:space="0" w:color="auto"/>
        <w:bottom w:val="none" w:sz="0" w:space="0" w:color="auto"/>
        <w:right w:val="none" w:sz="0" w:space="0" w:color="auto"/>
      </w:divBdr>
      <w:divsChild>
        <w:div w:id="1431386955">
          <w:marLeft w:val="0"/>
          <w:marRight w:val="0"/>
          <w:marTop w:val="0"/>
          <w:marBottom w:val="0"/>
          <w:divBdr>
            <w:top w:val="none" w:sz="0" w:space="0" w:color="auto"/>
            <w:left w:val="none" w:sz="0" w:space="0" w:color="auto"/>
            <w:bottom w:val="none" w:sz="0" w:space="0" w:color="auto"/>
            <w:right w:val="none" w:sz="0" w:space="0" w:color="auto"/>
          </w:divBdr>
        </w:div>
      </w:divsChild>
    </w:div>
    <w:div w:id="1041631383">
      <w:bodyDiv w:val="1"/>
      <w:marLeft w:val="0"/>
      <w:marRight w:val="0"/>
      <w:marTop w:val="0"/>
      <w:marBottom w:val="0"/>
      <w:divBdr>
        <w:top w:val="none" w:sz="0" w:space="0" w:color="auto"/>
        <w:left w:val="none" w:sz="0" w:space="0" w:color="auto"/>
        <w:bottom w:val="none" w:sz="0" w:space="0" w:color="auto"/>
        <w:right w:val="none" w:sz="0" w:space="0" w:color="auto"/>
      </w:divBdr>
      <w:divsChild>
        <w:div w:id="1854227709">
          <w:marLeft w:val="0"/>
          <w:marRight w:val="0"/>
          <w:marTop w:val="0"/>
          <w:marBottom w:val="0"/>
          <w:divBdr>
            <w:top w:val="none" w:sz="0" w:space="0" w:color="auto"/>
            <w:left w:val="none" w:sz="0" w:space="0" w:color="auto"/>
            <w:bottom w:val="none" w:sz="0" w:space="0" w:color="auto"/>
            <w:right w:val="none" w:sz="0" w:space="0" w:color="auto"/>
          </w:divBdr>
        </w:div>
      </w:divsChild>
    </w:div>
    <w:div w:id="1076630186">
      <w:bodyDiv w:val="1"/>
      <w:marLeft w:val="0"/>
      <w:marRight w:val="0"/>
      <w:marTop w:val="0"/>
      <w:marBottom w:val="0"/>
      <w:divBdr>
        <w:top w:val="none" w:sz="0" w:space="0" w:color="auto"/>
        <w:left w:val="none" w:sz="0" w:space="0" w:color="auto"/>
        <w:bottom w:val="none" w:sz="0" w:space="0" w:color="auto"/>
        <w:right w:val="none" w:sz="0" w:space="0" w:color="auto"/>
      </w:divBdr>
    </w:div>
    <w:div w:id="1112632742">
      <w:bodyDiv w:val="1"/>
      <w:marLeft w:val="0"/>
      <w:marRight w:val="0"/>
      <w:marTop w:val="0"/>
      <w:marBottom w:val="0"/>
      <w:divBdr>
        <w:top w:val="none" w:sz="0" w:space="0" w:color="auto"/>
        <w:left w:val="none" w:sz="0" w:space="0" w:color="auto"/>
        <w:bottom w:val="none" w:sz="0" w:space="0" w:color="auto"/>
        <w:right w:val="none" w:sz="0" w:space="0" w:color="auto"/>
      </w:divBdr>
      <w:divsChild>
        <w:div w:id="311831820">
          <w:marLeft w:val="0"/>
          <w:marRight w:val="0"/>
          <w:marTop w:val="0"/>
          <w:marBottom w:val="0"/>
          <w:divBdr>
            <w:top w:val="none" w:sz="0" w:space="0" w:color="auto"/>
            <w:left w:val="none" w:sz="0" w:space="0" w:color="auto"/>
            <w:bottom w:val="none" w:sz="0" w:space="0" w:color="auto"/>
            <w:right w:val="none" w:sz="0" w:space="0" w:color="auto"/>
          </w:divBdr>
        </w:div>
      </w:divsChild>
    </w:div>
    <w:div w:id="1121804197">
      <w:bodyDiv w:val="1"/>
      <w:marLeft w:val="0"/>
      <w:marRight w:val="0"/>
      <w:marTop w:val="0"/>
      <w:marBottom w:val="0"/>
      <w:divBdr>
        <w:top w:val="none" w:sz="0" w:space="0" w:color="auto"/>
        <w:left w:val="none" w:sz="0" w:space="0" w:color="auto"/>
        <w:bottom w:val="none" w:sz="0" w:space="0" w:color="auto"/>
        <w:right w:val="none" w:sz="0" w:space="0" w:color="auto"/>
      </w:divBdr>
      <w:divsChild>
        <w:div w:id="1454985190">
          <w:marLeft w:val="0"/>
          <w:marRight w:val="0"/>
          <w:marTop w:val="0"/>
          <w:marBottom w:val="0"/>
          <w:divBdr>
            <w:top w:val="none" w:sz="0" w:space="0" w:color="auto"/>
            <w:left w:val="none" w:sz="0" w:space="0" w:color="auto"/>
            <w:bottom w:val="none" w:sz="0" w:space="0" w:color="auto"/>
            <w:right w:val="none" w:sz="0" w:space="0" w:color="auto"/>
          </w:divBdr>
        </w:div>
      </w:divsChild>
    </w:div>
    <w:div w:id="1135021664">
      <w:bodyDiv w:val="1"/>
      <w:marLeft w:val="0"/>
      <w:marRight w:val="0"/>
      <w:marTop w:val="0"/>
      <w:marBottom w:val="0"/>
      <w:divBdr>
        <w:top w:val="none" w:sz="0" w:space="0" w:color="auto"/>
        <w:left w:val="none" w:sz="0" w:space="0" w:color="auto"/>
        <w:bottom w:val="none" w:sz="0" w:space="0" w:color="auto"/>
        <w:right w:val="none" w:sz="0" w:space="0" w:color="auto"/>
      </w:divBdr>
    </w:div>
    <w:div w:id="1145708642">
      <w:bodyDiv w:val="1"/>
      <w:marLeft w:val="0"/>
      <w:marRight w:val="0"/>
      <w:marTop w:val="0"/>
      <w:marBottom w:val="0"/>
      <w:divBdr>
        <w:top w:val="none" w:sz="0" w:space="0" w:color="auto"/>
        <w:left w:val="none" w:sz="0" w:space="0" w:color="auto"/>
        <w:bottom w:val="none" w:sz="0" w:space="0" w:color="auto"/>
        <w:right w:val="none" w:sz="0" w:space="0" w:color="auto"/>
      </w:divBdr>
      <w:divsChild>
        <w:div w:id="1192036494">
          <w:marLeft w:val="0"/>
          <w:marRight w:val="0"/>
          <w:marTop w:val="0"/>
          <w:marBottom w:val="0"/>
          <w:divBdr>
            <w:top w:val="none" w:sz="0" w:space="0" w:color="auto"/>
            <w:left w:val="none" w:sz="0" w:space="0" w:color="auto"/>
            <w:bottom w:val="none" w:sz="0" w:space="0" w:color="auto"/>
            <w:right w:val="none" w:sz="0" w:space="0" w:color="auto"/>
          </w:divBdr>
        </w:div>
      </w:divsChild>
    </w:div>
    <w:div w:id="1219169780">
      <w:bodyDiv w:val="1"/>
      <w:marLeft w:val="0"/>
      <w:marRight w:val="0"/>
      <w:marTop w:val="0"/>
      <w:marBottom w:val="0"/>
      <w:divBdr>
        <w:top w:val="none" w:sz="0" w:space="0" w:color="auto"/>
        <w:left w:val="none" w:sz="0" w:space="0" w:color="auto"/>
        <w:bottom w:val="none" w:sz="0" w:space="0" w:color="auto"/>
        <w:right w:val="none" w:sz="0" w:space="0" w:color="auto"/>
      </w:divBdr>
      <w:divsChild>
        <w:div w:id="392236058">
          <w:marLeft w:val="0"/>
          <w:marRight w:val="0"/>
          <w:marTop w:val="0"/>
          <w:marBottom w:val="0"/>
          <w:divBdr>
            <w:top w:val="none" w:sz="0" w:space="0" w:color="auto"/>
            <w:left w:val="none" w:sz="0" w:space="0" w:color="auto"/>
            <w:bottom w:val="none" w:sz="0" w:space="0" w:color="auto"/>
            <w:right w:val="none" w:sz="0" w:space="0" w:color="auto"/>
          </w:divBdr>
        </w:div>
      </w:divsChild>
    </w:div>
    <w:div w:id="1260795713">
      <w:bodyDiv w:val="1"/>
      <w:marLeft w:val="0"/>
      <w:marRight w:val="0"/>
      <w:marTop w:val="0"/>
      <w:marBottom w:val="0"/>
      <w:divBdr>
        <w:top w:val="none" w:sz="0" w:space="0" w:color="auto"/>
        <w:left w:val="none" w:sz="0" w:space="0" w:color="auto"/>
        <w:bottom w:val="none" w:sz="0" w:space="0" w:color="auto"/>
        <w:right w:val="none" w:sz="0" w:space="0" w:color="auto"/>
      </w:divBdr>
      <w:divsChild>
        <w:div w:id="1831947655">
          <w:marLeft w:val="0"/>
          <w:marRight w:val="0"/>
          <w:marTop w:val="0"/>
          <w:marBottom w:val="0"/>
          <w:divBdr>
            <w:top w:val="none" w:sz="0" w:space="0" w:color="auto"/>
            <w:left w:val="none" w:sz="0" w:space="0" w:color="auto"/>
            <w:bottom w:val="none" w:sz="0" w:space="0" w:color="auto"/>
            <w:right w:val="none" w:sz="0" w:space="0" w:color="auto"/>
          </w:divBdr>
        </w:div>
      </w:divsChild>
    </w:div>
    <w:div w:id="1279753817">
      <w:bodyDiv w:val="1"/>
      <w:marLeft w:val="0"/>
      <w:marRight w:val="0"/>
      <w:marTop w:val="0"/>
      <w:marBottom w:val="0"/>
      <w:divBdr>
        <w:top w:val="none" w:sz="0" w:space="0" w:color="auto"/>
        <w:left w:val="none" w:sz="0" w:space="0" w:color="auto"/>
        <w:bottom w:val="none" w:sz="0" w:space="0" w:color="auto"/>
        <w:right w:val="none" w:sz="0" w:space="0" w:color="auto"/>
      </w:divBdr>
      <w:divsChild>
        <w:div w:id="701705361">
          <w:marLeft w:val="0"/>
          <w:marRight w:val="0"/>
          <w:marTop w:val="0"/>
          <w:marBottom w:val="0"/>
          <w:divBdr>
            <w:top w:val="none" w:sz="0" w:space="0" w:color="auto"/>
            <w:left w:val="none" w:sz="0" w:space="0" w:color="auto"/>
            <w:bottom w:val="none" w:sz="0" w:space="0" w:color="auto"/>
            <w:right w:val="none" w:sz="0" w:space="0" w:color="auto"/>
          </w:divBdr>
        </w:div>
      </w:divsChild>
    </w:div>
    <w:div w:id="1317029017">
      <w:bodyDiv w:val="1"/>
      <w:marLeft w:val="0"/>
      <w:marRight w:val="0"/>
      <w:marTop w:val="0"/>
      <w:marBottom w:val="0"/>
      <w:divBdr>
        <w:top w:val="none" w:sz="0" w:space="0" w:color="auto"/>
        <w:left w:val="none" w:sz="0" w:space="0" w:color="auto"/>
        <w:bottom w:val="none" w:sz="0" w:space="0" w:color="auto"/>
        <w:right w:val="none" w:sz="0" w:space="0" w:color="auto"/>
      </w:divBdr>
      <w:divsChild>
        <w:div w:id="488787348">
          <w:marLeft w:val="0"/>
          <w:marRight w:val="0"/>
          <w:marTop w:val="0"/>
          <w:marBottom w:val="0"/>
          <w:divBdr>
            <w:top w:val="none" w:sz="0" w:space="0" w:color="auto"/>
            <w:left w:val="none" w:sz="0" w:space="0" w:color="auto"/>
            <w:bottom w:val="none" w:sz="0" w:space="0" w:color="auto"/>
            <w:right w:val="none" w:sz="0" w:space="0" w:color="auto"/>
          </w:divBdr>
        </w:div>
      </w:divsChild>
    </w:div>
    <w:div w:id="1318148874">
      <w:bodyDiv w:val="1"/>
      <w:marLeft w:val="0"/>
      <w:marRight w:val="0"/>
      <w:marTop w:val="0"/>
      <w:marBottom w:val="0"/>
      <w:divBdr>
        <w:top w:val="none" w:sz="0" w:space="0" w:color="auto"/>
        <w:left w:val="none" w:sz="0" w:space="0" w:color="auto"/>
        <w:bottom w:val="none" w:sz="0" w:space="0" w:color="auto"/>
        <w:right w:val="none" w:sz="0" w:space="0" w:color="auto"/>
      </w:divBdr>
      <w:divsChild>
        <w:div w:id="128281666">
          <w:marLeft w:val="0"/>
          <w:marRight w:val="0"/>
          <w:marTop w:val="0"/>
          <w:marBottom w:val="0"/>
          <w:divBdr>
            <w:top w:val="none" w:sz="0" w:space="0" w:color="auto"/>
            <w:left w:val="none" w:sz="0" w:space="0" w:color="auto"/>
            <w:bottom w:val="none" w:sz="0" w:space="0" w:color="auto"/>
            <w:right w:val="none" w:sz="0" w:space="0" w:color="auto"/>
          </w:divBdr>
        </w:div>
      </w:divsChild>
    </w:div>
    <w:div w:id="1371760704">
      <w:bodyDiv w:val="1"/>
      <w:marLeft w:val="0"/>
      <w:marRight w:val="0"/>
      <w:marTop w:val="0"/>
      <w:marBottom w:val="0"/>
      <w:divBdr>
        <w:top w:val="none" w:sz="0" w:space="0" w:color="auto"/>
        <w:left w:val="none" w:sz="0" w:space="0" w:color="auto"/>
        <w:bottom w:val="none" w:sz="0" w:space="0" w:color="auto"/>
        <w:right w:val="none" w:sz="0" w:space="0" w:color="auto"/>
      </w:divBdr>
      <w:divsChild>
        <w:div w:id="2131625162">
          <w:marLeft w:val="0"/>
          <w:marRight w:val="0"/>
          <w:marTop w:val="0"/>
          <w:marBottom w:val="0"/>
          <w:divBdr>
            <w:top w:val="none" w:sz="0" w:space="0" w:color="auto"/>
            <w:left w:val="none" w:sz="0" w:space="0" w:color="auto"/>
            <w:bottom w:val="none" w:sz="0" w:space="0" w:color="auto"/>
            <w:right w:val="none" w:sz="0" w:space="0" w:color="auto"/>
          </w:divBdr>
        </w:div>
      </w:divsChild>
    </w:div>
    <w:div w:id="1395591114">
      <w:bodyDiv w:val="1"/>
      <w:marLeft w:val="0"/>
      <w:marRight w:val="0"/>
      <w:marTop w:val="0"/>
      <w:marBottom w:val="0"/>
      <w:divBdr>
        <w:top w:val="none" w:sz="0" w:space="0" w:color="auto"/>
        <w:left w:val="none" w:sz="0" w:space="0" w:color="auto"/>
        <w:bottom w:val="none" w:sz="0" w:space="0" w:color="auto"/>
        <w:right w:val="none" w:sz="0" w:space="0" w:color="auto"/>
      </w:divBdr>
    </w:div>
    <w:div w:id="1512380535">
      <w:bodyDiv w:val="1"/>
      <w:marLeft w:val="0"/>
      <w:marRight w:val="0"/>
      <w:marTop w:val="0"/>
      <w:marBottom w:val="0"/>
      <w:divBdr>
        <w:top w:val="none" w:sz="0" w:space="0" w:color="auto"/>
        <w:left w:val="none" w:sz="0" w:space="0" w:color="auto"/>
        <w:bottom w:val="none" w:sz="0" w:space="0" w:color="auto"/>
        <w:right w:val="none" w:sz="0" w:space="0" w:color="auto"/>
      </w:divBdr>
      <w:divsChild>
        <w:div w:id="17511617">
          <w:marLeft w:val="0"/>
          <w:marRight w:val="0"/>
          <w:marTop w:val="0"/>
          <w:marBottom w:val="0"/>
          <w:divBdr>
            <w:top w:val="none" w:sz="0" w:space="0" w:color="auto"/>
            <w:left w:val="none" w:sz="0" w:space="0" w:color="auto"/>
            <w:bottom w:val="none" w:sz="0" w:space="0" w:color="auto"/>
            <w:right w:val="none" w:sz="0" w:space="0" w:color="auto"/>
          </w:divBdr>
          <w:divsChild>
            <w:div w:id="713192505">
              <w:marLeft w:val="0"/>
              <w:marRight w:val="0"/>
              <w:marTop w:val="0"/>
              <w:marBottom w:val="0"/>
              <w:divBdr>
                <w:top w:val="none" w:sz="0" w:space="0" w:color="auto"/>
                <w:left w:val="none" w:sz="0" w:space="0" w:color="auto"/>
                <w:bottom w:val="none" w:sz="0" w:space="0" w:color="auto"/>
                <w:right w:val="none" w:sz="0" w:space="0" w:color="auto"/>
              </w:divBdr>
            </w:div>
            <w:div w:id="1022242842">
              <w:marLeft w:val="0"/>
              <w:marRight w:val="0"/>
              <w:marTop w:val="0"/>
              <w:marBottom w:val="0"/>
              <w:divBdr>
                <w:top w:val="none" w:sz="0" w:space="0" w:color="auto"/>
                <w:left w:val="none" w:sz="0" w:space="0" w:color="auto"/>
                <w:bottom w:val="none" w:sz="0" w:space="0" w:color="auto"/>
                <w:right w:val="none" w:sz="0" w:space="0" w:color="auto"/>
              </w:divBdr>
            </w:div>
            <w:div w:id="1254125512">
              <w:marLeft w:val="0"/>
              <w:marRight w:val="0"/>
              <w:marTop w:val="0"/>
              <w:marBottom w:val="0"/>
              <w:divBdr>
                <w:top w:val="none" w:sz="0" w:space="0" w:color="auto"/>
                <w:left w:val="none" w:sz="0" w:space="0" w:color="auto"/>
                <w:bottom w:val="none" w:sz="0" w:space="0" w:color="auto"/>
                <w:right w:val="none" w:sz="0" w:space="0" w:color="auto"/>
              </w:divBdr>
            </w:div>
            <w:div w:id="196739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24116">
      <w:bodyDiv w:val="1"/>
      <w:marLeft w:val="0"/>
      <w:marRight w:val="0"/>
      <w:marTop w:val="0"/>
      <w:marBottom w:val="0"/>
      <w:divBdr>
        <w:top w:val="none" w:sz="0" w:space="0" w:color="auto"/>
        <w:left w:val="none" w:sz="0" w:space="0" w:color="auto"/>
        <w:bottom w:val="none" w:sz="0" w:space="0" w:color="auto"/>
        <w:right w:val="none" w:sz="0" w:space="0" w:color="auto"/>
      </w:divBdr>
    </w:div>
    <w:div w:id="1534423639">
      <w:bodyDiv w:val="1"/>
      <w:marLeft w:val="0"/>
      <w:marRight w:val="0"/>
      <w:marTop w:val="0"/>
      <w:marBottom w:val="0"/>
      <w:divBdr>
        <w:top w:val="none" w:sz="0" w:space="0" w:color="auto"/>
        <w:left w:val="none" w:sz="0" w:space="0" w:color="auto"/>
        <w:bottom w:val="none" w:sz="0" w:space="0" w:color="auto"/>
        <w:right w:val="none" w:sz="0" w:space="0" w:color="auto"/>
      </w:divBdr>
      <w:divsChild>
        <w:div w:id="271397774">
          <w:marLeft w:val="0"/>
          <w:marRight w:val="0"/>
          <w:marTop w:val="0"/>
          <w:marBottom w:val="0"/>
          <w:divBdr>
            <w:top w:val="none" w:sz="0" w:space="0" w:color="auto"/>
            <w:left w:val="none" w:sz="0" w:space="0" w:color="auto"/>
            <w:bottom w:val="none" w:sz="0" w:space="0" w:color="auto"/>
            <w:right w:val="none" w:sz="0" w:space="0" w:color="auto"/>
          </w:divBdr>
        </w:div>
      </w:divsChild>
    </w:div>
    <w:div w:id="1536190118">
      <w:bodyDiv w:val="1"/>
      <w:marLeft w:val="0"/>
      <w:marRight w:val="0"/>
      <w:marTop w:val="0"/>
      <w:marBottom w:val="0"/>
      <w:divBdr>
        <w:top w:val="none" w:sz="0" w:space="0" w:color="auto"/>
        <w:left w:val="none" w:sz="0" w:space="0" w:color="auto"/>
        <w:bottom w:val="none" w:sz="0" w:space="0" w:color="auto"/>
        <w:right w:val="none" w:sz="0" w:space="0" w:color="auto"/>
      </w:divBdr>
      <w:divsChild>
        <w:div w:id="2062169754">
          <w:marLeft w:val="0"/>
          <w:marRight w:val="0"/>
          <w:marTop w:val="0"/>
          <w:marBottom w:val="0"/>
          <w:divBdr>
            <w:top w:val="none" w:sz="0" w:space="0" w:color="auto"/>
            <w:left w:val="none" w:sz="0" w:space="0" w:color="auto"/>
            <w:bottom w:val="none" w:sz="0" w:space="0" w:color="auto"/>
            <w:right w:val="none" w:sz="0" w:space="0" w:color="auto"/>
          </w:divBdr>
        </w:div>
      </w:divsChild>
    </w:div>
    <w:div w:id="1537082380">
      <w:bodyDiv w:val="1"/>
      <w:marLeft w:val="0"/>
      <w:marRight w:val="0"/>
      <w:marTop w:val="0"/>
      <w:marBottom w:val="0"/>
      <w:divBdr>
        <w:top w:val="none" w:sz="0" w:space="0" w:color="auto"/>
        <w:left w:val="none" w:sz="0" w:space="0" w:color="auto"/>
        <w:bottom w:val="none" w:sz="0" w:space="0" w:color="auto"/>
        <w:right w:val="none" w:sz="0" w:space="0" w:color="auto"/>
      </w:divBdr>
      <w:divsChild>
        <w:div w:id="1051853816">
          <w:marLeft w:val="0"/>
          <w:marRight w:val="0"/>
          <w:marTop w:val="0"/>
          <w:marBottom w:val="0"/>
          <w:divBdr>
            <w:top w:val="none" w:sz="0" w:space="0" w:color="auto"/>
            <w:left w:val="none" w:sz="0" w:space="0" w:color="auto"/>
            <w:bottom w:val="none" w:sz="0" w:space="0" w:color="auto"/>
            <w:right w:val="none" w:sz="0" w:space="0" w:color="auto"/>
          </w:divBdr>
        </w:div>
      </w:divsChild>
    </w:div>
    <w:div w:id="1589265829">
      <w:bodyDiv w:val="1"/>
      <w:marLeft w:val="0"/>
      <w:marRight w:val="0"/>
      <w:marTop w:val="0"/>
      <w:marBottom w:val="0"/>
      <w:divBdr>
        <w:top w:val="none" w:sz="0" w:space="0" w:color="auto"/>
        <w:left w:val="none" w:sz="0" w:space="0" w:color="auto"/>
        <w:bottom w:val="none" w:sz="0" w:space="0" w:color="auto"/>
        <w:right w:val="none" w:sz="0" w:space="0" w:color="auto"/>
      </w:divBdr>
      <w:divsChild>
        <w:div w:id="53164308">
          <w:marLeft w:val="0"/>
          <w:marRight w:val="0"/>
          <w:marTop w:val="0"/>
          <w:marBottom w:val="0"/>
          <w:divBdr>
            <w:top w:val="none" w:sz="0" w:space="0" w:color="auto"/>
            <w:left w:val="none" w:sz="0" w:space="0" w:color="auto"/>
            <w:bottom w:val="none" w:sz="0" w:space="0" w:color="auto"/>
            <w:right w:val="none" w:sz="0" w:space="0" w:color="auto"/>
          </w:divBdr>
        </w:div>
      </w:divsChild>
    </w:div>
    <w:div w:id="1594628030">
      <w:bodyDiv w:val="1"/>
      <w:marLeft w:val="0"/>
      <w:marRight w:val="0"/>
      <w:marTop w:val="0"/>
      <w:marBottom w:val="0"/>
      <w:divBdr>
        <w:top w:val="none" w:sz="0" w:space="0" w:color="auto"/>
        <w:left w:val="none" w:sz="0" w:space="0" w:color="auto"/>
        <w:bottom w:val="none" w:sz="0" w:space="0" w:color="auto"/>
        <w:right w:val="none" w:sz="0" w:space="0" w:color="auto"/>
      </w:divBdr>
      <w:divsChild>
        <w:div w:id="1663702780">
          <w:marLeft w:val="0"/>
          <w:marRight w:val="0"/>
          <w:marTop w:val="0"/>
          <w:marBottom w:val="0"/>
          <w:divBdr>
            <w:top w:val="none" w:sz="0" w:space="0" w:color="auto"/>
            <w:left w:val="none" w:sz="0" w:space="0" w:color="auto"/>
            <w:bottom w:val="none" w:sz="0" w:space="0" w:color="auto"/>
            <w:right w:val="none" w:sz="0" w:space="0" w:color="auto"/>
          </w:divBdr>
        </w:div>
      </w:divsChild>
    </w:div>
    <w:div w:id="1636449975">
      <w:bodyDiv w:val="1"/>
      <w:marLeft w:val="0"/>
      <w:marRight w:val="0"/>
      <w:marTop w:val="0"/>
      <w:marBottom w:val="0"/>
      <w:divBdr>
        <w:top w:val="none" w:sz="0" w:space="0" w:color="auto"/>
        <w:left w:val="none" w:sz="0" w:space="0" w:color="auto"/>
        <w:bottom w:val="none" w:sz="0" w:space="0" w:color="auto"/>
        <w:right w:val="none" w:sz="0" w:space="0" w:color="auto"/>
      </w:divBdr>
      <w:divsChild>
        <w:div w:id="1347252338">
          <w:marLeft w:val="0"/>
          <w:marRight w:val="0"/>
          <w:marTop w:val="0"/>
          <w:marBottom w:val="0"/>
          <w:divBdr>
            <w:top w:val="none" w:sz="0" w:space="0" w:color="auto"/>
            <w:left w:val="none" w:sz="0" w:space="0" w:color="auto"/>
            <w:bottom w:val="none" w:sz="0" w:space="0" w:color="auto"/>
            <w:right w:val="none" w:sz="0" w:space="0" w:color="auto"/>
          </w:divBdr>
        </w:div>
      </w:divsChild>
    </w:div>
    <w:div w:id="1763797752">
      <w:bodyDiv w:val="1"/>
      <w:marLeft w:val="0"/>
      <w:marRight w:val="0"/>
      <w:marTop w:val="0"/>
      <w:marBottom w:val="0"/>
      <w:divBdr>
        <w:top w:val="none" w:sz="0" w:space="0" w:color="auto"/>
        <w:left w:val="none" w:sz="0" w:space="0" w:color="auto"/>
        <w:bottom w:val="none" w:sz="0" w:space="0" w:color="auto"/>
        <w:right w:val="none" w:sz="0" w:space="0" w:color="auto"/>
      </w:divBdr>
    </w:div>
    <w:div w:id="1800412427">
      <w:bodyDiv w:val="1"/>
      <w:marLeft w:val="0"/>
      <w:marRight w:val="0"/>
      <w:marTop w:val="0"/>
      <w:marBottom w:val="0"/>
      <w:divBdr>
        <w:top w:val="none" w:sz="0" w:space="0" w:color="auto"/>
        <w:left w:val="none" w:sz="0" w:space="0" w:color="auto"/>
        <w:bottom w:val="none" w:sz="0" w:space="0" w:color="auto"/>
        <w:right w:val="none" w:sz="0" w:space="0" w:color="auto"/>
      </w:divBdr>
      <w:divsChild>
        <w:div w:id="2004972785">
          <w:marLeft w:val="0"/>
          <w:marRight w:val="0"/>
          <w:marTop w:val="0"/>
          <w:marBottom w:val="0"/>
          <w:divBdr>
            <w:top w:val="none" w:sz="0" w:space="0" w:color="auto"/>
            <w:left w:val="none" w:sz="0" w:space="0" w:color="auto"/>
            <w:bottom w:val="none" w:sz="0" w:space="0" w:color="auto"/>
            <w:right w:val="none" w:sz="0" w:space="0" w:color="auto"/>
          </w:divBdr>
        </w:div>
      </w:divsChild>
    </w:div>
    <w:div w:id="1806006378">
      <w:bodyDiv w:val="1"/>
      <w:marLeft w:val="0"/>
      <w:marRight w:val="0"/>
      <w:marTop w:val="0"/>
      <w:marBottom w:val="0"/>
      <w:divBdr>
        <w:top w:val="none" w:sz="0" w:space="0" w:color="auto"/>
        <w:left w:val="none" w:sz="0" w:space="0" w:color="auto"/>
        <w:bottom w:val="none" w:sz="0" w:space="0" w:color="auto"/>
        <w:right w:val="none" w:sz="0" w:space="0" w:color="auto"/>
      </w:divBdr>
      <w:divsChild>
        <w:div w:id="552740292">
          <w:marLeft w:val="0"/>
          <w:marRight w:val="0"/>
          <w:marTop w:val="0"/>
          <w:marBottom w:val="0"/>
          <w:divBdr>
            <w:top w:val="none" w:sz="0" w:space="0" w:color="auto"/>
            <w:left w:val="none" w:sz="0" w:space="0" w:color="auto"/>
            <w:bottom w:val="none" w:sz="0" w:space="0" w:color="auto"/>
            <w:right w:val="none" w:sz="0" w:space="0" w:color="auto"/>
          </w:divBdr>
        </w:div>
      </w:divsChild>
    </w:div>
    <w:div w:id="1884172236">
      <w:bodyDiv w:val="1"/>
      <w:marLeft w:val="0"/>
      <w:marRight w:val="0"/>
      <w:marTop w:val="0"/>
      <w:marBottom w:val="0"/>
      <w:divBdr>
        <w:top w:val="none" w:sz="0" w:space="0" w:color="auto"/>
        <w:left w:val="none" w:sz="0" w:space="0" w:color="auto"/>
        <w:bottom w:val="none" w:sz="0" w:space="0" w:color="auto"/>
        <w:right w:val="none" w:sz="0" w:space="0" w:color="auto"/>
      </w:divBdr>
      <w:divsChild>
        <w:div w:id="773405092">
          <w:marLeft w:val="0"/>
          <w:marRight w:val="0"/>
          <w:marTop w:val="0"/>
          <w:marBottom w:val="0"/>
          <w:divBdr>
            <w:top w:val="none" w:sz="0" w:space="0" w:color="auto"/>
            <w:left w:val="none" w:sz="0" w:space="0" w:color="auto"/>
            <w:bottom w:val="none" w:sz="0" w:space="0" w:color="auto"/>
            <w:right w:val="none" w:sz="0" w:space="0" w:color="auto"/>
          </w:divBdr>
        </w:div>
      </w:divsChild>
    </w:div>
    <w:div w:id="1900898819">
      <w:bodyDiv w:val="1"/>
      <w:marLeft w:val="0"/>
      <w:marRight w:val="0"/>
      <w:marTop w:val="0"/>
      <w:marBottom w:val="0"/>
      <w:divBdr>
        <w:top w:val="none" w:sz="0" w:space="0" w:color="auto"/>
        <w:left w:val="none" w:sz="0" w:space="0" w:color="auto"/>
        <w:bottom w:val="none" w:sz="0" w:space="0" w:color="auto"/>
        <w:right w:val="none" w:sz="0" w:space="0" w:color="auto"/>
      </w:divBdr>
      <w:divsChild>
        <w:div w:id="1517815584">
          <w:marLeft w:val="0"/>
          <w:marRight w:val="0"/>
          <w:marTop w:val="0"/>
          <w:marBottom w:val="0"/>
          <w:divBdr>
            <w:top w:val="none" w:sz="0" w:space="0" w:color="auto"/>
            <w:left w:val="none" w:sz="0" w:space="0" w:color="auto"/>
            <w:bottom w:val="none" w:sz="0" w:space="0" w:color="auto"/>
            <w:right w:val="none" w:sz="0" w:space="0" w:color="auto"/>
          </w:divBdr>
        </w:div>
      </w:divsChild>
    </w:div>
    <w:div w:id="1908758752">
      <w:bodyDiv w:val="1"/>
      <w:marLeft w:val="0"/>
      <w:marRight w:val="0"/>
      <w:marTop w:val="0"/>
      <w:marBottom w:val="0"/>
      <w:divBdr>
        <w:top w:val="none" w:sz="0" w:space="0" w:color="auto"/>
        <w:left w:val="none" w:sz="0" w:space="0" w:color="auto"/>
        <w:bottom w:val="none" w:sz="0" w:space="0" w:color="auto"/>
        <w:right w:val="none" w:sz="0" w:space="0" w:color="auto"/>
      </w:divBdr>
      <w:divsChild>
        <w:div w:id="534971702">
          <w:marLeft w:val="0"/>
          <w:marRight w:val="0"/>
          <w:marTop w:val="0"/>
          <w:marBottom w:val="0"/>
          <w:divBdr>
            <w:top w:val="none" w:sz="0" w:space="0" w:color="auto"/>
            <w:left w:val="none" w:sz="0" w:space="0" w:color="auto"/>
            <w:bottom w:val="none" w:sz="0" w:space="0" w:color="auto"/>
            <w:right w:val="none" w:sz="0" w:space="0" w:color="auto"/>
          </w:divBdr>
        </w:div>
      </w:divsChild>
    </w:div>
    <w:div w:id="1915387685">
      <w:bodyDiv w:val="1"/>
      <w:marLeft w:val="0"/>
      <w:marRight w:val="0"/>
      <w:marTop w:val="0"/>
      <w:marBottom w:val="0"/>
      <w:divBdr>
        <w:top w:val="none" w:sz="0" w:space="0" w:color="auto"/>
        <w:left w:val="none" w:sz="0" w:space="0" w:color="auto"/>
        <w:bottom w:val="none" w:sz="0" w:space="0" w:color="auto"/>
        <w:right w:val="none" w:sz="0" w:space="0" w:color="auto"/>
      </w:divBdr>
      <w:divsChild>
        <w:div w:id="882988331">
          <w:marLeft w:val="0"/>
          <w:marRight w:val="0"/>
          <w:marTop w:val="0"/>
          <w:marBottom w:val="0"/>
          <w:divBdr>
            <w:top w:val="none" w:sz="0" w:space="0" w:color="auto"/>
            <w:left w:val="none" w:sz="0" w:space="0" w:color="auto"/>
            <w:bottom w:val="none" w:sz="0" w:space="0" w:color="auto"/>
            <w:right w:val="none" w:sz="0" w:space="0" w:color="auto"/>
          </w:divBdr>
        </w:div>
      </w:divsChild>
    </w:div>
    <w:div w:id="1987121348">
      <w:bodyDiv w:val="1"/>
      <w:marLeft w:val="0"/>
      <w:marRight w:val="0"/>
      <w:marTop w:val="0"/>
      <w:marBottom w:val="0"/>
      <w:divBdr>
        <w:top w:val="none" w:sz="0" w:space="0" w:color="auto"/>
        <w:left w:val="none" w:sz="0" w:space="0" w:color="auto"/>
        <w:bottom w:val="none" w:sz="0" w:space="0" w:color="auto"/>
        <w:right w:val="none" w:sz="0" w:space="0" w:color="auto"/>
      </w:divBdr>
      <w:divsChild>
        <w:div w:id="1224951789">
          <w:marLeft w:val="0"/>
          <w:marRight w:val="0"/>
          <w:marTop w:val="0"/>
          <w:marBottom w:val="0"/>
          <w:divBdr>
            <w:top w:val="none" w:sz="0" w:space="0" w:color="auto"/>
            <w:left w:val="none" w:sz="0" w:space="0" w:color="auto"/>
            <w:bottom w:val="none" w:sz="0" w:space="0" w:color="auto"/>
            <w:right w:val="none" w:sz="0" w:space="0" w:color="auto"/>
          </w:divBdr>
        </w:div>
      </w:divsChild>
    </w:div>
    <w:div w:id="1997537415">
      <w:bodyDiv w:val="1"/>
      <w:marLeft w:val="0"/>
      <w:marRight w:val="0"/>
      <w:marTop w:val="0"/>
      <w:marBottom w:val="0"/>
      <w:divBdr>
        <w:top w:val="none" w:sz="0" w:space="0" w:color="auto"/>
        <w:left w:val="none" w:sz="0" w:space="0" w:color="auto"/>
        <w:bottom w:val="none" w:sz="0" w:space="0" w:color="auto"/>
        <w:right w:val="none" w:sz="0" w:space="0" w:color="auto"/>
      </w:divBdr>
      <w:divsChild>
        <w:div w:id="1631590565">
          <w:marLeft w:val="0"/>
          <w:marRight w:val="0"/>
          <w:marTop w:val="0"/>
          <w:marBottom w:val="0"/>
          <w:divBdr>
            <w:top w:val="none" w:sz="0" w:space="0" w:color="auto"/>
            <w:left w:val="none" w:sz="0" w:space="0" w:color="auto"/>
            <w:bottom w:val="none" w:sz="0" w:space="0" w:color="auto"/>
            <w:right w:val="none" w:sz="0" w:space="0" w:color="auto"/>
          </w:divBdr>
        </w:div>
      </w:divsChild>
    </w:div>
    <w:div w:id="2042053690">
      <w:bodyDiv w:val="1"/>
      <w:marLeft w:val="0"/>
      <w:marRight w:val="0"/>
      <w:marTop w:val="0"/>
      <w:marBottom w:val="0"/>
      <w:divBdr>
        <w:top w:val="none" w:sz="0" w:space="0" w:color="auto"/>
        <w:left w:val="none" w:sz="0" w:space="0" w:color="auto"/>
        <w:bottom w:val="none" w:sz="0" w:space="0" w:color="auto"/>
        <w:right w:val="none" w:sz="0" w:space="0" w:color="auto"/>
      </w:divBdr>
      <w:divsChild>
        <w:div w:id="1608268504">
          <w:marLeft w:val="0"/>
          <w:marRight w:val="0"/>
          <w:marTop w:val="0"/>
          <w:marBottom w:val="0"/>
          <w:divBdr>
            <w:top w:val="none" w:sz="0" w:space="0" w:color="auto"/>
            <w:left w:val="none" w:sz="0" w:space="0" w:color="auto"/>
            <w:bottom w:val="none" w:sz="0" w:space="0" w:color="auto"/>
            <w:right w:val="none" w:sz="0" w:space="0" w:color="auto"/>
          </w:divBdr>
        </w:div>
      </w:divsChild>
    </w:div>
    <w:div w:id="2059352637">
      <w:bodyDiv w:val="1"/>
      <w:marLeft w:val="0"/>
      <w:marRight w:val="0"/>
      <w:marTop w:val="0"/>
      <w:marBottom w:val="0"/>
      <w:divBdr>
        <w:top w:val="none" w:sz="0" w:space="0" w:color="auto"/>
        <w:left w:val="none" w:sz="0" w:space="0" w:color="auto"/>
        <w:bottom w:val="none" w:sz="0" w:space="0" w:color="auto"/>
        <w:right w:val="none" w:sz="0" w:space="0" w:color="auto"/>
      </w:divBdr>
      <w:divsChild>
        <w:div w:id="587269580">
          <w:marLeft w:val="0"/>
          <w:marRight w:val="0"/>
          <w:marTop w:val="0"/>
          <w:marBottom w:val="0"/>
          <w:divBdr>
            <w:top w:val="none" w:sz="0" w:space="0" w:color="auto"/>
            <w:left w:val="none" w:sz="0" w:space="0" w:color="auto"/>
            <w:bottom w:val="none" w:sz="0" w:space="0" w:color="auto"/>
            <w:right w:val="none" w:sz="0" w:space="0" w:color="auto"/>
          </w:divBdr>
        </w:div>
      </w:divsChild>
    </w:div>
    <w:div w:id="2064909240">
      <w:bodyDiv w:val="1"/>
      <w:marLeft w:val="0"/>
      <w:marRight w:val="0"/>
      <w:marTop w:val="0"/>
      <w:marBottom w:val="0"/>
      <w:divBdr>
        <w:top w:val="none" w:sz="0" w:space="0" w:color="auto"/>
        <w:left w:val="none" w:sz="0" w:space="0" w:color="auto"/>
        <w:bottom w:val="none" w:sz="0" w:space="0" w:color="auto"/>
        <w:right w:val="none" w:sz="0" w:space="0" w:color="auto"/>
      </w:divBdr>
      <w:divsChild>
        <w:div w:id="1444029839">
          <w:marLeft w:val="0"/>
          <w:marRight w:val="0"/>
          <w:marTop w:val="0"/>
          <w:marBottom w:val="0"/>
          <w:divBdr>
            <w:top w:val="none" w:sz="0" w:space="0" w:color="auto"/>
            <w:left w:val="none" w:sz="0" w:space="0" w:color="auto"/>
            <w:bottom w:val="none" w:sz="0" w:space="0" w:color="auto"/>
            <w:right w:val="none" w:sz="0" w:space="0" w:color="auto"/>
          </w:divBdr>
        </w:div>
      </w:divsChild>
    </w:div>
    <w:div w:id="2082673827">
      <w:bodyDiv w:val="1"/>
      <w:marLeft w:val="0"/>
      <w:marRight w:val="0"/>
      <w:marTop w:val="0"/>
      <w:marBottom w:val="0"/>
      <w:divBdr>
        <w:top w:val="none" w:sz="0" w:space="0" w:color="auto"/>
        <w:left w:val="none" w:sz="0" w:space="0" w:color="auto"/>
        <w:bottom w:val="none" w:sz="0" w:space="0" w:color="auto"/>
        <w:right w:val="none" w:sz="0" w:space="0" w:color="auto"/>
      </w:divBdr>
      <w:divsChild>
        <w:div w:id="1399790057">
          <w:marLeft w:val="0"/>
          <w:marRight w:val="0"/>
          <w:marTop w:val="0"/>
          <w:marBottom w:val="0"/>
          <w:divBdr>
            <w:top w:val="none" w:sz="0" w:space="0" w:color="auto"/>
            <w:left w:val="none" w:sz="0" w:space="0" w:color="auto"/>
            <w:bottom w:val="none" w:sz="0" w:space="0" w:color="auto"/>
            <w:right w:val="none" w:sz="0" w:space="0" w:color="auto"/>
          </w:divBdr>
        </w:div>
      </w:divsChild>
    </w:div>
    <w:div w:id="2098012334">
      <w:bodyDiv w:val="1"/>
      <w:marLeft w:val="0"/>
      <w:marRight w:val="0"/>
      <w:marTop w:val="0"/>
      <w:marBottom w:val="0"/>
      <w:divBdr>
        <w:top w:val="none" w:sz="0" w:space="0" w:color="auto"/>
        <w:left w:val="none" w:sz="0" w:space="0" w:color="auto"/>
        <w:bottom w:val="none" w:sz="0" w:space="0" w:color="auto"/>
        <w:right w:val="none" w:sz="0" w:space="0" w:color="auto"/>
      </w:divBdr>
      <w:divsChild>
        <w:div w:id="196746849">
          <w:marLeft w:val="0"/>
          <w:marRight w:val="0"/>
          <w:marTop w:val="0"/>
          <w:marBottom w:val="0"/>
          <w:divBdr>
            <w:top w:val="none" w:sz="0" w:space="0" w:color="auto"/>
            <w:left w:val="none" w:sz="0" w:space="0" w:color="auto"/>
            <w:bottom w:val="none" w:sz="0" w:space="0" w:color="auto"/>
            <w:right w:val="none" w:sz="0" w:space="0" w:color="auto"/>
          </w:divBdr>
        </w:div>
      </w:divsChild>
    </w:div>
    <w:div w:id="2127041722">
      <w:bodyDiv w:val="1"/>
      <w:marLeft w:val="0"/>
      <w:marRight w:val="0"/>
      <w:marTop w:val="0"/>
      <w:marBottom w:val="0"/>
      <w:divBdr>
        <w:top w:val="none" w:sz="0" w:space="0" w:color="auto"/>
        <w:left w:val="none" w:sz="0" w:space="0" w:color="auto"/>
        <w:bottom w:val="none" w:sz="0" w:space="0" w:color="auto"/>
        <w:right w:val="none" w:sz="0" w:space="0" w:color="auto"/>
      </w:divBdr>
      <w:divsChild>
        <w:div w:id="822745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upportiveOncology.net" TargetMode="External"/><Relationship Id="rId4" Type="http://schemas.openxmlformats.org/officeDocument/2006/relationships/webSettings" Target="webSettings.xml"/><Relationship Id="rId9" Type="http://schemas.openxmlformats.org/officeDocument/2006/relationships/hyperlink" Target="http://www.sciencedirec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17706</Words>
  <Characters>100930</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bimeh co.</Company>
  <LinksUpToDate>false</LinksUpToDate>
  <CharactersWithSpaces>118400</CharactersWithSpaces>
  <SharedDoc>false</SharedDoc>
  <HLinks>
    <vt:vector size="12" baseType="variant">
      <vt:variant>
        <vt:i4>2490406</vt:i4>
      </vt:variant>
      <vt:variant>
        <vt:i4>3</vt:i4>
      </vt:variant>
      <vt:variant>
        <vt:i4>0</vt:i4>
      </vt:variant>
      <vt:variant>
        <vt:i4>5</vt:i4>
      </vt:variant>
      <vt:variant>
        <vt:lpwstr>http://www.supportiveoncology.net/</vt:lpwstr>
      </vt:variant>
      <vt:variant>
        <vt:lpwstr/>
      </vt:variant>
      <vt:variant>
        <vt:i4>4980737</vt:i4>
      </vt:variant>
      <vt:variant>
        <vt:i4>0</vt:i4>
      </vt:variant>
      <vt:variant>
        <vt:i4>0</vt:i4>
      </vt:variant>
      <vt:variant>
        <vt:i4>5</vt:i4>
      </vt:variant>
      <vt:variant>
        <vt:lpwstr>http://www.sciencedirect.com/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34369</dc:creator>
  <cp:lastModifiedBy>Halajzadeh</cp:lastModifiedBy>
  <cp:revision>3</cp:revision>
  <cp:lastPrinted>2010-06-03T14:44:00Z</cp:lastPrinted>
  <dcterms:created xsi:type="dcterms:W3CDTF">2018-03-01T05:48:00Z</dcterms:created>
  <dcterms:modified xsi:type="dcterms:W3CDTF">2018-03-01T05:48:00Z</dcterms:modified>
</cp:coreProperties>
</file>